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51640E" w14:textId="77777777" w:rsidR="00CE2C42" w:rsidRPr="00CE2C42" w:rsidRDefault="00CE2C42" w:rsidP="00CE2C42">
      <w:pPr>
        <w:shd w:val="clear" w:color="auto" w:fill="FCFCFC"/>
        <w:spacing w:before="100" w:beforeAutospacing="1" w:after="100" w:afterAutospacing="1" w:line="240" w:lineRule="auto"/>
        <w:rPr>
          <w:rFonts w:eastAsia="Times New Roman" w:cstheme="minorHAnsi"/>
          <w:b/>
          <w:color w:val="333333"/>
          <w:sz w:val="24"/>
          <w:szCs w:val="24"/>
          <w:lang w:val="en-US" w:eastAsia="de-DE"/>
        </w:rPr>
      </w:pPr>
      <w:r w:rsidRPr="00CE2C42">
        <w:rPr>
          <w:rFonts w:eastAsia="Times New Roman" w:cstheme="minorHAnsi"/>
          <w:b/>
          <w:color w:val="333333"/>
          <w:sz w:val="24"/>
          <w:szCs w:val="24"/>
          <w:lang w:val="en-US" w:eastAsia="de-DE"/>
        </w:rPr>
        <w:t xml:space="preserve">Review articles </w:t>
      </w:r>
    </w:p>
    <w:p w14:paraId="6F782B6C" w14:textId="43490EE7" w:rsidR="00CE2C42" w:rsidRPr="00CE2C42" w:rsidRDefault="00CE2C42" w:rsidP="00CE2C42">
      <w:pPr>
        <w:shd w:val="clear" w:color="auto" w:fill="FCFCFC"/>
        <w:spacing w:before="100" w:beforeAutospacing="1" w:after="100" w:afterAutospacing="1" w:line="240" w:lineRule="auto"/>
        <w:rPr>
          <w:rFonts w:eastAsia="Times New Roman" w:cstheme="minorHAnsi"/>
          <w:color w:val="333333"/>
          <w:sz w:val="24"/>
          <w:szCs w:val="24"/>
          <w:lang w:val="en-US" w:eastAsia="de-DE"/>
        </w:rPr>
      </w:pPr>
      <w:r w:rsidRPr="00CE2C42">
        <w:rPr>
          <w:rFonts w:eastAsia="Times New Roman" w:cstheme="minorHAnsi"/>
          <w:color w:val="333333"/>
          <w:sz w:val="24"/>
          <w:szCs w:val="24"/>
          <w:lang w:val="en-US" w:eastAsia="de-DE"/>
        </w:rPr>
        <w:t xml:space="preserve">Review articles on topics within the scope of the European Journal of Clinical Pharmacology are welcome. Both invited and unsolicited submissions </w:t>
      </w:r>
      <w:r>
        <w:rPr>
          <w:rFonts w:eastAsia="Times New Roman" w:cstheme="minorHAnsi"/>
          <w:color w:val="333333"/>
          <w:sz w:val="24"/>
          <w:szCs w:val="24"/>
          <w:lang w:val="en-US" w:eastAsia="de-DE"/>
        </w:rPr>
        <w:t>may be</w:t>
      </w:r>
      <w:r w:rsidRPr="00CE2C42">
        <w:rPr>
          <w:rFonts w:eastAsia="Times New Roman" w:cstheme="minorHAnsi"/>
          <w:color w:val="333333"/>
          <w:sz w:val="24"/>
          <w:szCs w:val="24"/>
          <w:lang w:val="en-US" w:eastAsia="de-DE"/>
        </w:rPr>
        <w:t xml:space="preserve"> published. Any submitted review will be peer-reviewed </w:t>
      </w:r>
      <w:r w:rsidR="00BE2095">
        <w:rPr>
          <w:rFonts w:eastAsia="Times New Roman" w:cstheme="minorHAnsi"/>
          <w:color w:val="333333"/>
          <w:sz w:val="24"/>
          <w:szCs w:val="24"/>
          <w:lang w:val="en-US" w:eastAsia="de-DE"/>
        </w:rPr>
        <w:t xml:space="preserve">just </w:t>
      </w:r>
      <w:r w:rsidRPr="00CE2C42">
        <w:rPr>
          <w:rFonts w:eastAsia="Times New Roman" w:cstheme="minorHAnsi"/>
          <w:color w:val="333333"/>
          <w:sz w:val="24"/>
          <w:szCs w:val="24"/>
          <w:lang w:val="en-US" w:eastAsia="de-DE"/>
        </w:rPr>
        <w:t xml:space="preserve">as </w:t>
      </w:r>
      <w:r w:rsidR="00BE2095">
        <w:rPr>
          <w:rFonts w:eastAsia="Times New Roman" w:cstheme="minorHAnsi"/>
          <w:color w:val="333333"/>
          <w:sz w:val="24"/>
          <w:szCs w:val="24"/>
          <w:lang w:val="en-US" w:eastAsia="de-DE"/>
        </w:rPr>
        <w:t xml:space="preserve">any </w:t>
      </w:r>
      <w:r w:rsidRPr="00CE2C42">
        <w:rPr>
          <w:rFonts w:eastAsia="Times New Roman" w:cstheme="minorHAnsi"/>
          <w:color w:val="333333"/>
          <w:sz w:val="24"/>
          <w:szCs w:val="24"/>
          <w:lang w:val="en-US" w:eastAsia="de-DE"/>
        </w:rPr>
        <w:t xml:space="preserve">other submission. A word limit is not specified for reviews. The Journal welcomes “full-sized” reviews of up to 4,000 words (main text) as well as “condensed” reviews or “occasional updates” of around 1,000 words. If a meta-analysis is part of a review article, please also refer to the section </w:t>
      </w:r>
      <w:r>
        <w:rPr>
          <w:rFonts w:eastAsia="Times New Roman" w:cstheme="minorHAnsi"/>
          <w:color w:val="333333"/>
          <w:sz w:val="24"/>
          <w:szCs w:val="24"/>
          <w:lang w:val="en-US" w:eastAsia="de-DE"/>
        </w:rPr>
        <w:t>on</w:t>
      </w:r>
      <w:r w:rsidRPr="00CE2C42">
        <w:rPr>
          <w:rFonts w:eastAsia="Times New Roman" w:cstheme="minorHAnsi"/>
          <w:color w:val="333333"/>
          <w:sz w:val="24"/>
          <w:szCs w:val="24"/>
          <w:lang w:val="en-US" w:eastAsia="de-DE"/>
        </w:rPr>
        <w:t xml:space="preserve"> “Reporting on Meta-Analyses”. </w:t>
      </w:r>
    </w:p>
    <w:p w14:paraId="7026D33B" w14:textId="64CD7AE0" w:rsidR="00CE2C42" w:rsidRDefault="00CE2C42" w:rsidP="00CE2C42">
      <w:pPr>
        <w:shd w:val="clear" w:color="auto" w:fill="FCFCFC"/>
        <w:spacing w:before="100" w:beforeAutospacing="1" w:after="100" w:afterAutospacing="1" w:line="240" w:lineRule="auto"/>
        <w:rPr>
          <w:rFonts w:eastAsia="Times New Roman" w:cstheme="minorHAnsi"/>
          <w:color w:val="333333"/>
          <w:sz w:val="24"/>
          <w:szCs w:val="24"/>
          <w:lang w:val="en-US" w:eastAsia="de-DE"/>
        </w:rPr>
      </w:pPr>
      <w:r w:rsidRPr="00CE2C42">
        <w:rPr>
          <w:rFonts w:eastAsia="Times New Roman" w:cstheme="minorHAnsi"/>
          <w:color w:val="333333"/>
          <w:sz w:val="24"/>
          <w:szCs w:val="24"/>
          <w:lang w:val="en-US" w:eastAsia="de-DE"/>
        </w:rPr>
        <w:t xml:space="preserve">For unsolicited review articles, the following “Review article submission form” should be filled in. </w:t>
      </w:r>
      <w:r>
        <w:rPr>
          <w:rFonts w:eastAsia="Times New Roman" w:cstheme="minorHAnsi"/>
          <w:color w:val="333333"/>
          <w:sz w:val="24"/>
          <w:szCs w:val="24"/>
          <w:lang w:val="en-US" w:eastAsia="de-DE"/>
        </w:rPr>
        <w:t>Respective a</w:t>
      </w:r>
      <w:r w:rsidRPr="00CE2C42">
        <w:rPr>
          <w:rFonts w:eastAsia="Times New Roman" w:cstheme="minorHAnsi"/>
          <w:color w:val="333333"/>
          <w:sz w:val="24"/>
          <w:szCs w:val="24"/>
          <w:lang w:val="en-US" w:eastAsia="de-DE"/>
        </w:rPr>
        <w:t>rticles no</w:t>
      </w:r>
      <w:r>
        <w:rPr>
          <w:rFonts w:eastAsia="Times New Roman" w:cstheme="minorHAnsi"/>
          <w:color w:val="333333"/>
          <w:sz w:val="24"/>
          <w:szCs w:val="24"/>
          <w:lang w:val="en-US" w:eastAsia="de-DE"/>
        </w:rPr>
        <w:t>t</w:t>
      </w:r>
      <w:r w:rsidRPr="00CE2C42">
        <w:rPr>
          <w:rFonts w:eastAsia="Times New Roman" w:cstheme="minorHAnsi"/>
          <w:color w:val="333333"/>
          <w:sz w:val="24"/>
          <w:szCs w:val="24"/>
          <w:lang w:val="en-US" w:eastAsia="de-DE"/>
        </w:rPr>
        <w:t xml:space="preserve"> accompanied by this form </w:t>
      </w:r>
      <w:r>
        <w:rPr>
          <w:rFonts w:eastAsia="Times New Roman" w:cstheme="minorHAnsi"/>
          <w:color w:val="333333"/>
          <w:sz w:val="24"/>
          <w:szCs w:val="24"/>
          <w:lang w:val="en-US" w:eastAsia="de-DE"/>
        </w:rPr>
        <w:t>with entries in all section</w:t>
      </w:r>
      <w:r w:rsidR="00BE2095">
        <w:rPr>
          <w:rFonts w:eastAsia="Times New Roman" w:cstheme="minorHAnsi"/>
          <w:color w:val="333333"/>
          <w:sz w:val="24"/>
          <w:szCs w:val="24"/>
          <w:lang w:val="en-US" w:eastAsia="de-DE"/>
        </w:rPr>
        <w:t>s</w:t>
      </w:r>
      <w:r>
        <w:rPr>
          <w:rFonts w:eastAsia="Times New Roman" w:cstheme="minorHAnsi"/>
          <w:color w:val="333333"/>
          <w:sz w:val="24"/>
          <w:szCs w:val="24"/>
          <w:lang w:val="en-US" w:eastAsia="de-DE"/>
        </w:rPr>
        <w:t xml:space="preserve"> will be</w:t>
      </w:r>
      <w:r w:rsidRPr="00CE2C42">
        <w:rPr>
          <w:rFonts w:eastAsia="Times New Roman" w:cstheme="minorHAnsi"/>
          <w:color w:val="333333"/>
          <w:sz w:val="24"/>
          <w:szCs w:val="24"/>
          <w:lang w:val="en-US" w:eastAsia="de-DE"/>
        </w:rPr>
        <w:t xml:space="preserve"> rejected</w:t>
      </w:r>
      <w:r>
        <w:rPr>
          <w:rFonts w:eastAsia="Times New Roman" w:cstheme="minorHAnsi"/>
          <w:color w:val="333333"/>
          <w:sz w:val="24"/>
          <w:szCs w:val="24"/>
          <w:lang w:val="en-US" w:eastAsia="de-DE"/>
        </w:rPr>
        <w:t xml:space="preserve"> without further processing</w:t>
      </w:r>
      <w:r w:rsidRPr="00CE2C42">
        <w:rPr>
          <w:rFonts w:eastAsia="Times New Roman" w:cstheme="minorHAnsi"/>
          <w:color w:val="333333"/>
          <w:sz w:val="24"/>
          <w:szCs w:val="24"/>
          <w:lang w:val="en-US" w:eastAsia="de-DE"/>
        </w:rPr>
        <w:t>.</w:t>
      </w:r>
    </w:p>
    <w:p w14:paraId="1C826829" w14:textId="77777777" w:rsidR="00CE2C42" w:rsidRPr="00CE2C42" w:rsidRDefault="00CE2C42" w:rsidP="00CE2C42">
      <w:pPr>
        <w:shd w:val="clear" w:color="auto" w:fill="FCFCFC"/>
        <w:spacing w:before="100" w:beforeAutospacing="1" w:after="100" w:afterAutospacing="1" w:line="240" w:lineRule="auto"/>
        <w:rPr>
          <w:rFonts w:eastAsia="Times New Roman" w:cstheme="minorHAnsi"/>
          <w:b/>
          <w:color w:val="333333"/>
          <w:sz w:val="24"/>
          <w:szCs w:val="24"/>
          <w:lang w:val="en-US" w:eastAsia="de-DE"/>
        </w:rPr>
      </w:pPr>
      <w:r w:rsidRPr="00CE2C42">
        <w:rPr>
          <w:rFonts w:eastAsia="Times New Roman" w:cstheme="minorHAnsi"/>
          <w:b/>
          <w:color w:val="333333"/>
          <w:sz w:val="24"/>
          <w:szCs w:val="24"/>
          <w:lang w:val="en-US" w:eastAsia="de-DE"/>
        </w:rPr>
        <w:t>Review article submission form</w:t>
      </w:r>
    </w:p>
    <w:tbl>
      <w:tblPr>
        <w:tblStyle w:val="TableGrid"/>
        <w:tblW w:w="9071" w:type="dxa"/>
        <w:tblLook w:val="04A0" w:firstRow="1" w:lastRow="0" w:firstColumn="1" w:lastColumn="0" w:noHBand="0" w:noVBand="1"/>
      </w:tblPr>
      <w:tblGrid>
        <w:gridCol w:w="397"/>
        <w:gridCol w:w="8674"/>
      </w:tblGrid>
      <w:tr w:rsidR="00963968" w:rsidRPr="00BE2095" w14:paraId="6CDA79D8" w14:textId="77777777" w:rsidTr="002E4C43">
        <w:trPr>
          <w:trHeight w:val="304"/>
        </w:trPr>
        <w:tc>
          <w:tcPr>
            <w:tcW w:w="397" w:type="dxa"/>
          </w:tcPr>
          <w:p w14:paraId="51E2ABC2" w14:textId="763357A0" w:rsidR="00963968" w:rsidRDefault="002E4C43" w:rsidP="002E4C43">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t>1</w:t>
            </w:r>
          </w:p>
        </w:tc>
        <w:tc>
          <w:tcPr>
            <w:tcW w:w="8674" w:type="dxa"/>
          </w:tcPr>
          <w:p w14:paraId="7FE41A86" w14:textId="746E27EC" w:rsidR="00963968" w:rsidRDefault="00162E66" w:rsidP="00BE2095">
            <w:pPr>
              <w:rPr>
                <w:rFonts w:eastAsia="Times New Roman" w:cstheme="minorHAnsi"/>
                <w:color w:val="333333"/>
                <w:sz w:val="24"/>
                <w:szCs w:val="24"/>
                <w:lang w:val="en-US" w:eastAsia="de-DE"/>
              </w:rPr>
            </w:pPr>
            <w:sdt>
              <w:sdtPr>
                <w:rPr>
                  <w:rFonts w:eastAsia="Times New Roman" w:cstheme="minorHAnsi"/>
                  <w:color w:val="333333"/>
                  <w:sz w:val="24"/>
                  <w:szCs w:val="24"/>
                  <w:lang w:val="en-US" w:eastAsia="de-DE"/>
                </w:rPr>
                <w:id w:val="927381785"/>
                <w14:checkbox>
                  <w14:checked w14:val="0"/>
                  <w14:checkedState w14:val="2612" w14:font="MS Gothic"/>
                  <w14:uncheckedState w14:val="2610" w14:font="MS Gothic"/>
                </w14:checkbox>
              </w:sdtPr>
              <w:sdtEndPr/>
              <w:sdtContent>
                <w:r w:rsidR="00BE2095">
                  <w:rPr>
                    <w:rFonts w:ascii="MS Gothic" w:eastAsia="MS Gothic" w:hAnsi="MS Gothic" w:cstheme="minorHAnsi" w:hint="eastAsia"/>
                    <w:color w:val="333333"/>
                    <w:sz w:val="24"/>
                    <w:szCs w:val="24"/>
                    <w:lang w:val="en-US" w:eastAsia="de-DE"/>
                  </w:rPr>
                  <w:t>☐</w:t>
                </w:r>
              </w:sdtContent>
            </w:sdt>
            <w:r w:rsidR="00963968">
              <w:rPr>
                <w:rFonts w:eastAsia="Times New Roman" w:cstheme="minorHAnsi"/>
                <w:color w:val="333333"/>
                <w:sz w:val="24"/>
                <w:szCs w:val="24"/>
                <w:lang w:val="en-US" w:eastAsia="de-DE"/>
              </w:rPr>
              <w:t xml:space="preserve"> Tick if this </w:t>
            </w:r>
            <w:r w:rsidR="00963968" w:rsidRPr="00CE2C42">
              <w:rPr>
                <w:rFonts w:eastAsia="Times New Roman" w:cstheme="minorHAnsi"/>
                <w:color w:val="333333"/>
                <w:sz w:val="24"/>
                <w:szCs w:val="24"/>
                <w:lang w:val="en-US" w:eastAsia="de-DE"/>
              </w:rPr>
              <w:t xml:space="preserve">review is a </w:t>
            </w:r>
            <w:r w:rsidR="00963968" w:rsidRPr="00BE2095">
              <w:rPr>
                <w:rFonts w:eastAsia="Times New Roman" w:cstheme="minorHAnsi"/>
                <w:b/>
                <w:color w:val="333333"/>
                <w:sz w:val="24"/>
                <w:szCs w:val="24"/>
                <w:lang w:val="en-US" w:eastAsia="de-DE"/>
              </w:rPr>
              <w:t>systematic</w:t>
            </w:r>
            <w:r w:rsidR="00963968" w:rsidRPr="00CE2C42">
              <w:rPr>
                <w:rFonts w:eastAsia="Times New Roman" w:cstheme="minorHAnsi"/>
                <w:color w:val="333333"/>
                <w:sz w:val="24"/>
                <w:szCs w:val="24"/>
                <w:lang w:val="en-US" w:eastAsia="de-DE"/>
              </w:rPr>
              <w:t xml:space="preserve"> review</w:t>
            </w:r>
            <w:r w:rsidR="00963968">
              <w:rPr>
                <w:rFonts w:eastAsia="Times New Roman" w:cstheme="minorHAnsi"/>
                <w:color w:val="333333"/>
                <w:sz w:val="24"/>
                <w:szCs w:val="24"/>
                <w:lang w:val="en-US" w:eastAsia="de-DE"/>
              </w:rPr>
              <w:t>. Else,</w:t>
            </w:r>
            <w:r w:rsidR="002E4C43">
              <w:rPr>
                <w:rFonts w:eastAsia="Times New Roman" w:cstheme="minorHAnsi"/>
                <w:color w:val="333333"/>
                <w:sz w:val="24"/>
                <w:szCs w:val="24"/>
                <w:lang w:val="en-US" w:eastAsia="de-DE"/>
              </w:rPr>
              <w:t xml:space="preserve"> go</w:t>
            </w:r>
            <w:r w:rsidR="00917495">
              <w:rPr>
                <w:rFonts w:eastAsia="Times New Roman" w:cstheme="minorHAnsi"/>
                <w:color w:val="333333"/>
                <w:sz w:val="24"/>
                <w:szCs w:val="24"/>
                <w:lang w:val="en-US" w:eastAsia="de-DE"/>
              </w:rPr>
              <w:t xml:space="preserve"> </w:t>
            </w:r>
            <w:r w:rsidR="002E4C43">
              <w:rPr>
                <w:rFonts w:eastAsia="Times New Roman" w:cstheme="minorHAnsi"/>
                <w:color w:val="333333"/>
                <w:sz w:val="24"/>
                <w:szCs w:val="24"/>
                <w:lang w:val="en-US" w:eastAsia="de-DE"/>
              </w:rPr>
              <w:t xml:space="preserve">to </w:t>
            </w:r>
            <w:r w:rsidR="00BE2095">
              <w:rPr>
                <w:rFonts w:eastAsia="Times New Roman" w:cstheme="minorHAnsi"/>
                <w:color w:val="333333"/>
                <w:sz w:val="24"/>
                <w:szCs w:val="24"/>
                <w:lang w:val="en-US" w:eastAsia="de-DE"/>
              </w:rPr>
              <w:t>section</w:t>
            </w:r>
            <w:r w:rsidR="002E4C43">
              <w:rPr>
                <w:rFonts w:eastAsia="Times New Roman" w:cstheme="minorHAnsi"/>
                <w:color w:val="333333"/>
                <w:sz w:val="24"/>
                <w:szCs w:val="24"/>
                <w:lang w:val="en-US" w:eastAsia="de-DE"/>
              </w:rPr>
              <w:t xml:space="preserve"> 2.</w:t>
            </w:r>
          </w:p>
        </w:tc>
      </w:tr>
      <w:tr w:rsidR="00963968" w:rsidRPr="00E41128" w14:paraId="2483347F" w14:textId="77777777" w:rsidTr="002E4C43">
        <w:trPr>
          <w:trHeight w:val="304"/>
        </w:trPr>
        <w:tc>
          <w:tcPr>
            <w:tcW w:w="397" w:type="dxa"/>
          </w:tcPr>
          <w:p w14:paraId="1481345B" w14:textId="2AB5982D" w:rsidR="00963968" w:rsidRDefault="002E4C43" w:rsidP="002E4C43">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t>2</w:t>
            </w:r>
          </w:p>
        </w:tc>
        <w:tc>
          <w:tcPr>
            <w:tcW w:w="8674" w:type="dxa"/>
          </w:tcPr>
          <w:p w14:paraId="77FCB6CD" w14:textId="0C0E8790" w:rsidR="00963968" w:rsidRDefault="002E4C43" w:rsidP="002E4C43">
            <w:pPr>
              <w:rPr>
                <w:rFonts w:eastAsia="Times New Roman" w:cstheme="minorHAnsi"/>
                <w:color w:val="333333"/>
                <w:sz w:val="24"/>
                <w:szCs w:val="24"/>
                <w:lang w:val="en-US" w:eastAsia="de-DE"/>
              </w:rPr>
            </w:pPr>
            <w:r w:rsidRPr="00CE2C42">
              <w:rPr>
                <w:rFonts w:eastAsia="Times New Roman" w:cstheme="minorHAnsi"/>
                <w:color w:val="333333"/>
                <w:sz w:val="24"/>
                <w:szCs w:val="24"/>
                <w:lang w:val="en-US" w:eastAsia="de-DE"/>
              </w:rPr>
              <w:t xml:space="preserve">If it is a narrative review, </w:t>
            </w:r>
            <w:r>
              <w:rPr>
                <w:rFonts w:eastAsia="Times New Roman" w:cstheme="minorHAnsi"/>
                <w:color w:val="333333"/>
                <w:sz w:val="24"/>
                <w:szCs w:val="24"/>
                <w:lang w:val="en-US" w:eastAsia="de-DE"/>
              </w:rPr>
              <w:t xml:space="preserve">explain </w:t>
            </w:r>
            <w:r w:rsidRPr="00CE2C42">
              <w:rPr>
                <w:rFonts w:eastAsia="Times New Roman" w:cstheme="minorHAnsi"/>
                <w:color w:val="333333"/>
                <w:sz w:val="24"/>
                <w:szCs w:val="24"/>
                <w:lang w:val="en-US" w:eastAsia="de-DE"/>
              </w:rPr>
              <w:t>why this procedure was favored</w:t>
            </w:r>
            <w:r w:rsidR="00BE2095">
              <w:rPr>
                <w:rFonts w:eastAsia="Times New Roman" w:cstheme="minorHAnsi"/>
                <w:color w:val="333333"/>
                <w:sz w:val="24"/>
                <w:szCs w:val="24"/>
                <w:lang w:val="en-US" w:eastAsia="de-DE"/>
              </w:rPr>
              <w:t>.</w:t>
            </w:r>
          </w:p>
          <w:p w14:paraId="5ED0FD8C" w14:textId="129BBAB4" w:rsidR="002E4C43" w:rsidRDefault="002E4C43" w:rsidP="002E4C43">
            <w:pPr>
              <w:rPr>
                <w:rFonts w:eastAsia="Times New Roman" w:cstheme="minorHAnsi"/>
                <w:color w:val="333333"/>
                <w:sz w:val="24"/>
                <w:szCs w:val="24"/>
                <w:lang w:val="en-US" w:eastAsia="de-DE"/>
              </w:rPr>
            </w:pPr>
          </w:p>
          <w:p w14:paraId="7B5652DE" w14:textId="6625AE2D" w:rsidR="002E4C43" w:rsidRDefault="002E4C43" w:rsidP="002E4C43">
            <w:pPr>
              <w:rPr>
                <w:rFonts w:eastAsia="Times New Roman" w:cstheme="minorHAnsi"/>
                <w:color w:val="333333"/>
                <w:sz w:val="24"/>
                <w:szCs w:val="24"/>
                <w:lang w:val="en-US" w:eastAsia="de-DE"/>
              </w:rPr>
            </w:pPr>
          </w:p>
          <w:p w14:paraId="4E97DC7F" w14:textId="77777777" w:rsidR="00917495" w:rsidRDefault="00917495" w:rsidP="002E4C43">
            <w:pPr>
              <w:rPr>
                <w:rFonts w:eastAsia="Times New Roman" w:cstheme="minorHAnsi"/>
                <w:color w:val="333333"/>
                <w:sz w:val="24"/>
                <w:szCs w:val="24"/>
                <w:lang w:val="en-US" w:eastAsia="de-DE"/>
              </w:rPr>
            </w:pPr>
          </w:p>
          <w:p w14:paraId="06D9F6C7" w14:textId="77777777" w:rsidR="002E4C43" w:rsidRDefault="002E4C43" w:rsidP="002E4C43">
            <w:pPr>
              <w:rPr>
                <w:rFonts w:eastAsia="Times New Roman" w:cstheme="minorHAnsi"/>
                <w:color w:val="333333"/>
                <w:sz w:val="24"/>
                <w:szCs w:val="24"/>
                <w:lang w:val="en-US" w:eastAsia="de-DE"/>
              </w:rPr>
            </w:pPr>
          </w:p>
          <w:p w14:paraId="3BC2354A" w14:textId="34FDC777" w:rsidR="002E4C43" w:rsidRDefault="002E4C43" w:rsidP="002E4C43">
            <w:pPr>
              <w:rPr>
                <w:rFonts w:eastAsia="Times New Roman" w:cstheme="minorHAnsi"/>
                <w:color w:val="333333"/>
                <w:sz w:val="24"/>
                <w:szCs w:val="24"/>
                <w:lang w:val="en-US" w:eastAsia="de-DE"/>
              </w:rPr>
            </w:pPr>
          </w:p>
        </w:tc>
      </w:tr>
      <w:tr w:rsidR="00963968" w:rsidRPr="00E41128" w14:paraId="2D1853B8" w14:textId="77777777" w:rsidTr="002E4C43">
        <w:trPr>
          <w:trHeight w:val="304"/>
        </w:trPr>
        <w:tc>
          <w:tcPr>
            <w:tcW w:w="397" w:type="dxa"/>
          </w:tcPr>
          <w:p w14:paraId="5881B318" w14:textId="139BC45A" w:rsidR="00963968" w:rsidRDefault="002E4C43" w:rsidP="002E4C43">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t>3</w:t>
            </w:r>
          </w:p>
        </w:tc>
        <w:tc>
          <w:tcPr>
            <w:tcW w:w="8674" w:type="dxa"/>
          </w:tcPr>
          <w:p w14:paraId="769123F6" w14:textId="73EA250D" w:rsidR="00963968" w:rsidRDefault="00BE2095" w:rsidP="00917495">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t xml:space="preserve">List </w:t>
            </w:r>
            <w:r w:rsidR="002E4C43" w:rsidRPr="00CE2C42">
              <w:rPr>
                <w:rFonts w:eastAsia="Times New Roman" w:cstheme="minorHAnsi"/>
                <w:color w:val="333333"/>
                <w:sz w:val="24"/>
                <w:szCs w:val="24"/>
                <w:lang w:val="en-US" w:eastAsia="de-DE"/>
              </w:rPr>
              <w:t xml:space="preserve">the most recent and/or most similar </w:t>
            </w:r>
            <w:r w:rsidR="002E4C43">
              <w:rPr>
                <w:rFonts w:eastAsia="Times New Roman" w:cstheme="minorHAnsi"/>
                <w:color w:val="333333"/>
                <w:sz w:val="24"/>
                <w:szCs w:val="24"/>
                <w:lang w:val="en-US" w:eastAsia="de-DE"/>
              </w:rPr>
              <w:t>review articles published previously in th</w:t>
            </w:r>
            <w:r>
              <w:rPr>
                <w:rFonts w:eastAsia="Times New Roman" w:cstheme="minorHAnsi"/>
                <w:color w:val="333333"/>
                <w:sz w:val="24"/>
                <w:szCs w:val="24"/>
                <w:lang w:val="en-US" w:eastAsia="de-DE"/>
              </w:rPr>
              <w:t>e same</w:t>
            </w:r>
            <w:r w:rsidR="002E4C43">
              <w:rPr>
                <w:rFonts w:eastAsia="Times New Roman" w:cstheme="minorHAnsi"/>
                <w:color w:val="333333"/>
                <w:sz w:val="24"/>
                <w:szCs w:val="24"/>
                <w:lang w:val="en-US" w:eastAsia="de-DE"/>
              </w:rPr>
              <w:t xml:space="preserve"> area</w:t>
            </w:r>
            <w:r>
              <w:rPr>
                <w:rFonts w:eastAsia="Times New Roman" w:cstheme="minorHAnsi"/>
                <w:color w:val="333333"/>
                <w:sz w:val="24"/>
                <w:szCs w:val="24"/>
                <w:lang w:val="en-US" w:eastAsia="de-DE"/>
              </w:rPr>
              <w:t>.</w:t>
            </w:r>
            <w:r w:rsidR="002E4C43" w:rsidRPr="00CE2C42">
              <w:rPr>
                <w:rFonts w:eastAsia="Times New Roman" w:cstheme="minorHAnsi"/>
                <w:color w:val="333333"/>
                <w:sz w:val="24"/>
                <w:szCs w:val="24"/>
                <w:lang w:val="en-US" w:eastAsia="de-DE"/>
              </w:rPr>
              <w:t xml:space="preserve"> </w:t>
            </w:r>
          </w:p>
          <w:p w14:paraId="3D8C05CA" w14:textId="7F4FBD90" w:rsidR="00917495" w:rsidRDefault="00917495" w:rsidP="00917495">
            <w:pPr>
              <w:rPr>
                <w:rFonts w:eastAsia="Times New Roman" w:cstheme="minorHAnsi"/>
                <w:color w:val="333333"/>
                <w:sz w:val="24"/>
                <w:szCs w:val="24"/>
                <w:lang w:val="en-US" w:eastAsia="de-DE"/>
              </w:rPr>
            </w:pPr>
          </w:p>
          <w:p w14:paraId="312844A2" w14:textId="70DDD67C" w:rsidR="00917495" w:rsidRDefault="00917495" w:rsidP="00917495">
            <w:pPr>
              <w:rPr>
                <w:rFonts w:eastAsia="Times New Roman" w:cstheme="minorHAnsi"/>
                <w:color w:val="333333"/>
                <w:sz w:val="24"/>
                <w:szCs w:val="24"/>
                <w:lang w:val="en-US" w:eastAsia="de-DE"/>
              </w:rPr>
            </w:pPr>
          </w:p>
          <w:p w14:paraId="097A58DF" w14:textId="32F2E069" w:rsidR="00917495" w:rsidRDefault="00917495" w:rsidP="00917495">
            <w:pPr>
              <w:rPr>
                <w:rFonts w:eastAsia="Times New Roman" w:cstheme="minorHAnsi"/>
                <w:color w:val="333333"/>
                <w:sz w:val="24"/>
                <w:szCs w:val="24"/>
                <w:lang w:val="en-US" w:eastAsia="de-DE"/>
              </w:rPr>
            </w:pPr>
          </w:p>
          <w:p w14:paraId="2A97E1AE" w14:textId="1FB99945" w:rsidR="00917495" w:rsidRDefault="00917495" w:rsidP="00917495">
            <w:pPr>
              <w:rPr>
                <w:rFonts w:eastAsia="Times New Roman" w:cstheme="minorHAnsi"/>
                <w:color w:val="333333"/>
                <w:sz w:val="24"/>
                <w:szCs w:val="24"/>
                <w:lang w:val="en-US" w:eastAsia="de-DE"/>
              </w:rPr>
            </w:pPr>
          </w:p>
          <w:p w14:paraId="2E39A35D" w14:textId="77777777" w:rsidR="00917495" w:rsidRDefault="00917495" w:rsidP="00917495">
            <w:pPr>
              <w:rPr>
                <w:rFonts w:eastAsia="Times New Roman" w:cstheme="minorHAnsi"/>
                <w:color w:val="333333"/>
                <w:sz w:val="24"/>
                <w:szCs w:val="24"/>
                <w:lang w:val="en-US" w:eastAsia="de-DE"/>
              </w:rPr>
            </w:pPr>
          </w:p>
          <w:p w14:paraId="41BCEFAA" w14:textId="08432ED8" w:rsidR="00917495" w:rsidRDefault="00917495" w:rsidP="00917495">
            <w:pPr>
              <w:rPr>
                <w:rFonts w:eastAsia="Times New Roman" w:cstheme="minorHAnsi"/>
                <w:color w:val="333333"/>
                <w:sz w:val="24"/>
                <w:szCs w:val="24"/>
                <w:lang w:val="en-US" w:eastAsia="de-DE"/>
              </w:rPr>
            </w:pPr>
          </w:p>
          <w:p w14:paraId="1468BF08" w14:textId="77777777" w:rsidR="00917495" w:rsidRDefault="00917495" w:rsidP="00917495">
            <w:pPr>
              <w:rPr>
                <w:rFonts w:eastAsia="Times New Roman" w:cstheme="minorHAnsi"/>
                <w:color w:val="333333"/>
                <w:sz w:val="24"/>
                <w:szCs w:val="24"/>
                <w:lang w:val="en-US" w:eastAsia="de-DE"/>
              </w:rPr>
            </w:pPr>
          </w:p>
          <w:p w14:paraId="4BDB44D2" w14:textId="77777777" w:rsidR="00917495" w:rsidRDefault="00917495" w:rsidP="00917495">
            <w:pPr>
              <w:rPr>
                <w:rFonts w:eastAsia="Times New Roman" w:cstheme="minorHAnsi"/>
                <w:color w:val="333333"/>
                <w:sz w:val="24"/>
                <w:szCs w:val="24"/>
                <w:lang w:val="en-US" w:eastAsia="de-DE"/>
              </w:rPr>
            </w:pPr>
          </w:p>
          <w:p w14:paraId="3C603E64" w14:textId="77777777" w:rsidR="00917495" w:rsidRDefault="00917495" w:rsidP="00917495">
            <w:pPr>
              <w:rPr>
                <w:rFonts w:eastAsia="Times New Roman" w:cstheme="minorHAnsi"/>
                <w:color w:val="333333"/>
                <w:sz w:val="24"/>
                <w:szCs w:val="24"/>
                <w:lang w:val="en-US" w:eastAsia="de-DE"/>
              </w:rPr>
            </w:pPr>
          </w:p>
          <w:p w14:paraId="25D082A8" w14:textId="77777777" w:rsidR="00917495" w:rsidRDefault="00917495" w:rsidP="00917495">
            <w:pPr>
              <w:rPr>
                <w:rFonts w:eastAsia="Times New Roman" w:cstheme="minorHAnsi"/>
                <w:color w:val="333333"/>
                <w:sz w:val="24"/>
                <w:szCs w:val="24"/>
                <w:lang w:val="en-US" w:eastAsia="de-DE"/>
              </w:rPr>
            </w:pPr>
          </w:p>
          <w:p w14:paraId="02C07A16" w14:textId="5313487B" w:rsidR="00917495" w:rsidRDefault="00917495" w:rsidP="00917495">
            <w:pPr>
              <w:rPr>
                <w:rFonts w:eastAsia="Times New Roman" w:cstheme="minorHAnsi"/>
                <w:color w:val="333333"/>
                <w:sz w:val="24"/>
                <w:szCs w:val="24"/>
                <w:lang w:val="en-US" w:eastAsia="de-DE"/>
              </w:rPr>
            </w:pPr>
          </w:p>
        </w:tc>
      </w:tr>
      <w:tr w:rsidR="00963968" w:rsidRPr="00E41128" w14:paraId="63987152" w14:textId="77777777" w:rsidTr="002E4C43">
        <w:trPr>
          <w:trHeight w:val="304"/>
        </w:trPr>
        <w:tc>
          <w:tcPr>
            <w:tcW w:w="397" w:type="dxa"/>
          </w:tcPr>
          <w:p w14:paraId="19507664" w14:textId="59C8678B" w:rsidR="00963968" w:rsidRDefault="002E4C43" w:rsidP="002E4C43">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t>4</w:t>
            </w:r>
          </w:p>
        </w:tc>
        <w:tc>
          <w:tcPr>
            <w:tcW w:w="8674" w:type="dxa"/>
          </w:tcPr>
          <w:p w14:paraId="17DF8A96" w14:textId="4A74513E" w:rsidR="00963968" w:rsidRDefault="00BE2095" w:rsidP="002E4C43">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t>Explain the</w:t>
            </w:r>
            <w:r w:rsidR="002E4C43">
              <w:rPr>
                <w:rFonts w:eastAsia="Times New Roman" w:cstheme="minorHAnsi"/>
                <w:color w:val="333333"/>
                <w:sz w:val="24"/>
                <w:szCs w:val="24"/>
                <w:lang w:val="en-US" w:eastAsia="de-DE"/>
              </w:rPr>
              <w:t xml:space="preserve"> additional </w:t>
            </w:r>
            <w:r w:rsidR="00E41128">
              <w:rPr>
                <w:rFonts w:eastAsia="Times New Roman" w:cstheme="minorHAnsi"/>
                <w:color w:val="333333"/>
                <w:sz w:val="24"/>
                <w:szCs w:val="24"/>
                <w:lang w:val="en-US" w:eastAsia="de-DE"/>
              </w:rPr>
              <w:t>value</w:t>
            </w:r>
            <w:r w:rsidR="002E4C43">
              <w:rPr>
                <w:rFonts w:eastAsia="Times New Roman" w:cstheme="minorHAnsi"/>
                <w:color w:val="333333"/>
                <w:sz w:val="24"/>
                <w:szCs w:val="24"/>
                <w:lang w:val="en-US" w:eastAsia="de-DE"/>
              </w:rPr>
              <w:t xml:space="preserve"> </w:t>
            </w:r>
            <w:r w:rsidR="00E41128">
              <w:rPr>
                <w:rFonts w:eastAsia="Times New Roman" w:cstheme="minorHAnsi"/>
                <w:color w:val="333333"/>
                <w:sz w:val="24"/>
                <w:szCs w:val="24"/>
                <w:lang w:val="en-US" w:eastAsia="de-DE"/>
              </w:rPr>
              <w:t>provided</w:t>
            </w:r>
            <w:r w:rsidR="002E4C43">
              <w:rPr>
                <w:rFonts w:eastAsia="Times New Roman" w:cstheme="minorHAnsi"/>
                <w:color w:val="333333"/>
                <w:sz w:val="24"/>
                <w:szCs w:val="24"/>
                <w:lang w:val="en-US" w:eastAsia="de-DE"/>
              </w:rPr>
              <w:t xml:space="preserve"> by the present review as compared to the previous papers mentioned in </w:t>
            </w:r>
            <w:r>
              <w:rPr>
                <w:rFonts w:eastAsia="Times New Roman" w:cstheme="minorHAnsi"/>
                <w:color w:val="333333"/>
                <w:sz w:val="24"/>
                <w:szCs w:val="24"/>
                <w:lang w:val="en-US" w:eastAsia="de-DE"/>
              </w:rPr>
              <w:t>section 3 and explain w</w:t>
            </w:r>
            <w:r w:rsidR="002E4C43">
              <w:rPr>
                <w:rFonts w:eastAsia="Times New Roman" w:cstheme="minorHAnsi"/>
                <w:color w:val="333333"/>
                <w:sz w:val="24"/>
                <w:szCs w:val="24"/>
                <w:lang w:val="en-US" w:eastAsia="de-DE"/>
              </w:rPr>
              <w:t>hy this</w:t>
            </w:r>
            <w:r>
              <w:rPr>
                <w:rFonts w:eastAsia="Times New Roman" w:cstheme="minorHAnsi"/>
                <w:color w:val="333333"/>
                <w:sz w:val="24"/>
                <w:szCs w:val="24"/>
                <w:lang w:val="en-US" w:eastAsia="de-DE"/>
              </w:rPr>
              <w:t xml:space="preserve"> is important enough to justify publication of another review.</w:t>
            </w:r>
          </w:p>
          <w:p w14:paraId="6F6293DD" w14:textId="77777777" w:rsidR="00917495" w:rsidRDefault="00917495" w:rsidP="002E4C43">
            <w:pPr>
              <w:rPr>
                <w:rFonts w:eastAsia="Times New Roman" w:cstheme="minorHAnsi"/>
                <w:color w:val="333333"/>
                <w:sz w:val="24"/>
                <w:szCs w:val="24"/>
                <w:lang w:val="en-US" w:eastAsia="de-DE"/>
              </w:rPr>
            </w:pPr>
          </w:p>
          <w:p w14:paraId="393B7570" w14:textId="743D0292" w:rsidR="00917495" w:rsidRDefault="00917495" w:rsidP="002E4C43">
            <w:pPr>
              <w:rPr>
                <w:rFonts w:eastAsia="Times New Roman" w:cstheme="minorHAnsi"/>
                <w:color w:val="333333"/>
                <w:sz w:val="24"/>
                <w:szCs w:val="24"/>
                <w:lang w:val="en-US" w:eastAsia="de-DE"/>
              </w:rPr>
            </w:pPr>
          </w:p>
          <w:p w14:paraId="6398886F" w14:textId="6DB6EBA7" w:rsidR="00917495" w:rsidRDefault="00917495" w:rsidP="002E4C43">
            <w:pPr>
              <w:rPr>
                <w:rFonts w:eastAsia="Times New Roman" w:cstheme="minorHAnsi"/>
                <w:color w:val="333333"/>
                <w:sz w:val="24"/>
                <w:szCs w:val="24"/>
                <w:lang w:val="en-US" w:eastAsia="de-DE"/>
              </w:rPr>
            </w:pPr>
          </w:p>
          <w:p w14:paraId="1D7B6400" w14:textId="21B81112" w:rsidR="00917495" w:rsidRDefault="00917495" w:rsidP="002E4C43">
            <w:pPr>
              <w:rPr>
                <w:rFonts w:eastAsia="Times New Roman" w:cstheme="minorHAnsi"/>
                <w:color w:val="333333"/>
                <w:sz w:val="24"/>
                <w:szCs w:val="24"/>
                <w:lang w:val="en-US" w:eastAsia="de-DE"/>
              </w:rPr>
            </w:pPr>
          </w:p>
          <w:p w14:paraId="2D739471" w14:textId="46126FAB" w:rsidR="00917495" w:rsidRDefault="00917495" w:rsidP="002E4C43">
            <w:pPr>
              <w:rPr>
                <w:rFonts w:eastAsia="Times New Roman" w:cstheme="minorHAnsi"/>
                <w:color w:val="333333"/>
                <w:sz w:val="24"/>
                <w:szCs w:val="24"/>
                <w:lang w:val="en-US" w:eastAsia="de-DE"/>
              </w:rPr>
            </w:pPr>
          </w:p>
          <w:p w14:paraId="4C52CAF0" w14:textId="77777777" w:rsidR="00917495" w:rsidRDefault="00917495" w:rsidP="002E4C43">
            <w:pPr>
              <w:rPr>
                <w:rFonts w:eastAsia="Times New Roman" w:cstheme="minorHAnsi"/>
                <w:color w:val="333333"/>
                <w:sz w:val="24"/>
                <w:szCs w:val="24"/>
                <w:lang w:val="en-US" w:eastAsia="de-DE"/>
              </w:rPr>
            </w:pPr>
          </w:p>
          <w:p w14:paraId="5C89FAE4" w14:textId="346AEB33" w:rsidR="00917495" w:rsidRDefault="00917495" w:rsidP="002E4C43">
            <w:pPr>
              <w:rPr>
                <w:rFonts w:eastAsia="Times New Roman" w:cstheme="minorHAnsi"/>
                <w:color w:val="333333"/>
                <w:sz w:val="24"/>
                <w:szCs w:val="24"/>
                <w:lang w:val="en-US" w:eastAsia="de-DE"/>
              </w:rPr>
            </w:pPr>
          </w:p>
          <w:p w14:paraId="04CDCC5D" w14:textId="77777777" w:rsidR="00917495" w:rsidRDefault="00917495" w:rsidP="002E4C43">
            <w:pPr>
              <w:rPr>
                <w:rFonts w:eastAsia="Times New Roman" w:cstheme="minorHAnsi"/>
                <w:color w:val="333333"/>
                <w:sz w:val="24"/>
                <w:szCs w:val="24"/>
                <w:lang w:val="en-US" w:eastAsia="de-DE"/>
              </w:rPr>
            </w:pPr>
          </w:p>
          <w:p w14:paraId="7829846E" w14:textId="77777777" w:rsidR="00917495" w:rsidRDefault="00917495" w:rsidP="002E4C43">
            <w:pPr>
              <w:rPr>
                <w:rFonts w:eastAsia="Times New Roman" w:cstheme="minorHAnsi"/>
                <w:color w:val="333333"/>
                <w:sz w:val="24"/>
                <w:szCs w:val="24"/>
                <w:lang w:val="en-US" w:eastAsia="de-DE"/>
              </w:rPr>
            </w:pPr>
          </w:p>
          <w:p w14:paraId="3EDA9BD1" w14:textId="39151092" w:rsidR="00917495" w:rsidRDefault="00917495" w:rsidP="002E4C43">
            <w:pPr>
              <w:rPr>
                <w:rFonts w:eastAsia="Times New Roman" w:cstheme="minorHAnsi"/>
                <w:color w:val="333333"/>
                <w:sz w:val="24"/>
                <w:szCs w:val="24"/>
                <w:lang w:val="en-US" w:eastAsia="de-DE"/>
              </w:rPr>
            </w:pPr>
          </w:p>
        </w:tc>
      </w:tr>
      <w:tr w:rsidR="002E4C43" w:rsidRPr="00E41128" w14:paraId="280D47E2" w14:textId="77777777" w:rsidTr="002E4C43">
        <w:trPr>
          <w:trHeight w:val="304"/>
        </w:trPr>
        <w:tc>
          <w:tcPr>
            <w:tcW w:w="397" w:type="dxa"/>
          </w:tcPr>
          <w:p w14:paraId="6A40532B" w14:textId="783917D5" w:rsidR="002E4C43" w:rsidRDefault="002E4C43" w:rsidP="002E4C43">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lastRenderedPageBreak/>
              <w:t>5</w:t>
            </w:r>
          </w:p>
        </w:tc>
        <w:tc>
          <w:tcPr>
            <w:tcW w:w="8674" w:type="dxa"/>
          </w:tcPr>
          <w:p w14:paraId="513221F0" w14:textId="7144F405" w:rsidR="002E4C43" w:rsidRDefault="00BE2095" w:rsidP="00917495">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t>G</w:t>
            </w:r>
            <w:r w:rsidR="00917495">
              <w:rPr>
                <w:rFonts w:eastAsia="Times New Roman" w:cstheme="minorHAnsi"/>
                <w:color w:val="333333"/>
                <w:sz w:val="24"/>
                <w:szCs w:val="24"/>
                <w:lang w:val="en-US" w:eastAsia="de-DE"/>
              </w:rPr>
              <w:t>ive</w:t>
            </w:r>
            <w:r w:rsidR="002E4C43" w:rsidRPr="00CE2C42">
              <w:rPr>
                <w:rFonts w:eastAsia="Times New Roman" w:cstheme="minorHAnsi"/>
                <w:color w:val="333333"/>
                <w:sz w:val="24"/>
                <w:szCs w:val="24"/>
                <w:lang w:val="en-US" w:eastAsia="de-DE"/>
              </w:rPr>
              <w:t xml:space="preserve"> a </w:t>
            </w:r>
            <w:r w:rsidR="00917495">
              <w:rPr>
                <w:rFonts w:eastAsia="Times New Roman" w:cstheme="minorHAnsi"/>
                <w:color w:val="333333"/>
                <w:sz w:val="24"/>
                <w:szCs w:val="24"/>
                <w:lang w:val="en-US" w:eastAsia="de-DE"/>
              </w:rPr>
              <w:t xml:space="preserve">brief </w:t>
            </w:r>
            <w:r w:rsidR="002E4C43" w:rsidRPr="00CE2C42">
              <w:rPr>
                <w:rFonts w:eastAsia="Times New Roman" w:cstheme="minorHAnsi"/>
                <w:color w:val="333333"/>
                <w:sz w:val="24"/>
                <w:szCs w:val="24"/>
                <w:lang w:val="en-US" w:eastAsia="de-DE"/>
              </w:rPr>
              <w:t>rationale for the methods selected, i.e. for the search strategy, for the method how relevant data was extracted, and for the analysis of the results</w:t>
            </w:r>
            <w:r>
              <w:rPr>
                <w:rFonts w:eastAsia="Times New Roman" w:cstheme="minorHAnsi"/>
                <w:color w:val="333333"/>
                <w:sz w:val="24"/>
                <w:szCs w:val="24"/>
                <w:lang w:val="en-US" w:eastAsia="de-DE"/>
              </w:rPr>
              <w:t>.</w:t>
            </w:r>
          </w:p>
          <w:p w14:paraId="1BB9BD87" w14:textId="77777777" w:rsidR="00917495" w:rsidRDefault="00917495" w:rsidP="00917495">
            <w:pPr>
              <w:rPr>
                <w:rFonts w:eastAsia="Times New Roman" w:cstheme="minorHAnsi"/>
                <w:color w:val="333333"/>
                <w:sz w:val="24"/>
                <w:szCs w:val="24"/>
                <w:lang w:val="en-US" w:eastAsia="de-DE"/>
              </w:rPr>
            </w:pPr>
          </w:p>
          <w:p w14:paraId="45F12B23" w14:textId="77777777" w:rsidR="00917495" w:rsidRDefault="00917495" w:rsidP="00917495">
            <w:pPr>
              <w:rPr>
                <w:rFonts w:eastAsia="Times New Roman" w:cstheme="minorHAnsi"/>
                <w:color w:val="333333"/>
                <w:sz w:val="24"/>
                <w:szCs w:val="24"/>
                <w:lang w:val="en-US" w:eastAsia="de-DE"/>
              </w:rPr>
            </w:pPr>
          </w:p>
          <w:p w14:paraId="2DC30439" w14:textId="77777777" w:rsidR="00917495" w:rsidRDefault="00917495" w:rsidP="00917495">
            <w:pPr>
              <w:rPr>
                <w:rFonts w:eastAsia="Times New Roman" w:cstheme="minorHAnsi"/>
                <w:color w:val="333333"/>
                <w:sz w:val="24"/>
                <w:szCs w:val="24"/>
                <w:lang w:val="en-US" w:eastAsia="de-DE"/>
              </w:rPr>
            </w:pPr>
          </w:p>
          <w:p w14:paraId="00E89A85" w14:textId="1F402E88" w:rsidR="00917495" w:rsidRDefault="00917495" w:rsidP="00917495">
            <w:pPr>
              <w:rPr>
                <w:rFonts w:eastAsia="Times New Roman" w:cstheme="minorHAnsi"/>
                <w:color w:val="333333"/>
                <w:sz w:val="24"/>
                <w:szCs w:val="24"/>
                <w:lang w:val="en-US" w:eastAsia="de-DE"/>
              </w:rPr>
            </w:pPr>
          </w:p>
          <w:p w14:paraId="7C45ECF9" w14:textId="21A0F6EF" w:rsidR="00917495" w:rsidRDefault="00917495" w:rsidP="00917495">
            <w:pPr>
              <w:rPr>
                <w:rFonts w:eastAsia="Times New Roman" w:cstheme="minorHAnsi"/>
                <w:color w:val="333333"/>
                <w:sz w:val="24"/>
                <w:szCs w:val="24"/>
                <w:lang w:val="en-US" w:eastAsia="de-DE"/>
              </w:rPr>
            </w:pPr>
          </w:p>
          <w:p w14:paraId="372DE6A6" w14:textId="76F62E24" w:rsidR="00917495" w:rsidRDefault="00917495" w:rsidP="00917495">
            <w:pPr>
              <w:rPr>
                <w:rFonts w:eastAsia="Times New Roman" w:cstheme="minorHAnsi"/>
                <w:color w:val="333333"/>
                <w:sz w:val="24"/>
                <w:szCs w:val="24"/>
                <w:lang w:val="en-US" w:eastAsia="de-DE"/>
              </w:rPr>
            </w:pPr>
          </w:p>
          <w:p w14:paraId="5D5511FD" w14:textId="239FFAF1" w:rsidR="00917495" w:rsidRDefault="00917495" w:rsidP="00917495">
            <w:pPr>
              <w:rPr>
                <w:rFonts w:eastAsia="Times New Roman" w:cstheme="minorHAnsi"/>
                <w:color w:val="333333"/>
                <w:sz w:val="24"/>
                <w:szCs w:val="24"/>
                <w:lang w:val="en-US" w:eastAsia="de-DE"/>
              </w:rPr>
            </w:pPr>
          </w:p>
          <w:p w14:paraId="4B6AB5D5" w14:textId="57CE94C1" w:rsidR="00917495" w:rsidRDefault="00917495" w:rsidP="00917495">
            <w:pPr>
              <w:rPr>
                <w:rFonts w:eastAsia="Times New Roman" w:cstheme="minorHAnsi"/>
                <w:color w:val="333333"/>
                <w:sz w:val="24"/>
                <w:szCs w:val="24"/>
                <w:lang w:val="en-US" w:eastAsia="de-DE"/>
              </w:rPr>
            </w:pPr>
          </w:p>
          <w:p w14:paraId="2B2D8AEE" w14:textId="0D3785A2" w:rsidR="00917495" w:rsidRDefault="00917495" w:rsidP="00917495">
            <w:pPr>
              <w:rPr>
                <w:rFonts w:eastAsia="Times New Roman" w:cstheme="minorHAnsi"/>
                <w:color w:val="333333"/>
                <w:sz w:val="24"/>
                <w:szCs w:val="24"/>
                <w:lang w:val="en-US" w:eastAsia="de-DE"/>
              </w:rPr>
            </w:pPr>
          </w:p>
          <w:p w14:paraId="260E6208" w14:textId="77777777" w:rsidR="00917495" w:rsidRDefault="00917495" w:rsidP="00917495">
            <w:pPr>
              <w:rPr>
                <w:rFonts w:eastAsia="Times New Roman" w:cstheme="minorHAnsi"/>
                <w:color w:val="333333"/>
                <w:sz w:val="24"/>
                <w:szCs w:val="24"/>
                <w:lang w:val="en-US" w:eastAsia="de-DE"/>
              </w:rPr>
            </w:pPr>
          </w:p>
          <w:p w14:paraId="25AE93DE" w14:textId="77777777" w:rsidR="00917495" w:rsidRDefault="00917495" w:rsidP="00917495">
            <w:pPr>
              <w:rPr>
                <w:rFonts w:eastAsia="Times New Roman" w:cstheme="minorHAnsi"/>
                <w:color w:val="333333"/>
                <w:sz w:val="24"/>
                <w:szCs w:val="24"/>
                <w:lang w:val="en-US" w:eastAsia="de-DE"/>
              </w:rPr>
            </w:pPr>
          </w:p>
          <w:p w14:paraId="40C3868B" w14:textId="767C9D61" w:rsidR="00917495" w:rsidRDefault="00917495" w:rsidP="00917495">
            <w:pPr>
              <w:rPr>
                <w:rFonts w:eastAsia="Times New Roman" w:cstheme="minorHAnsi"/>
                <w:color w:val="333333"/>
                <w:sz w:val="24"/>
                <w:szCs w:val="24"/>
                <w:lang w:val="en-US" w:eastAsia="de-DE"/>
              </w:rPr>
            </w:pPr>
          </w:p>
        </w:tc>
      </w:tr>
      <w:tr w:rsidR="002E4C43" w:rsidRPr="00E41128" w14:paraId="2D13B1ED" w14:textId="77777777" w:rsidTr="002E4C43">
        <w:trPr>
          <w:trHeight w:val="304"/>
        </w:trPr>
        <w:tc>
          <w:tcPr>
            <w:tcW w:w="397" w:type="dxa"/>
          </w:tcPr>
          <w:p w14:paraId="208B6439" w14:textId="41544C80" w:rsidR="002E4C43" w:rsidRDefault="002E4C43" w:rsidP="002E4C43">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t>6</w:t>
            </w:r>
          </w:p>
        </w:tc>
        <w:tc>
          <w:tcPr>
            <w:tcW w:w="8674" w:type="dxa"/>
          </w:tcPr>
          <w:p w14:paraId="4F0CF64F" w14:textId="1F4E0C5C" w:rsidR="002E4C43" w:rsidRDefault="00BE2095" w:rsidP="00917495">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t>G</w:t>
            </w:r>
            <w:r w:rsidR="00917495">
              <w:rPr>
                <w:rFonts w:eastAsia="Times New Roman" w:cstheme="minorHAnsi"/>
                <w:color w:val="333333"/>
                <w:sz w:val="24"/>
                <w:szCs w:val="24"/>
                <w:lang w:val="en-US" w:eastAsia="de-DE"/>
              </w:rPr>
              <w:t>ive</w:t>
            </w:r>
            <w:r w:rsidR="002E4C43" w:rsidRPr="00CE2C42">
              <w:rPr>
                <w:rFonts w:eastAsia="Times New Roman" w:cstheme="minorHAnsi"/>
                <w:color w:val="333333"/>
                <w:sz w:val="24"/>
                <w:szCs w:val="24"/>
                <w:lang w:val="en-US" w:eastAsia="de-DE"/>
              </w:rPr>
              <w:t xml:space="preserve"> a brief description of the limitations of the review, </w:t>
            </w:r>
            <w:r w:rsidR="00917495">
              <w:rPr>
                <w:rFonts w:eastAsia="Times New Roman" w:cstheme="minorHAnsi"/>
                <w:color w:val="333333"/>
                <w:sz w:val="24"/>
                <w:szCs w:val="24"/>
                <w:lang w:val="en-US" w:eastAsia="de-DE"/>
              </w:rPr>
              <w:t xml:space="preserve">if applicable </w:t>
            </w:r>
            <w:r w:rsidR="002E4C43" w:rsidRPr="00CE2C42">
              <w:rPr>
                <w:rFonts w:eastAsia="Times New Roman" w:cstheme="minorHAnsi"/>
                <w:color w:val="333333"/>
                <w:sz w:val="24"/>
                <w:szCs w:val="24"/>
                <w:lang w:val="en-US" w:eastAsia="de-DE"/>
              </w:rPr>
              <w:t xml:space="preserve">accompanied by an explanation why the review is considered as valid despite the respective limitation. For instance, if just three articles were summarized, this should be emphasized here and it could be explained </w:t>
            </w:r>
            <w:r>
              <w:rPr>
                <w:rFonts w:eastAsia="Times New Roman" w:cstheme="minorHAnsi"/>
                <w:color w:val="333333"/>
                <w:sz w:val="24"/>
                <w:szCs w:val="24"/>
                <w:lang w:val="en-US" w:eastAsia="de-DE"/>
              </w:rPr>
              <w:t xml:space="preserve">(i) </w:t>
            </w:r>
            <w:r w:rsidR="002E4C43" w:rsidRPr="00CE2C42">
              <w:rPr>
                <w:rFonts w:eastAsia="Times New Roman" w:cstheme="minorHAnsi"/>
                <w:color w:val="333333"/>
                <w:sz w:val="24"/>
                <w:szCs w:val="24"/>
                <w:lang w:val="en-US" w:eastAsia="de-DE"/>
              </w:rPr>
              <w:t xml:space="preserve">that there are no other high-quality data available and </w:t>
            </w:r>
            <w:r>
              <w:rPr>
                <w:rFonts w:eastAsia="Times New Roman" w:cstheme="minorHAnsi"/>
                <w:color w:val="333333"/>
                <w:sz w:val="24"/>
                <w:szCs w:val="24"/>
                <w:lang w:val="en-US" w:eastAsia="de-DE"/>
              </w:rPr>
              <w:t xml:space="preserve">(ii) </w:t>
            </w:r>
            <w:r w:rsidR="002E4C43" w:rsidRPr="00CE2C42">
              <w:rPr>
                <w:rFonts w:eastAsia="Times New Roman" w:cstheme="minorHAnsi"/>
                <w:color w:val="333333"/>
                <w:sz w:val="24"/>
                <w:szCs w:val="24"/>
                <w:lang w:val="en-US" w:eastAsia="de-DE"/>
              </w:rPr>
              <w:t xml:space="preserve">how this review still provides </w:t>
            </w:r>
            <w:r w:rsidR="00E41128">
              <w:rPr>
                <w:rFonts w:eastAsia="Times New Roman" w:cstheme="minorHAnsi"/>
                <w:color w:val="333333"/>
                <w:sz w:val="24"/>
                <w:szCs w:val="24"/>
                <w:lang w:val="en-US" w:eastAsia="de-DE"/>
              </w:rPr>
              <w:t>additional value</w:t>
            </w:r>
            <w:r w:rsidR="002E4C43" w:rsidRPr="00CE2C42">
              <w:rPr>
                <w:rFonts w:eastAsia="Times New Roman" w:cstheme="minorHAnsi"/>
                <w:color w:val="333333"/>
                <w:sz w:val="24"/>
                <w:szCs w:val="24"/>
                <w:lang w:val="en-US" w:eastAsia="de-DE"/>
              </w:rPr>
              <w:t>.</w:t>
            </w:r>
          </w:p>
          <w:p w14:paraId="4CD6CD4B" w14:textId="77777777" w:rsidR="00917495" w:rsidRDefault="00917495" w:rsidP="00917495">
            <w:pPr>
              <w:rPr>
                <w:rFonts w:eastAsia="Times New Roman" w:cstheme="minorHAnsi"/>
                <w:color w:val="333333"/>
                <w:sz w:val="24"/>
                <w:szCs w:val="24"/>
                <w:lang w:val="en-US" w:eastAsia="de-DE"/>
              </w:rPr>
            </w:pPr>
          </w:p>
          <w:p w14:paraId="62F570C4" w14:textId="77777777" w:rsidR="00917495" w:rsidRDefault="00917495" w:rsidP="00917495">
            <w:pPr>
              <w:rPr>
                <w:rFonts w:eastAsia="Times New Roman" w:cstheme="minorHAnsi"/>
                <w:color w:val="333333"/>
                <w:sz w:val="24"/>
                <w:szCs w:val="24"/>
                <w:lang w:val="en-US" w:eastAsia="de-DE"/>
              </w:rPr>
            </w:pPr>
          </w:p>
          <w:p w14:paraId="3781B72A" w14:textId="77777777" w:rsidR="00917495" w:rsidRDefault="00917495" w:rsidP="00917495">
            <w:pPr>
              <w:rPr>
                <w:rFonts w:eastAsia="Times New Roman" w:cstheme="minorHAnsi"/>
                <w:color w:val="333333"/>
                <w:sz w:val="24"/>
                <w:szCs w:val="24"/>
                <w:lang w:val="en-US" w:eastAsia="de-DE"/>
              </w:rPr>
            </w:pPr>
          </w:p>
          <w:p w14:paraId="29853B9E" w14:textId="77777777" w:rsidR="00917495" w:rsidRDefault="00917495" w:rsidP="00917495">
            <w:pPr>
              <w:rPr>
                <w:rFonts w:eastAsia="Times New Roman" w:cstheme="minorHAnsi"/>
                <w:color w:val="333333"/>
                <w:sz w:val="24"/>
                <w:szCs w:val="24"/>
                <w:lang w:val="en-US" w:eastAsia="de-DE"/>
              </w:rPr>
            </w:pPr>
          </w:p>
          <w:p w14:paraId="5EA0930E" w14:textId="77777777" w:rsidR="00917495" w:rsidRDefault="00917495" w:rsidP="00917495">
            <w:pPr>
              <w:rPr>
                <w:rFonts w:eastAsia="Times New Roman" w:cstheme="minorHAnsi"/>
                <w:color w:val="333333"/>
                <w:sz w:val="24"/>
                <w:szCs w:val="24"/>
                <w:lang w:val="en-US" w:eastAsia="de-DE"/>
              </w:rPr>
            </w:pPr>
          </w:p>
          <w:p w14:paraId="2F1E9402" w14:textId="77777777" w:rsidR="00917495" w:rsidRDefault="00917495" w:rsidP="00917495">
            <w:pPr>
              <w:rPr>
                <w:rFonts w:eastAsia="Times New Roman" w:cstheme="minorHAnsi"/>
                <w:color w:val="333333"/>
                <w:sz w:val="24"/>
                <w:szCs w:val="24"/>
                <w:lang w:val="en-US" w:eastAsia="de-DE"/>
              </w:rPr>
            </w:pPr>
          </w:p>
          <w:p w14:paraId="614C48EA" w14:textId="789C4F04" w:rsidR="00917495" w:rsidRDefault="00917495" w:rsidP="00917495">
            <w:pPr>
              <w:rPr>
                <w:rFonts w:eastAsia="Times New Roman" w:cstheme="minorHAnsi"/>
                <w:color w:val="333333"/>
                <w:sz w:val="24"/>
                <w:szCs w:val="24"/>
                <w:lang w:val="en-US" w:eastAsia="de-DE"/>
              </w:rPr>
            </w:pPr>
          </w:p>
          <w:p w14:paraId="1F9050DB" w14:textId="77777777" w:rsidR="00BE2095" w:rsidRDefault="00BE2095" w:rsidP="00917495">
            <w:pPr>
              <w:rPr>
                <w:rFonts w:eastAsia="Times New Roman" w:cstheme="minorHAnsi"/>
                <w:color w:val="333333"/>
                <w:sz w:val="24"/>
                <w:szCs w:val="24"/>
                <w:lang w:val="en-US" w:eastAsia="de-DE"/>
              </w:rPr>
            </w:pPr>
          </w:p>
          <w:p w14:paraId="091B40F4" w14:textId="77777777" w:rsidR="00917495" w:rsidRDefault="00917495" w:rsidP="00917495">
            <w:pPr>
              <w:rPr>
                <w:rFonts w:eastAsia="Times New Roman" w:cstheme="minorHAnsi"/>
                <w:color w:val="333333"/>
                <w:sz w:val="24"/>
                <w:szCs w:val="24"/>
                <w:lang w:val="en-US" w:eastAsia="de-DE"/>
              </w:rPr>
            </w:pPr>
          </w:p>
          <w:p w14:paraId="4F6C9350" w14:textId="77777777" w:rsidR="00917495" w:rsidRDefault="00917495" w:rsidP="00917495">
            <w:pPr>
              <w:rPr>
                <w:rFonts w:eastAsia="Times New Roman" w:cstheme="minorHAnsi"/>
                <w:color w:val="333333"/>
                <w:sz w:val="24"/>
                <w:szCs w:val="24"/>
                <w:lang w:val="en-US" w:eastAsia="de-DE"/>
              </w:rPr>
            </w:pPr>
          </w:p>
          <w:p w14:paraId="56188912" w14:textId="77777777" w:rsidR="00917495" w:rsidRDefault="00917495" w:rsidP="00917495">
            <w:pPr>
              <w:rPr>
                <w:rFonts w:eastAsia="Times New Roman" w:cstheme="minorHAnsi"/>
                <w:color w:val="333333"/>
                <w:sz w:val="24"/>
                <w:szCs w:val="24"/>
                <w:lang w:val="en-US" w:eastAsia="de-DE"/>
              </w:rPr>
            </w:pPr>
          </w:p>
          <w:p w14:paraId="2C818172" w14:textId="77777777" w:rsidR="00917495" w:rsidRDefault="00917495" w:rsidP="00917495">
            <w:pPr>
              <w:rPr>
                <w:rFonts w:eastAsia="Times New Roman" w:cstheme="minorHAnsi"/>
                <w:color w:val="333333"/>
                <w:sz w:val="24"/>
                <w:szCs w:val="24"/>
                <w:lang w:val="en-US" w:eastAsia="de-DE"/>
              </w:rPr>
            </w:pPr>
          </w:p>
          <w:p w14:paraId="1E909E40" w14:textId="064F5521" w:rsidR="00917495" w:rsidRDefault="00917495" w:rsidP="00917495">
            <w:pPr>
              <w:rPr>
                <w:rFonts w:eastAsia="Times New Roman" w:cstheme="minorHAnsi"/>
                <w:color w:val="333333"/>
                <w:sz w:val="24"/>
                <w:szCs w:val="24"/>
                <w:lang w:val="en-US" w:eastAsia="de-DE"/>
              </w:rPr>
            </w:pPr>
          </w:p>
        </w:tc>
      </w:tr>
    </w:tbl>
    <w:p w14:paraId="24F03F2A" w14:textId="77777777" w:rsidR="00CE2C42" w:rsidRPr="00CE2C42" w:rsidRDefault="00CE2C42" w:rsidP="00CE2C42">
      <w:pPr>
        <w:rPr>
          <w:rFonts w:cstheme="minorHAnsi"/>
          <w:sz w:val="24"/>
          <w:szCs w:val="24"/>
          <w:lang w:val="en-US"/>
        </w:rPr>
      </w:pPr>
      <w:r w:rsidRPr="00CE2C42">
        <w:rPr>
          <w:rFonts w:cstheme="minorHAnsi"/>
          <w:sz w:val="24"/>
          <w:szCs w:val="24"/>
          <w:lang w:val="en-US"/>
        </w:rPr>
        <w:br w:type="page"/>
      </w:r>
    </w:p>
    <w:p w14:paraId="315F675D" w14:textId="59DB8B02" w:rsidR="002E4C43" w:rsidRPr="00BE2095" w:rsidRDefault="00CE2C42" w:rsidP="00CE2C42">
      <w:pPr>
        <w:shd w:val="clear" w:color="auto" w:fill="FCFCFC"/>
        <w:spacing w:before="100" w:beforeAutospacing="1" w:after="100" w:afterAutospacing="1" w:line="240" w:lineRule="auto"/>
        <w:rPr>
          <w:rFonts w:ascii="Tahoma" w:eastAsia="Times New Roman" w:hAnsi="Tahoma" w:cs="Tahoma"/>
          <w:b/>
          <w:color w:val="333333"/>
          <w:sz w:val="24"/>
          <w:szCs w:val="24"/>
          <w:lang w:val="en-US" w:eastAsia="de-DE"/>
        </w:rPr>
      </w:pPr>
      <w:r w:rsidRPr="00BE2095">
        <w:rPr>
          <w:rFonts w:eastAsia="Times New Roman" w:cstheme="minorHAnsi"/>
          <w:b/>
          <w:color w:val="333333"/>
          <w:sz w:val="24"/>
          <w:szCs w:val="24"/>
          <w:lang w:val="en-US" w:eastAsia="de-DE"/>
        </w:rPr>
        <w:lastRenderedPageBreak/>
        <w:t>Report</w:t>
      </w:r>
      <w:r w:rsidR="00BD330B">
        <w:rPr>
          <w:rFonts w:eastAsia="Times New Roman" w:cstheme="minorHAnsi"/>
          <w:b/>
          <w:color w:val="333333"/>
          <w:sz w:val="24"/>
          <w:szCs w:val="24"/>
          <w:lang w:val="en-US" w:eastAsia="de-DE"/>
        </w:rPr>
        <w:t>s</w:t>
      </w:r>
      <w:r w:rsidRPr="00BE2095">
        <w:rPr>
          <w:rFonts w:eastAsia="Times New Roman" w:cstheme="minorHAnsi"/>
          <w:b/>
          <w:color w:val="333333"/>
          <w:sz w:val="24"/>
          <w:szCs w:val="24"/>
          <w:lang w:val="en-US" w:eastAsia="de-DE"/>
        </w:rPr>
        <w:t xml:space="preserve"> on Meta-Analyses</w:t>
      </w:r>
    </w:p>
    <w:p w14:paraId="363654BD" w14:textId="2E2EAA0C" w:rsidR="00BE2095" w:rsidRDefault="00452281" w:rsidP="00CE2C42">
      <w:pPr>
        <w:shd w:val="clear" w:color="auto" w:fill="FCFCFC"/>
        <w:spacing w:before="100" w:beforeAutospacing="1" w:after="100" w:afterAutospacing="1" w:line="240" w:lineRule="auto"/>
        <w:rPr>
          <w:rFonts w:eastAsia="Times New Roman" w:cstheme="minorHAnsi"/>
          <w:color w:val="333333"/>
          <w:sz w:val="24"/>
          <w:szCs w:val="24"/>
          <w:lang w:val="en-US" w:eastAsia="de-DE"/>
        </w:rPr>
      </w:pPr>
      <w:r w:rsidRPr="00CE2C42">
        <w:rPr>
          <w:rFonts w:eastAsia="Times New Roman" w:cstheme="minorHAnsi"/>
          <w:color w:val="333333"/>
          <w:sz w:val="24"/>
          <w:szCs w:val="24"/>
          <w:lang w:val="en-US" w:eastAsia="de-DE"/>
        </w:rPr>
        <w:t xml:space="preserve">All meta-analyses to be published in the Journal should have clear objectives </w:t>
      </w:r>
      <w:r w:rsidRPr="00BE2095">
        <w:rPr>
          <w:rFonts w:eastAsia="Times New Roman" w:cstheme="minorHAnsi"/>
          <w:b/>
          <w:color w:val="333333"/>
          <w:sz w:val="24"/>
          <w:szCs w:val="24"/>
          <w:lang w:val="en-US" w:eastAsia="de-DE"/>
        </w:rPr>
        <w:t>related to drug effects</w:t>
      </w:r>
      <w:r w:rsidRPr="00CE2C42">
        <w:rPr>
          <w:rFonts w:eastAsia="Times New Roman" w:cstheme="minorHAnsi"/>
          <w:color w:val="333333"/>
          <w:sz w:val="24"/>
          <w:szCs w:val="24"/>
          <w:lang w:val="en-US" w:eastAsia="de-DE"/>
        </w:rPr>
        <w:t xml:space="preserve"> and be based on a thorough, systematic and recent review of the literature. </w:t>
      </w:r>
      <w:r>
        <w:rPr>
          <w:rFonts w:eastAsia="Times New Roman" w:cstheme="minorHAnsi"/>
          <w:color w:val="333333"/>
          <w:sz w:val="24"/>
          <w:szCs w:val="24"/>
          <w:lang w:val="en-US" w:eastAsia="de-DE"/>
        </w:rPr>
        <w:t>It is recommended to read our 2015 editorial on meta-analyses prior to submission (</w:t>
      </w:r>
      <w:r w:rsidRPr="00452281">
        <w:rPr>
          <w:rFonts w:ascii="Segoe UI" w:hAnsi="Segoe UI" w:cs="Segoe UI"/>
          <w:color w:val="212121"/>
          <w:shd w:val="clear" w:color="auto" w:fill="FFFFFF"/>
          <w:lang w:val="en-US"/>
        </w:rPr>
        <w:t xml:space="preserve">Fuhr U, Hellmich M. Channeling the flood of meta-analyses. Eur J </w:t>
      </w:r>
      <w:proofErr w:type="spellStart"/>
      <w:r w:rsidRPr="00452281">
        <w:rPr>
          <w:rFonts w:ascii="Segoe UI" w:hAnsi="Segoe UI" w:cs="Segoe UI"/>
          <w:color w:val="212121"/>
          <w:shd w:val="clear" w:color="auto" w:fill="FFFFFF"/>
          <w:lang w:val="en-US"/>
        </w:rPr>
        <w:t>Clin</w:t>
      </w:r>
      <w:proofErr w:type="spellEnd"/>
      <w:r w:rsidRPr="00452281">
        <w:rPr>
          <w:rFonts w:ascii="Segoe UI" w:hAnsi="Segoe UI" w:cs="Segoe UI"/>
          <w:color w:val="212121"/>
          <w:shd w:val="clear" w:color="auto" w:fill="FFFFFF"/>
          <w:lang w:val="en-US"/>
        </w:rPr>
        <w:t xml:space="preserve"> </w:t>
      </w:r>
      <w:proofErr w:type="spellStart"/>
      <w:r w:rsidRPr="00452281">
        <w:rPr>
          <w:rFonts w:ascii="Segoe UI" w:hAnsi="Segoe UI" w:cs="Segoe UI"/>
          <w:color w:val="212121"/>
          <w:shd w:val="clear" w:color="auto" w:fill="FFFFFF"/>
          <w:lang w:val="en-US"/>
        </w:rPr>
        <w:t>Pharmacol</w:t>
      </w:r>
      <w:proofErr w:type="spellEnd"/>
      <w:r w:rsidRPr="00452281">
        <w:rPr>
          <w:rFonts w:ascii="Segoe UI" w:hAnsi="Segoe UI" w:cs="Segoe UI"/>
          <w:color w:val="212121"/>
          <w:shd w:val="clear" w:color="auto" w:fill="FFFFFF"/>
          <w:lang w:val="en-US"/>
        </w:rPr>
        <w:t>. 2015 Jun;71(6):645-647</w:t>
      </w:r>
      <w:r>
        <w:rPr>
          <w:rFonts w:ascii="Segoe UI" w:hAnsi="Segoe UI" w:cs="Segoe UI"/>
          <w:color w:val="212121"/>
          <w:shd w:val="clear" w:color="auto" w:fill="FFFFFF"/>
          <w:lang w:val="en-US"/>
        </w:rPr>
        <w:t>)</w:t>
      </w:r>
      <w:r w:rsidRPr="00452281">
        <w:rPr>
          <w:rFonts w:ascii="Segoe UI" w:hAnsi="Segoe UI" w:cs="Segoe UI"/>
          <w:color w:val="212121"/>
          <w:shd w:val="clear" w:color="auto" w:fill="FFFFFF"/>
          <w:lang w:val="en-US"/>
        </w:rPr>
        <w:t>.</w:t>
      </w:r>
      <w:r>
        <w:rPr>
          <w:rFonts w:ascii="Segoe UI" w:hAnsi="Segoe UI" w:cs="Segoe UI"/>
          <w:color w:val="212121"/>
          <w:shd w:val="clear" w:color="auto" w:fill="FFFFFF"/>
          <w:lang w:val="en-US"/>
        </w:rPr>
        <w:t xml:space="preserve"> </w:t>
      </w:r>
      <w:r w:rsidRPr="00CE2C42">
        <w:rPr>
          <w:rFonts w:eastAsia="Times New Roman" w:cstheme="minorHAnsi"/>
          <w:color w:val="333333"/>
          <w:sz w:val="24"/>
          <w:szCs w:val="24"/>
          <w:lang w:val="en-US" w:eastAsia="de-DE"/>
        </w:rPr>
        <w:t xml:space="preserve">If a </w:t>
      </w:r>
      <w:r>
        <w:rPr>
          <w:rFonts w:eastAsia="Times New Roman" w:cstheme="minorHAnsi"/>
          <w:color w:val="333333"/>
          <w:sz w:val="24"/>
          <w:szCs w:val="24"/>
          <w:lang w:val="en-US" w:eastAsia="de-DE"/>
        </w:rPr>
        <w:t>review of the literature</w:t>
      </w:r>
      <w:r w:rsidRPr="00CE2C42">
        <w:rPr>
          <w:rFonts w:eastAsia="Times New Roman" w:cstheme="minorHAnsi"/>
          <w:color w:val="333333"/>
          <w:sz w:val="24"/>
          <w:szCs w:val="24"/>
          <w:lang w:val="en-US" w:eastAsia="de-DE"/>
        </w:rPr>
        <w:t xml:space="preserve"> is part of a review article</w:t>
      </w:r>
      <w:r>
        <w:rPr>
          <w:rFonts w:eastAsia="Times New Roman" w:cstheme="minorHAnsi"/>
          <w:color w:val="333333"/>
          <w:sz w:val="24"/>
          <w:szCs w:val="24"/>
          <w:lang w:val="en-US" w:eastAsia="de-DE"/>
        </w:rPr>
        <w:t xml:space="preserve"> (and in most cases it is)</w:t>
      </w:r>
      <w:r w:rsidRPr="00CE2C42">
        <w:rPr>
          <w:rFonts w:eastAsia="Times New Roman" w:cstheme="minorHAnsi"/>
          <w:color w:val="333333"/>
          <w:sz w:val="24"/>
          <w:szCs w:val="24"/>
          <w:lang w:val="en-US" w:eastAsia="de-DE"/>
        </w:rPr>
        <w:t xml:space="preserve">, please also refer to the section </w:t>
      </w:r>
      <w:r>
        <w:rPr>
          <w:rFonts w:eastAsia="Times New Roman" w:cstheme="minorHAnsi"/>
          <w:color w:val="333333"/>
          <w:sz w:val="24"/>
          <w:szCs w:val="24"/>
          <w:lang w:val="en-US" w:eastAsia="de-DE"/>
        </w:rPr>
        <w:t>on</w:t>
      </w:r>
      <w:r w:rsidRPr="00CE2C42">
        <w:rPr>
          <w:rFonts w:eastAsia="Times New Roman" w:cstheme="minorHAnsi"/>
          <w:color w:val="333333"/>
          <w:sz w:val="24"/>
          <w:szCs w:val="24"/>
          <w:lang w:val="en-US" w:eastAsia="de-DE"/>
        </w:rPr>
        <w:t xml:space="preserve"> “</w:t>
      </w:r>
      <w:r>
        <w:rPr>
          <w:rFonts w:eastAsia="Times New Roman" w:cstheme="minorHAnsi"/>
          <w:color w:val="333333"/>
          <w:sz w:val="24"/>
          <w:szCs w:val="24"/>
          <w:lang w:val="en-US" w:eastAsia="de-DE"/>
        </w:rPr>
        <w:t>Review Articles</w:t>
      </w:r>
      <w:r w:rsidRPr="00CE2C42">
        <w:rPr>
          <w:rFonts w:eastAsia="Times New Roman" w:cstheme="minorHAnsi"/>
          <w:color w:val="333333"/>
          <w:sz w:val="24"/>
          <w:szCs w:val="24"/>
          <w:lang w:val="en-US" w:eastAsia="de-DE"/>
        </w:rPr>
        <w:t xml:space="preserve">”. </w:t>
      </w:r>
    </w:p>
    <w:p w14:paraId="2FB4027B" w14:textId="20C265E5" w:rsidR="00CE2C42" w:rsidRDefault="00CE2C42" w:rsidP="00CE2C42">
      <w:pPr>
        <w:shd w:val="clear" w:color="auto" w:fill="FCFCFC"/>
        <w:spacing w:before="100" w:beforeAutospacing="1" w:after="100" w:afterAutospacing="1" w:line="240" w:lineRule="auto"/>
        <w:rPr>
          <w:rFonts w:eastAsia="Times New Roman" w:cstheme="minorHAnsi"/>
          <w:color w:val="333333"/>
          <w:sz w:val="24"/>
          <w:szCs w:val="24"/>
          <w:lang w:val="en-US" w:eastAsia="de-DE"/>
        </w:rPr>
      </w:pPr>
      <w:r w:rsidRPr="00CE2C42">
        <w:rPr>
          <w:rFonts w:eastAsia="Times New Roman" w:cstheme="minorHAnsi"/>
          <w:color w:val="333333"/>
          <w:sz w:val="24"/>
          <w:szCs w:val="24"/>
          <w:lang w:val="en-US" w:eastAsia="de-DE"/>
        </w:rPr>
        <w:t xml:space="preserve">Usually, a meta-analysis is done to determine </w:t>
      </w:r>
      <w:r w:rsidR="00BD330B">
        <w:rPr>
          <w:rFonts w:eastAsia="Times New Roman" w:cstheme="minorHAnsi"/>
          <w:color w:val="333333"/>
          <w:sz w:val="24"/>
          <w:szCs w:val="24"/>
          <w:lang w:val="en-US" w:eastAsia="de-DE"/>
        </w:rPr>
        <w:t xml:space="preserve">drug </w:t>
      </w:r>
      <w:r w:rsidRPr="00CE2C42">
        <w:rPr>
          <w:rFonts w:eastAsia="Times New Roman" w:cstheme="minorHAnsi"/>
          <w:color w:val="333333"/>
          <w:sz w:val="24"/>
          <w:szCs w:val="24"/>
          <w:lang w:val="en-US" w:eastAsia="de-DE"/>
        </w:rPr>
        <w:t xml:space="preserve">effects on the basis of </w:t>
      </w:r>
      <w:r w:rsidR="00BE2095">
        <w:rPr>
          <w:rFonts w:eastAsia="Times New Roman" w:cstheme="minorHAnsi"/>
          <w:color w:val="333333"/>
          <w:sz w:val="24"/>
          <w:szCs w:val="24"/>
          <w:lang w:val="en-US" w:eastAsia="de-DE"/>
        </w:rPr>
        <w:t>a number of</w:t>
      </w:r>
      <w:r w:rsidRPr="00CE2C42">
        <w:rPr>
          <w:rFonts w:eastAsia="Times New Roman" w:cstheme="minorHAnsi"/>
          <w:color w:val="333333"/>
          <w:sz w:val="24"/>
          <w:szCs w:val="24"/>
          <w:lang w:val="en-US" w:eastAsia="de-DE"/>
        </w:rPr>
        <w:t xml:space="preserve"> </w:t>
      </w:r>
      <w:r w:rsidR="00452281">
        <w:rPr>
          <w:rFonts w:eastAsia="Times New Roman" w:cstheme="minorHAnsi"/>
          <w:color w:val="333333"/>
          <w:sz w:val="24"/>
          <w:szCs w:val="24"/>
          <w:lang w:val="en-US" w:eastAsia="de-DE"/>
        </w:rPr>
        <w:t>individual</w:t>
      </w:r>
      <w:r w:rsidRPr="00CE2C42">
        <w:rPr>
          <w:rFonts w:eastAsia="Times New Roman" w:cstheme="minorHAnsi"/>
          <w:color w:val="333333"/>
          <w:sz w:val="24"/>
          <w:szCs w:val="24"/>
          <w:lang w:val="en-US" w:eastAsia="de-DE"/>
        </w:rPr>
        <w:t xml:space="preserve"> studies </w:t>
      </w:r>
      <w:r w:rsidR="00766944">
        <w:rPr>
          <w:rFonts w:eastAsia="Times New Roman" w:cstheme="minorHAnsi"/>
          <w:color w:val="333333"/>
          <w:sz w:val="24"/>
          <w:szCs w:val="24"/>
          <w:lang w:val="en-US" w:eastAsia="de-DE"/>
        </w:rPr>
        <w:t>providing data on</w:t>
      </w:r>
      <w:r w:rsidRPr="00CE2C42">
        <w:rPr>
          <w:rFonts w:eastAsia="Times New Roman" w:cstheme="minorHAnsi"/>
          <w:color w:val="333333"/>
          <w:sz w:val="24"/>
          <w:szCs w:val="24"/>
          <w:lang w:val="en-US" w:eastAsia="de-DE"/>
        </w:rPr>
        <w:t xml:space="preserve"> </w:t>
      </w:r>
      <w:r w:rsidRPr="00BE2095">
        <w:rPr>
          <w:rFonts w:eastAsia="Times New Roman" w:cstheme="minorHAnsi"/>
          <w:b/>
          <w:color w:val="333333"/>
          <w:sz w:val="24"/>
          <w:szCs w:val="24"/>
          <w:lang w:val="en-US" w:eastAsia="de-DE"/>
        </w:rPr>
        <w:t>the same research questions</w:t>
      </w:r>
      <w:r w:rsidRPr="00CE2C42">
        <w:rPr>
          <w:rFonts w:eastAsia="Times New Roman" w:cstheme="minorHAnsi"/>
          <w:color w:val="333333"/>
          <w:sz w:val="24"/>
          <w:szCs w:val="24"/>
          <w:lang w:val="en-US" w:eastAsia="de-DE"/>
        </w:rPr>
        <w:t xml:space="preserve">. </w:t>
      </w:r>
      <w:r w:rsidR="00BD330B">
        <w:rPr>
          <w:rFonts w:eastAsia="Times New Roman" w:cstheme="minorHAnsi"/>
          <w:color w:val="333333"/>
          <w:sz w:val="24"/>
          <w:szCs w:val="24"/>
          <w:lang w:val="en-US" w:eastAsia="de-DE"/>
        </w:rPr>
        <w:t>S</w:t>
      </w:r>
      <w:r w:rsidR="00BD330B" w:rsidRPr="00CE2C42">
        <w:rPr>
          <w:rFonts w:eastAsia="Times New Roman" w:cstheme="minorHAnsi"/>
          <w:color w:val="333333"/>
          <w:sz w:val="24"/>
          <w:szCs w:val="24"/>
          <w:lang w:val="en-US" w:eastAsia="de-DE"/>
        </w:rPr>
        <w:t xml:space="preserve">earch strategy, selection process and statistical methods used should be described in detail in the manuscript. </w:t>
      </w:r>
      <w:r w:rsidRPr="00CE2C42">
        <w:rPr>
          <w:rFonts w:eastAsia="Times New Roman" w:cstheme="minorHAnsi"/>
          <w:color w:val="333333"/>
          <w:sz w:val="24"/>
          <w:szCs w:val="24"/>
          <w:lang w:val="en-US" w:eastAsia="de-DE"/>
        </w:rPr>
        <w:t xml:space="preserve">Beyond the type and design of selected studies, authors should provide details on exposure regarding </w:t>
      </w:r>
      <w:r w:rsidRPr="007C63AC">
        <w:rPr>
          <w:rFonts w:eastAsia="Times New Roman" w:cstheme="minorHAnsi"/>
          <w:b/>
          <w:color w:val="333333"/>
          <w:sz w:val="24"/>
          <w:szCs w:val="24"/>
          <w:lang w:val="en-US" w:eastAsia="de-DE"/>
        </w:rPr>
        <w:t>the drug(s) examined</w:t>
      </w:r>
      <w:r w:rsidRPr="00CE2C42">
        <w:rPr>
          <w:rFonts w:eastAsia="Times New Roman" w:cstheme="minorHAnsi"/>
          <w:color w:val="333333"/>
          <w:sz w:val="24"/>
          <w:szCs w:val="24"/>
          <w:lang w:val="en-US" w:eastAsia="de-DE"/>
        </w:rPr>
        <w:t xml:space="preserve">, i.e., substance, dose, route of administration, and duration of treatment. Relevant patient characteristics, e.g. demographics, disease state and </w:t>
      </w:r>
      <w:proofErr w:type="spellStart"/>
      <w:r w:rsidRPr="00CE2C42">
        <w:rPr>
          <w:rFonts w:eastAsia="Times New Roman" w:cstheme="minorHAnsi"/>
          <w:color w:val="333333"/>
          <w:sz w:val="24"/>
          <w:szCs w:val="24"/>
          <w:lang w:val="en-US" w:eastAsia="de-DE"/>
        </w:rPr>
        <w:t>comedication</w:t>
      </w:r>
      <w:proofErr w:type="spellEnd"/>
      <w:r w:rsidRPr="00CE2C42">
        <w:rPr>
          <w:rFonts w:eastAsia="Times New Roman" w:cstheme="minorHAnsi"/>
          <w:color w:val="333333"/>
          <w:sz w:val="24"/>
          <w:szCs w:val="24"/>
          <w:lang w:val="en-US" w:eastAsia="de-DE"/>
        </w:rPr>
        <w:t xml:space="preserve">, should </w:t>
      </w:r>
      <w:r w:rsidR="00766944">
        <w:rPr>
          <w:rFonts w:eastAsia="Times New Roman" w:cstheme="minorHAnsi"/>
          <w:color w:val="333333"/>
          <w:sz w:val="24"/>
          <w:szCs w:val="24"/>
          <w:lang w:val="en-US" w:eastAsia="de-DE"/>
        </w:rPr>
        <w:t xml:space="preserve">also </w:t>
      </w:r>
      <w:r w:rsidRPr="00CE2C42">
        <w:rPr>
          <w:rFonts w:eastAsia="Times New Roman" w:cstheme="minorHAnsi"/>
          <w:color w:val="333333"/>
          <w:sz w:val="24"/>
          <w:szCs w:val="24"/>
          <w:lang w:val="en-US" w:eastAsia="de-DE"/>
        </w:rPr>
        <w:t xml:space="preserve">be described in sufficient detail. </w:t>
      </w:r>
      <w:r w:rsidR="00766944">
        <w:rPr>
          <w:rFonts w:eastAsia="Times New Roman" w:cstheme="minorHAnsi"/>
          <w:color w:val="333333"/>
          <w:sz w:val="24"/>
          <w:szCs w:val="24"/>
          <w:lang w:val="en-US" w:eastAsia="de-DE"/>
        </w:rPr>
        <w:t xml:space="preserve">To this end, a table describing the characteristics of included studies should be part of the submission. </w:t>
      </w:r>
      <w:r w:rsidRPr="00CE2C42">
        <w:rPr>
          <w:rFonts w:eastAsia="Times New Roman" w:cstheme="minorHAnsi"/>
          <w:color w:val="333333"/>
          <w:sz w:val="24"/>
          <w:szCs w:val="24"/>
          <w:lang w:val="en-US" w:eastAsia="de-DE"/>
        </w:rPr>
        <w:t>The preferred length of meta-analyses is as described above for original research papers. Extensive tables</w:t>
      </w:r>
      <w:r w:rsidR="00766944">
        <w:rPr>
          <w:rFonts w:eastAsia="Times New Roman" w:cstheme="minorHAnsi"/>
          <w:color w:val="333333"/>
          <w:sz w:val="24"/>
          <w:szCs w:val="24"/>
          <w:lang w:val="en-US" w:eastAsia="de-DE"/>
        </w:rPr>
        <w:t>, e.g.</w:t>
      </w:r>
      <w:r w:rsidRPr="00CE2C42">
        <w:rPr>
          <w:rFonts w:eastAsia="Times New Roman" w:cstheme="minorHAnsi"/>
          <w:color w:val="333333"/>
          <w:sz w:val="24"/>
          <w:szCs w:val="24"/>
          <w:lang w:val="en-US" w:eastAsia="de-DE"/>
        </w:rPr>
        <w:t xml:space="preserve"> on included </w:t>
      </w:r>
      <w:r w:rsidR="00766944">
        <w:rPr>
          <w:rFonts w:eastAsia="Times New Roman" w:cstheme="minorHAnsi"/>
          <w:color w:val="333333"/>
          <w:sz w:val="24"/>
          <w:szCs w:val="24"/>
          <w:lang w:val="en-US" w:eastAsia="de-DE"/>
        </w:rPr>
        <w:t>(</w:t>
      </w:r>
      <w:r w:rsidRPr="00CE2C42">
        <w:rPr>
          <w:rFonts w:eastAsia="Times New Roman" w:cstheme="minorHAnsi"/>
          <w:color w:val="333333"/>
          <w:sz w:val="24"/>
          <w:szCs w:val="24"/>
          <w:lang w:val="en-US" w:eastAsia="de-DE"/>
        </w:rPr>
        <w:t>or excluded</w:t>
      </w:r>
      <w:r w:rsidR="00766944">
        <w:rPr>
          <w:rFonts w:eastAsia="Times New Roman" w:cstheme="minorHAnsi"/>
          <w:color w:val="333333"/>
          <w:sz w:val="24"/>
          <w:szCs w:val="24"/>
          <w:lang w:val="en-US" w:eastAsia="de-DE"/>
        </w:rPr>
        <w:t>)</w:t>
      </w:r>
      <w:r w:rsidRPr="00CE2C42">
        <w:rPr>
          <w:rFonts w:eastAsia="Times New Roman" w:cstheme="minorHAnsi"/>
          <w:color w:val="333333"/>
          <w:sz w:val="24"/>
          <w:szCs w:val="24"/>
          <w:lang w:val="en-US" w:eastAsia="de-DE"/>
        </w:rPr>
        <w:t xml:space="preserve"> studies</w:t>
      </w:r>
      <w:r w:rsidR="00766944">
        <w:rPr>
          <w:rFonts w:eastAsia="Times New Roman" w:cstheme="minorHAnsi"/>
          <w:color w:val="333333"/>
          <w:sz w:val="24"/>
          <w:szCs w:val="24"/>
          <w:lang w:val="en-US" w:eastAsia="de-DE"/>
        </w:rPr>
        <w:t>,</w:t>
      </w:r>
      <w:r w:rsidRPr="00CE2C42">
        <w:rPr>
          <w:rFonts w:eastAsia="Times New Roman" w:cstheme="minorHAnsi"/>
          <w:color w:val="333333"/>
          <w:sz w:val="24"/>
          <w:szCs w:val="24"/>
          <w:lang w:val="en-US" w:eastAsia="de-DE"/>
        </w:rPr>
        <w:t xml:space="preserve"> should be submitted as Electronic Supplementary Material (ESM) (for detailed information on ESM see also Electronic Supplementary Material </w:t>
      </w:r>
      <w:r w:rsidR="00BD330B">
        <w:rPr>
          <w:rFonts w:eastAsia="Times New Roman" w:cstheme="minorHAnsi"/>
          <w:color w:val="333333"/>
          <w:sz w:val="24"/>
          <w:szCs w:val="24"/>
          <w:lang w:val="en-US" w:eastAsia="de-DE"/>
        </w:rPr>
        <w:t>in the Instructions for Authors</w:t>
      </w:r>
      <w:r w:rsidRPr="00CE2C42">
        <w:rPr>
          <w:rFonts w:eastAsia="Times New Roman" w:cstheme="minorHAnsi"/>
          <w:color w:val="333333"/>
          <w:sz w:val="24"/>
          <w:szCs w:val="24"/>
          <w:lang w:val="en-US" w:eastAsia="de-DE"/>
        </w:rPr>
        <w:t>) and will be published online only.</w:t>
      </w:r>
    </w:p>
    <w:p w14:paraId="10E7F18F" w14:textId="58570576" w:rsidR="00BD330B" w:rsidRDefault="00BD330B" w:rsidP="00BD330B">
      <w:pPr>
        <w:shd w:val="clear" w:color="auto" w:fill="FCFCFC"/>
        <w:spacing w:before="100" w:beforeAutospacing="1" w:after="100" w:afterAutospacing="1" w:line="240" w:lineRule="auto"/>
        <w:rPr>
          <w:rFonts w:eastAsia="Times New Roman" w:cstheme="minorHAnsi"/>
          <w:color w:val="333333"/>
          <w:sz w:val="24"/>
          <w:szCs w:val="24"/>
          <w:lang w:val="en-US" w:eastAsia="de-DE"/>
        </w:rPr>
      </w:pPr>
      <w:r w:rsidRPr="00CE2C42">
        <w:rPr>
          <w:rFonts w:eastAsia="Times New Roman" w:cstheme="minorHAnsi"/>
          <w:color w:val="333333"/>
          <w:sz w:val="24"/>
          <w:szCs w:val="24"/>
          <w:lang w:val="en-US" w:eastAsia="de-DE"/>
        </w:rPr>
        <w:t xml:space="preserve">For </w:t>
      </w:r>
      <w:r>
        <w:rPr>
          <w:rFonts w:eastAsia="Times New Roman" w:cstheme="minorHAnsi"/>
          <w:color w:val="333333"/>
          <w:sz w:val="24"/>
          <w:szCs w:val="24"/>
          <w:lang w:val="en-US" w:eastAsia="de-DE"/>
        </w:rPr>
        <w:t>any report on meta-analyses</w:t>
      </w:r>
      <w:r w:rsidRPr="00CE2C42">
        <w:rPr>
          <w:rFonts w:eastAsia="Times New Roman" w:cstheme="minorHAnsi"/>
          <w:color w:val="333333"/>
          <w:sz w:val="24"/>
          <w:szCs w:val="24"/>
          <w:lang w:val="en-US" w:eastAsia="de-DE"/>
        </w:rPr>
        <w:t>, the following “</w:t>
      </w:r>
      <w:r>
        <w:rPr>
          <w:rFonts w:eastAsia="Times New Roman" w:cstheme="minorHAnsi"/>
          <w:color w:val="333333"/>
          <w:sz w:val="24"/>
          <w:szCs w:val="24"/>
          <w:lang w:val="en-US" w:eastAsia="de-DE"/>
        </w:rPr>
        <w:t>Report on meta-analyses</w:t>
      </w:r>
      <w:r w:rsidRPr="00CE2C42">
        <w:rPr>
          <w:rFonts w:eastAsia="Times New Roman" w:cstheme="minorHAnsi"/>
          <w:color w:val="333333"/>
          <w:sz w:val="24"/>
          <w:szCs w:val="24"/>
          <w:lang w:val="en-US" w:eastAsia="de-DE"/>
        </w:rPr>
        <w:t xml:space="preserve"> submission form” should be filled in. </w:t>
      </w:r>
      <w:r>
        <w:rPr>
          <w:rFonts w:eastAsia="Times New Roman" w:cstheme="minorHAnsi"/>
          <w:color w:val="333333"/>
          <w:sz w:val="24"/>
          <w:szCs w:val="24"/>
          <w:lang w:val="en-US" w:eastAsia="de-DE"/>
        </w:rPr>
        <w:t>Respective a</w:t>
      </w:r>
      <w:r w:rsidRPr="00CE2C42">
        <w:rPr>
          <w:rFonts w:eastAsia="Times New Roman" w:cstheme="minorHAnsi"/>
          <w:color w:val="333333"/>
          <w:sz w:val="24"/>
          <w:szCs w:val="24"/>
          <w:lang w:val="en-US" w:eastAsia="de-DE"/>
        </w:rPr>
        <w:t>rticles no</w:t>
      </w:r>
      <w:r>
        <w:rPr>
          <w:rFonts w:eastAsia="Times New Roman" w:cstheme="minorHAnsi"/>
          <w:color w:val="333333"/>
          <w:sz w:val="24"/>
          <w:szCs w:val="24"/>
          <w:lang w:val="en-US" w:eastAsia="de-DE"/>
        </w:rPr>
        <w:t>t</w:t>
      </w:r>
      <w:r w:rsidRPr="00CE2C42">
        <w:rPr>
          <w:rFonts w:eastAsia="Times New Roman" w:cstheme="minorHAnsi"/>
          <w:color w:val="333333"/>
          <w:sz w:val="24"/>
          <w:szCs w:val="24"/>
          <w:lang w:val="en-US" w:eastAsia="de-DE"/>
        </w:rPr>
        <w:t xml:space="preserve"> accompanied by this form </w:t>
      </w:r>
      <w:r>
        <w:rPr>
          <w:rFonts w:eastAsia="Times New Roman" w:cstheme="minorHAnsi"/>
          <w:color w:val="333333"/>
          <w:sz w:val="24"/>
          <w:szCs w:val="24"/>
          <w:lang w:val="en-US" w:eastAsia="de-DE"/>
        </w:rPr>
        <w:t>with entries in all sections will be</w:t>
      </w:r>
      <w:r w:rsidRPr="00CE2C42">
        <w:rPr>
          <w:rFonts w:eastAsia="Times New Roman" w:cstheme="minorHAnsi"/>
          <w:color w:val="333333"/>
          <w:sz w:val="24"/>
          <w:szCs w:val="24"/>
          <w:lang w:val="en-US" w:eastAsia="de-DE"/>
        </w:rPr>
        <w:t xml:space="preserve"> rejected</w:t>
      </w:r>
      <w:r>
        <w:rPr>
          <w:rFonts w:eastAsia="Times New Roman" w:cstheme="minorHAnsi"/>
          <w:color w:val="333333"/>
          <w:sz w:val="24"/>
          <w:szCs w:val="24"/>
          <w:lang w:val="en-US" w:eastAsia="de-DE"/>
        </w:rPr>
        <w:t xml:space="preserve"> without further processing</w:t>
      </w:r>
      <w:r w:rsidRPr="00CE2C42">
        <w:rPr>
          <w:rFonts w:eastAsia="Times New Roman" w:cstheme="minorHAnsi"/>
          <w:color w:val="333333"/>
          <w:sz w:val="24"/>
          <w:szCs w:val="24"/>
          <w:lang w:val="en-US" w:eastAsia="de-DE"/>
        </w:rPr>
        <w:t>.</w:t>
      </w:r>
    </w:p>
    <w:p w14:paraId="5CCBC8EC" w14:textId="77777777" w:rsidR="00BD330B" w:rsidRPr="00CE2C42" w:rsidRDefault="00BD330B" w:rsidP="00CE2C42">
      <w:pPr>
        <w:shd w:val="clear" w:color="auto" w:fill="FCFCFC"/>
        <w:spacing w:before="100" w:beforeAutospacing="1" w:after="100" w:afterAutospacing="1" w:line="240" w:lineRule="auto"/>
        <w:rPr>
          <w:rFonts w:eastAsia="Times New Roman" w:cstheme="minorHAnsi"/>
          <w:color w:val="333333"/>
          <w:sz w:val="24"/>
          <w:szCs w:val="24"/>
          <w:lang w:val="en-US" w:eastAsia="de-DE"/>
        </w:rPr>
      </w:pPr>
    </w:p>
    <w:p w14:paraId="047247D1" w14:textId="514D2B37" w:rsidR="00452281" w:rsidRPr="00CE2C42" w:rsidRDefault="00BD330B" w:rsidP="00452281">
      <w:pPr>
        <w:shd w:val="clear" w:color="auto" w:fill="FCFCFC"/>
        <w:spacing w:before="100" w:beforeAutospacing="1" w:after="100" w:afterAutospacing="1" w:line="240" w:lineRule="auto"/>
        <w:rPr>
          <w:rFonts w:eastAsia="Times New Roman" w:cstheme="minorHAnsi"/>
          <w:b/>
          <w:color w:val="333333"/>
          <w:sz w:val="24"/>
          <w:szCs w:val="24"/>
          <w:lang w:val="en-US" w:eastAsia="de-DE"/>
        </w:rPr>
      </w:pPr>
      <w:r w:rsidRPr="00BE2095">
        <w:rPr>
          <w:rFonts w:eastAsia="Times New Roman" w:cstheme="minorHAnsi"/>
          <w:b/>
          <w:color w:val="333333"/>
          <w:sz w:val="24"/>
          <w:szCs w:val="24"/>
          <w:lang w:val="en-US" w:eastAsia="de-DE"/>
        </w:rPr>
        <w:t>Report on Meta-Analyses</w:t>
      </w:r>
      <w:r>
        <w:rPr>
          <w:rFonts w:eastAsia="Times New Roman" w:cstheme="minorHAnsi"/>
          <w:b/>
          <w:color w:val="333333"/>
          <w:sz w:val="24"/>
          <w:szCs w:val="24"/>
          <w:lang w:val="en-US" w:eastAsia="de-DE"/>
        </w:rPr>
        <w:t xml:space="preserve"> </w:t>
      </w:r>
      <w:r w:rsidR="00452281" w:rsidRPr="00CE2C42">
        <w:rPr>
          <w:rFonts w:eastAsia="Times New Roman" w:cstheme="minorHAnsi"/>
          <w:b/>
          <w:color w:val="333333"/>
          <w:sz w:val="24"/>
          <w:szCs w:val="24"/>
          <w:lang w:val="en-US" w:eastAsia="de-DE"/>
        </w:rPr>
        <w:t>submission form</w:t>
      </w:r>
    </w:p>
    <w:tbl>
      <w:tblPr>
        <w:tblStyle w:val="TableGrid"/>
        <w:tblW w:w="9071" w:type="dxa"/>
        <w:tblLook w:val="04A0" w:firstRow="1" w:lastRow="0" w:firstColumn="1" w:lastColumn="0" w:noHBand="0" w:noVBand="1"/>
      </w:tblPr>
      <w:tblGrid>
        <w:gridCol w:w="397"/>
        <w:gridCol w:w="8674"/>
      </w:tblGrid>
      <w:tr w:rsidR="00452281" w:rsidRPr="00E41128" w14:paraId="73942876" w14:textId="77777777" w:rsidTr="00414E0F">
        <w:trPr>
          <w:trHeight w:val="304"/>
        </w:trPr>
        <w:tc>
          <w:tcPr>
            <w:tcW w:w="397" w:type="dxa"/>
          </w:tcPr>
          <w:p w14:paraId="2F39CDDB" w14:textId="77777777" w:rsidR="00452281" w:rsidRDefault="00452281" w:rsidP="00414E0F">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t>1</w:t>
            </w:r>
          </w:p>
        </w:tc>
        <w:tc>
          <w:tcPr>
            <w:tcW w:w="8674" w:type="dxa"/>
          </w:tcPr>
          <w:p w14:paraId="3323DFA8" w14:textId="5AF29E79" w:rsidR="00452281" w:rsidRDefault="00162E66" w:rsidP="00452281">
            <w:pPr>
              <w:rPr>
                <w:rFonts w:eastAsia="Times New Roman" w:cstheme="minorHAnsi"/>
                <w:color w:val="333333"/>
                <w:sz w:val="24"/>
                <w:szCs w:val="24"/>
                <w:lang w:val="en-US" w:eastAsia="de-DE"/>
              </w:rPr>
            </w:pPr>
            <w:sdt>
              <w:sdtPr>
                <w:rPr>
                  <w:rFonts w:eastAsia="Times New Roman" w:cstheme="minorHAnsi"/>
                  <w:color w:val="333333"/>
                  <w:sz w:val="24"/>
                  <w:szCs w:val="24"/>
                  <w:lang w:val="en-US" w:eastAsia="de-DE"/>
                </w:rPr>
                <w:id w:val="144718921"/>
                <w14:checkbox>
                  <w14:checked w14:val="1"/>
                  <w14:checkedState w14:val="2612" w14:font="MS Gothic"/>
                  <w14:uncheckedState w14:val="2610" w14:font="MS Gothic"/>
                </w14:checkbox>
              </w:sdtPr>
              <w:sdtEndPr/>
              <w:sdtContent>
                <w:r w:rsidR="00406FC0">
                  <w:rPr>
                    <w:rFonts w:ascii="MS Gothic" w:eastAsia="MS Gothic" w:hAnsi="MS Gothic" w:cstheme="minorHAnsi" w:hint="eastAsia"/>
                    <w:color w:val="333333"/>
                    <w:sz w:val="24"/>
                    <w:szCs w:val="24"/>
                    <w:lang w:val="en-US" w:eastAsia="de-DE"/>
                  </w:rPr>
                  <w:t>☒</w:t>
                </w:r>
              </w:sdtContent>
            </w:sdt>
            <w:r w:rsidR="00452281">
              <w:rPr>
                <w:rFonts w:eastAsia="Times New Roman" w:cstheme="minorHAnsi"/>
                <w:color w:val="333333"/>
                <w:sz w:val="24"/>
                <w:szCs w:val="24"/>
                <w:lang w:val="en-US" w:eastAsia="de-DE"/>
              </w:rPr>
              <w:t xml:space="preserve"> Tick if this is a meta-analysis of clinical trials and a </w:t>
            </w:r>
            <w:r w:rsidR="00452281" w:rsidRPr="00CE2C42">
              <w:rPr>
                <w:rFonts w:eastAsia="Times New Roman" w:cstheme="minorHAnsi"/>
                <w:color w:val="333333"/>
                <w:sz w:val="24"/>
                <w:szCs w:val="24"/>
                <w:lang w:val="en-US" w:eastAsia="de-DE"/>
              </w:rPr>
              <w:t xml:space="preserve">PRISMA flow diagram and checklist </w:t>
            </w:r>
            <w:r w:rsidR="00452281">
              <w:rPr>
                <w:rFonts w:eastAsia="Times New Roman" w:cstheme="minorHAnsi"/>
                <w:color w:val="333333"/>
                <w:sz w:val="24"/>
                <w:szCs w:val="24"/>
                <w:lang w:val="en-US" w:eastAsia="de-DE"/>
              </w:rPr>
              <w:t xml:space="preserve">has been added to the material submitted </w:t>
            </w:r>
            <w:r w:rsidR="00452281" w:rsidRPr="00CE2C42">
              <w:rPr>
                <w:rFonts w:eastAsia="Times New Roman" w:cstheme="minorHAnsi"/>
                <w:color w:val="333333"/>
                <w:sz w:val="24"/>
                <w:szCs w:val="24"/>
                <w:lang w:val="en-US" w:eastAsia="de-DE"/>
              </w:rPr>
              <w:t xml:space="preserve">(Liberati et al., </w:t>
            </w:r>
            <w:proofErr w:type="spellStart"/>
            <w:r w:rsidR="00452281" w:rsidRPr="00CE2C42">
              <w:rPr>
                <w:rFonts w:eastAsia="Times New Roman" w:cstheme="minorHAnsi"/>
                <w:color w:val="333333"/>
                <w:sz w:val="24"/>
                <w:szCs w:val="24"/>
                <w:lang w:val="en-US" w:eastAsia="de-DE"/>
              </w:rPr>
              <w:t>PLoS</w:t>
            </w:r>
            <w:proofErr w:type="spellEnd"/>
            <w:r w:rsidR="00452281" w:rsidRPr="00CE2C42">
              <w:rPr>
                <w:rFonts w:eastAsia="Times New Roman" w:cstheme="minorHAnsi"/>
                <w:color w:val="333333"/>
                <w:sz w:val="24"/>
                <w:szCs w:val="24"/>
                <w:lang w:val="en-US" w:eastAsia="de-DE"/>
              </w:rPr>
              <w:t xml:space="preserve"> M</w:t>
            </w:r>
            <w:r w:rsidR="00452281">
              <w:rPr>
                <w:rFonts w:eastAsia="Times New Roman" w:cstheme="minorHAnsi"/>
                <w:color w:val="333333"/>
                <w:sz w:val="24"/>
                <w:szCs w:val="24"/>
                <w:lang w:val="en-US" w:eastAsia="de-DE"/>
              </w:rPr>
              <w:t>ed. 2009 Jul 21;6(7):e1000100)</w:t>
            </w:r>
          </w:p>
          <w:p w14:paraId="2B0DB944" w14:textId="77777777" w:rsidR="00452281" w:rsidRDefault="00162E66" w:rsidP="00F105F8">
            <w:pPr>
              <w:rPr>
                <w:rFonts w:eastAsia="Times New Roman" w:cstheme="minorHAnsi"/>
                <w:color w:val="333333"/>
                <w:sz w:val="24"/>
                <w:szCs w:val="24"/>
                <w:lang w:val="en-US" w:eastAsia="de-DE"/>
              </w:rPr>
            </w:pPr>
            <w:sdt>
              <w:sdtPr>
                <w:rPr>
                  <w:rFonts w:eastAsia="Times New Roman" w:cstheme="minorHAnsi"/>
                  <w:color w:val="333333"/>
                  <w:sz w:val="24"/>
                  <w:szCs w:val="24"/>
                  <w:lang w:val="en-US" w:eastAsia="de-DE"/>
                </w:rPr>
                <w:id w:val="-149596174"/>
                <w14:checkbox>
                  <w14:checked w14:val="0"/>
                  <w14:checkedState w14:val="2612" w14:font="MS Gothic"/>
                  <w14:uncheckedState w14:val="2610" w14:font="MS Gothic"/>
                </w14:checkbox>
              </w:sdtPr>
              <w:sdtEndPr/>
              <w:sdtContent>
                <w:r w:rsidR="00452281">
                  <w:rPr>
                    <w:rFonts w:ascii="MS Gothic" w:eastAsia="MS Gothic" w:hAnsi="MS Gothic" w:cstheme="minorHAnsi" w:hint="eastAsia"/>
                    <w:color w:val="333333"/>
                    <w:sz w:val="24"/>
                    <w:szCs w:val="24"/>
                    <w:lang w:val="en-US" w:eastAsia="de-DE"/>
                  </w:rPr>
                  <w:t>☐</w:t>
                </w:r>
              </w:sdtContent>
            </w:sdt>
            <w:r w:rsidR="00452281">
              <w:rPr>
                <w:rFonts w:eastAsia="Times New Roman" w:cstheme="minorHAnsi"/>
                <w:color w:val="333333"/>
                <w:sz w:val="24"/>
                <w:szCs w:val="24"/>
                <w:lang w:val="en-US" w:eastAsia="de-DE"/>
              </w:rPr>
              <w:t xml:space="preserve"> Tick if this is a meta-analysis of observational studies and a </w:t>
            </w:r>
            <w:r w:rsidR="00F105F8" w:rsidRPr="00CE2C42">
              <w:rPr>
                <w:rFonts w:eastAsia="Times New Roman" w:cstheme="minorHAnsi"/>
                <w:color w:val="333333"/>
                <w:sz w:val="24"/>
                <w:szCs w:val="24"/>
                <w:lang w:val="en-US" w:eastAsia="de-DE"/>
              </w:rPr>
              <w:t xml:space="preserve">MOOSE checklist </w:t>
            </w:r>
            <w:r w:rsidR="00F105F8">
              <w:rPr>
                <w:rFonts w:eastAsia="Times New Roman" w:cstheme="minorHAnsi"/>
                <w:color w:val="333333"/>
                <w:sz w:val="24"/>
                <w:szCs w:val="24"/>
                <w:lang w:val="en-US" w:eastAsia="de-DE"/>
              </w:rPr>
              <w:t xml:space="preserve">has been added to the material submitted </w:t>
            </w:r>
            <w:r w:rsidR="00F105F8" w:rsidRPr="00CE2C42">
              <w:rPr>
                <w:rFonts w:eastAsia="Times New Roman" w:cstheme="minorHAnsi"/>
                <w:color w:val="333333"/>
                <w:sz w:val="24"/>
                <w:szCs w:val="24"/>
                <w:lang w:val="en-US" w:eastAsia="de-DE"/>
              </w:rPr>
              <w:t xml:space="preserve">(Stroup et al., JAMA. 2000 Apr 19;283(15):2008-12). </w:t>
            </w:r>
          </w:p>
          <w:p w14:paraId="4E771227" w14:textId="13500B1C" w:rsidR="00F105F8" w:rsidRDefault="00162E66" w:rsidP="00F105F8">
            <w:pPr>
              <w:rPr>
                <w:rFonts w:eastAsia="Times New Roman" w:cstheme="minorHAnsi"/>
                <w:color w:val="333333"/>
                <w:sz w:val="24"/>
                <w:szCs w:val="24"/>
                <w:lang w:val="en-US" w:eastAsia="de-DE"/>
              </w:rPr>
            </w:pPr>
            <w:sdt>
              <w:sdtPr>
                <w:rPr>
                  <w:rFonts w:eastAsia="Times New Roman" w:cstheme="minorHAnsi"/>
                  <w:color w:val="333333"/>
                  <w:sz w:val="24"/>
                  <w:szCs w:val="24"/>
                  <w:lang w:val="en-US" w:eastAsia="de-DE"/>
                </w:rPr>
                <w:id w:val="94524549"/>
                <w14:checkbox>
                  <w14:checked w14:val="0"/>
                  <w14:checkedState w14:val="2612" w14:font="MS Gothic"/>
                  <w14:uncheckedState w14:val="2610" w14:font="MS Gothic"/>
                </w14:checkbox>
              </w:sdtPr>
              <w:sdtEndPr/>
              <w:sdtContent>
                <w:r w:rsidR="00F105F8">
                  <w:rPr>
                    <w:rFonts w:ascii="MS Gothic" w:eastAsia="MS Gothic" w:hAnsi="MS Gothic" w:cstheme="minorHAnsi" w:hint="eastAsia"/>
                    <w:color w:val="333333"/>
                    <w:sz w:val="24"/>
                    <w:szCs w:val="24"/>
                    <w:lang w:val="en-US" w:eastAsia="de-DE"/>
                  </w:rPr>
                  <w:t>☐</w:t>
                </w:r>
              </w:sdtContent>
            </w:sdt>
            <w:r w:rsidR="00F105F8">
              <w:rPr>
                <w:rFonts w:eastAsia="Times New Roman" w:cstheme="minorHAnsi"/>
                <w:color w:val="333333"/>
                <w:sz w:val="24"/>
                <w:szCs w:val="24"/>
                <w:lang w:val="en-US" w:eastAsia="de-DE"/>
              </w:rPr>
              <w:t xml:space="preserve"> Tick if none of the two options mentioned above apply and provide an explanation. </w:t>
            </w:r>
          </w:p>
          <w:p w14:paraId="2AA0382A" w14:textId="77777777" w:rsidR="00F105F8" w:rsidRDefault="00F105F8" w:rsidP="00F105F8">
            <w:pPr>
              <w:rPr>
                <w:rFonts w:eastAsia="Times New Roman" w:cstheme="minorHAnsi"/>
                <w:color w:val="333333"/>
                <w:sz w:val="24"/>
                <w:szCs w:val="24"/>
                <w:lang w:val="en-US" w:eastAsia="de-DE"/>
              </w:rPr>
            </w:pPr>
          </w:p>
          <w:p w14:paraId="50BE243B" w14:textId="77777777" w:rsidR="00F105F8" w:rsidRDefault="00F105F8" w:rsidP="00F105F8">
            <w:pPr>
              <w:rPr>
                <w:rFonts w:eastAsia="Times New Roman" w:cstheme="minorHAnsi"/>
                <w:color w:val="333333"/>
                <w:sz w:val="24"/>
                <w:szCs w:val="24"/>
                <w:lang w:val="en-US" w:eastAsia="de-DE"/>
              </w:rPr>
            </w:pPr>
          </w:p>
          <w:p w14:paraId="4A53D4AA" w14:textId="77777777" w:rsidR="00F105F8" w:rsidRDefault="00F105F8" w:rsidP="00F105F8">
            <w:pPr>
              <w:rPr>
                <w:rFonts w:eastAsia="Times New Roman" w:cstheme="minorHAnsi"/>
                <w:color w:val="333333"/>
                <w:sz w:val="24"/>
                <w:szCs w:val="24"/>
                <w:lang w:val="en-US" w:eastAsia="de-DE"/>
              </w:rPr>
            </w:pPr>
          </w:p>
          <w:p w14:paraId="141BF5BB" w14:textId="77777777" w:rsidR="00F105F8" w:rsidRDefault="00F105F8" w:rsidP="00F105F8">
            <w:pPr>
              <w:rPr>
                <w:rFonts w:eastAsia="Times New Roman" w:cstheme="minorHAnsi"/>
                <w:color w:val="333333"/>
                <w:sz w:val="24"/>
                <w:szCs w:val="24"/>
                <w:lang w:val="en-US" w:eastAsia="de-DE"/>
              </w:rPr>
            </w:pPr>
          </w:p>
          <w:p w14:paraId="3E8270B0" w14:textId="77777777" w:rsidR="00F105F8" w:rsidRDefault="00F105F8" w:rsidP="00F105F8">
            <w:pPr>
              <w:rPr>
                <w:rFonts w:eastAsia="Times New Roman" w:cstheme="minorHAnsi"/>
                <w:color w:val="333333"/>
                <w:sz w:val="24"/>
                <w:szCs w:val="24"/>
                <w:lang w:val="en-US" w:eastAsia="de-DE"/>
              </w:rPr>
            </w:pPr>
          </w:p>
          <w:p w14:paraId="38A48F60" w14:textId="77777777" w:rsidR="00F105F8" w:rsidRDefault="00F105F8" w:rsidP="00F105F8">
            <w:pPr>
              <w:rPr>
                <w:rFonts w:eastAsia="Times New Roman" w:cstheme="minorHAnsi"/>
                <w:color w:val="333333"/>
                <w:sz w:val="24"/>
                <w:szCs w:val="24"/>
                <w:lang w:val="en-US" w:eastAsia="de-DE"/>
              </w:rPr>
            </w:pPr>
          </w:p>
          <w:p w14:paraId="579B157C" w14:textId="2D29D386" w:rsidR="00F105F8" w:rsidRDefault="00F105F8" w:rsidP="00F105F8">
            <w:pPr>
              <w:rPr>
                <w:rFonts w:eastAsia="Times New Roman" w:cstheme="minorHAnsi"/>
                <w:color w:val="333333"/>
                <w:sz w:val="24"/>
                <w:szCs w:val="24"/>
                <w:lang w:val="en-US" w:eastAsia="de-DE"/>
              </w:rPr>
            </w:pPr>
          </w:p>
        </w:tc>
      </w:tr>
    </w:tbl>
    <w:p w14:paraId="1D79585C" w14:textId="533F88C1" w:rsidR="00BD330B" w:rsidRPr="00E41128" w:rsidRDefault="00BD330B">
      <w:pPr>
        <w:rPr>
          <w:lang w:val="en-US"/>
        </w:rPr>
      </w:pPr>
    </w:p>
    <w:p w14:paraId="154F39D4" w14:textId="1B6A3942" w:rsidR="00BD330B" w:rsidRPr="00E41128" w:rsidRDefault="00BD330B">
      <w:pPr>
        <w:rPr>
          <w:lang w:val="en-US"/>
        </w:rPr>
      </w:pPr>
    </w:p>
    <w:tbl>
      <w:tblPr>
        <w:tblStyle w:val="TableGrid"/>
        <w:tblW w:w="9071" w:type="dxa"/>
        <w:tblLook w:val="04A0" w:firstRow="1" w:lastRow="0" w:firstColumn="1" w:lastColumn="0" w:noHBand="0" w:noVBand="1"/>
      </w:tblPr>
      <w:tblGrid>
        <w:gridCol w:w="397"/>
        <w:gridCol w:w="8674"/>
      </w:tblGrid>
      <w:tr w:rsidR="00F105F8" w:rsidRPr="00E41128" w14:paraId="6367C800" w14:textId="77777777" w:rsidTr="00414E0F">
        <w:trPr>
          <w:trHeight w:val="304"/>
        </w:trPr>
        <w:tc>
          <w:tcPr>
            <w:tcW w:w="397" w:type="dxa"/>
          </w:tcPr>
          <w:p w14:paraId="025022B5" w14:textId="77777777" w:rsidR="00F105F8" w:rsidRDefault="00F105F8" w:rsidP="00414E0F">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t>2</w:t>
            </w:r>
          </w:p>
        </w:tc>
        <w:tc>
          <w:tcPr>
            <w:tcW w:w="8674" w:type="dxa"/>
          </w:tcPr>
          <w:p w14:paraId="28C8685D" w14:textId="0F0B8BAC" w:rsidR="00F105F8" w:rsidRDefault="00F105F8" w:rsidP="00414E0F">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t>Provide a brief description of the</w:t>
            </w:r>
            <w:r w:rsidRPr="00F105F8">
              <w:rPr>
                <w:rFonts w:eastAsia="Times New Roman" w:cstheme="minorHAnsi"/>
                <w:color w:val="333333"/>
                <w:sz w:val="24"/>
                <w:szCs w:val="24"/>
                <w:lang w:val="en-US" w:eastAsia="de-DE"/>
              </w:rPr>
              <w:t xml:space="preserve"> research question </w:t>
            </w:r>
            <w:r w:rsidR="00BD330B">
              <w:rPr>
                <w:rFonts w:eastAsia="Times New Roman" w:cstheme="minorHAnsi"/>
                <w:color w:val="333333"/>
                <w:sz w:val="24"/>
                <w:szCs w:val="24"/>
                <w:lang w:val="en-US" w:eastAsia="de-DE"/>
              </w:rPr>
              <w:t>and /or the underlying hypothesis</w:t>
            </w:r>
            <w:r w:rsidR="00BD330B" w:rsidRPr="00F105F8">
              <w:rPr>
                <w:rFonts w:eastAsia="Times New Roman" w:cstheme="minorHAnsi"/>
                <w:color w:val="333333"/>
                <w:sz w:val="24"/>
                <w:szCs w:val="24"/>
                <w:lang w:val="en-US" w:eastAsia="de-DE"/>
              </w:rPr>
              <w:t xml:space="preserve"> </w:t>
            </w:r>
            <w:r w:rsidRPr="00F105F8">
              <w:rPr>
                <w:rFonts w:eastAsia="Times New Roman" w:cstheme="minorHAnsi"/>
                <w:color w:val="333333"/>
                <w:sz w:val="24"/>
                <w:szCs w:val="24"/>
                <w:lang w:val="en-US" w:eastAsia="de-DE"/>
              </w:rPr>
              <w:lastRenderedPageBreak/>
              <w:t xml:space="preserve">addressed by </w:t>
            </w:r>
            <w:r>
              <w:rPr>
                <w:rFonts w:eastAsia="Times New Roman" w:cstheme="minorHAnsi"/>
                <w:color w:val="333333"/>
                <w:sz w:val="24"/>
                <w:szCs w:val="24"/>
                <w:lang w:val="en-US" w:eastAsia="de-DE"/>
              </w:rPr>
              <w:t>the meta-analysis. If the</w:t>
            </w:r>
            <w:r w:rsidRPr="00F105F8">
              <w:rPr>
                <w:rFonts w:eastAsia="Times New Roman" w:cstheme="minorHAnsi"/>
                <w:color w:val="333333"/>
                <w:sz w:val="24"/>
                <w:szCs w:val="24"/>
                <w:lang w:val="en-US" w:eastAsia="de-DE"/>
              </w:rPr>
              <w:t xml:space="preserve"> meta-analysis is part of a data-mining process</w:t>
            </w:r>
            <w:r>
              <w:rPr>
                <w:rFonts w:eastAsia="Times New Roman" w:cstheme="minorHAnsi"/>
                <w:color w:val="333333"/>
                <w:sz w:val="24"/>
                <w:szCs w:val="24"/>
                <w:lang w:val="en-US" w:eastAsia="de-DE"/>
              </w:rPr>
              <w:t>, please describe and justify.</w:t>
            </w:r>
          </w:p>
          <w:p w14:paraId="13427C68" w14:textId="78AB6164" w:rsidR="00F105F8" w:rsidRDefault="00F105F8" w:rsidP="00414E0F">
            <w:pPr>
              <w:rPr>
                <w:rFonts w:eastAsia="Times New Roman" w:cstheme="minorHAnsi"/>
                <w:color w:val="333333"/>
                <w:sz w:val="24"/>
                <w:szCs w:val="24"/>
                <w:lang w:val="en-US" w:eastAsia="de-DE"/>
              </w:rPr>
            </w:pPr>
          </w:p>
          <w:p w14:paraId="61C441B2" w14:textId="7EFB8379" w:rsidR="00F105F8" w:rsidRDefault="00406FC0" w:rsidP="00414E0F">
            <w:pPr>
              <w:rPr>
                <w:rFonts w:eastAsia="Times New Roman" w:cstheme="minorHAnsi"/>
                <w:color w:val="333333"/>
                <w:sz w:val="24"/>
                <w:szCs w:val="24"/>
                <w:lang w:val="en-US" w:eastAsia="de-DE"/>
              </w:rPr>
            </w:pPr>
            <w:r w:rsidRPr="00406FC0">
              <w:rPr>
                <w:rFonts w:eastAsia="Times New Roman" w:cstheme="minorHAnsi"/>
                <w:color w:val="333333"/>
                <w:sz w:val="24"/>
                <w:szCs w:val="24"/>
                <w:lang w:val="en-US" w:eastAsia="de-DE"/>
              </w:rPr>
              <w:t>Fenugreek has been widely used as a complementary therapy in various traditions due to its medicinal properties. There are many clinical trials have proved Fenugreek's potential anti-diabetic properties. To assess the effectiveness of the studies done in this field so far, it is necessary to conduct systematic and meta-analytical studies as well as update the results.</w:t>
            </w:r>
            <w:r>
              <w:rPr>
                <w:rFonts w:eastAsia="Times New Roman" w:cstheme="minorHAnsi"/>
                <w:color w:val="333333"/>
                <w:sz w:val="24"/>
                <w:szCs w:val="24"/>
                <w:lang w:val="en-US" w:eastAsia="de-DE"/>
              </w:rPr>
              <w:t xml:space="preserve"> So, t</w:t>
            </w:r>
            <w:r w:rsidRPr="00406FC0">
              <w:rPr>
                <w:rFonts w:eastAsia="Times New Roman" w:cstheme="minorHAnsi"/>
                <w:color w:val="333333"/>
                <w:sz w:val="24"/>
                <w:szCs w:val="24"/>
                <w:lang w:val="en-US" w:eastAsia="de-DE"/>
              </w:rPr>
              <w:t>he presented comprehensive review and meta-analysis of randomized controlled trials aimed to determine the effect sizes of fenugreek on glycemic parameters.</w:t>
            </w:r>
          </w:p>
          <w:p w14:paraId="7FD236BC" w14:textId="3E8AC15C" w:rsidR="00F105F8" w:rsidRDefault="00F105F8" w:rsidP="00414E0F">
            <w:pPr>
              <w:rPr>
                <w:rFonts w:eastAsia="Times New Roman" w:cstheme="minorHAnsi"/>
                <w:color w:val="333333"/>
                <w:sz w:val="24"/>
                <w:szCs w:val="24"/>
                <w:lang w:val="en-US" w:eastAsia="de-DE"/>
              </w:rPr>
            </w:pPr>
          </w:p>
          <w:p w14:paraId="6C28B206" w14:textId="70427495" w:rsidR="00F105F8" w:rsidRDefault="00F105F8" w:rsidP="00414E0F">
            <w:pPr>
              <w:rPr>
                <w:rFonts w:eastAsia="Times New Roman" w:cstheme="minorHAnsi"/>
                <w:color w:val="333333"/>
                <w:sz w:val="24"/>
                <w:szCs w:val="24"/>
                <w:lang w:val="en-US" w:eastAsia="de-DE"/>
              </w:rPr>
            </w:pPr>
          </w:p>
          <w:p w14:paraId="407F6141" w14:textId="71C2CE75" w:rsidR="00F105F8" w:rsidRDefault="00F105F8" w:rsidP="00414E0F">
            <w:pPr>
              <w:rPr>
                <w:rFonts w:eastAsia="Times New Roman" w:cstheme="minorHAnsi"/>
                <w:color w:val="333333"/>
                <w:sz w:val="24"/>
                <w:szCs w:val="24"/>
                <w:lang w:val="en-US" w:eastAsia="de-DE"/>
              </w:rPr>
            </w:pPr>
          </w:p>
          <w:p w14:paraId="59774228" w14:textId="77777777" w:rsidR="00F105F8" w:rsidRDefault="00F105F8" w:rsidP="00414E0F">
            <w:pPr>
              <w:rPr>
                <w:rFonts w:eastAsia="Times New Roman" w:cstheme="minorHAnsi"/>
                <w:color w:val="333333"/>
                <w:sz w:val="24"/>
                <w:szCs w:val="24"/>
                <w:lang w:val="en-US" w:eastAsia="de-DE"/>
              </w:rPr>
            </w:pPr>
          </w:p>
          <w:p w14:paraId="2E8C9CCA" w14:textId="59C2D637" w:rsidR="00F105F8" w:rsidRDefault="00F105F8" w:rsidP="00F105F8">
            <w:pPr>
              <w:rPr>
                <w:rFonts w:eastAsia="Times New Roman" w:cstheme="minorHAnsi"/>
                <w:color w:val="333333"/>
                <w:sz w:val="24"/>
                <w:szCs w:val="24"/>
                <w:lang w:val="en-US" w:eastAsia="de-DE"/>
              </w:rPr>
            </w:pPr>
          </w:p>
        </w:tc>
      </w:tr>
      <w:tr w:rsidR="00F105F8" w:rsidRPr="00E41128" w14:paraId="486951A5" w14:textId="77777777" w:rsidTr="00414E0F">
        <w:trPr>
          <w:trHeight w:val="304"/>
        </w:trPr>
        <w:tc>
          <w:tcPr>
            <w:tcW w:w="397" w:type="dxa"/>
          </w:tcPr>
          <w:p w14:paraId="1D2A82A4" w14:textId="13F05A8D" w:rsidR="00F105F8" w:rsidRDefault="00F105F8" w:rsidP="00414E0F">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lastRenderedPageBreak/>
              <w:t>3</w:t>
            </w:r>
          </w:p>
        </w:tc>
        <w:tc>
          <w:tcPr>
            <w:tcW w:w="8674" w:type="dxa"/>
          </w:tcPr>
          <w:p w14:paraId="02E28DDF" w14:textId="2AE024EE" w:rsidR="00F105F8" w:rsidRDefault="00162E66" w:rsidP="00BD330B">
            <w:pPr>
              <w:rPr>
                <w:rFonts w:eastAsia="Times New Roman" w:cstheme="minorHAnsi"/>
                <w:color w:val="333333"/>
                <w:sz w:val="24"/>
                <w:szCs w:val="24"/>
                <w:lang w:val="en-US" w:eastAsia="de-DE"/>
              </w:rPr>
            </w:pPr>
            <w:sdt>
              <w:sdtPr>
                <w:rPr>
                  <w:rFonts w:eastAsia="Times New Roman" w:cstheme="minorHAnsi"/>
                  <w:color w:val="333333"/>
                  <w:sz w:val="24"/>
                  <w:szCs w:val="24"/>
                  <w:lang w:val="en-US" w:eastAsia="de-DE"/>
                </w:rPr>
                <w:id w:val="-650826612"/>
                <w14:checkbox>
                  <w14:checked w14:val="1"/>
                  <w14:checkedState w14:val="2612" w14:font="MS Gothic"/>
                  <w14:uncheckedState w14:val="2610" w14:font="MS Gothic"/>
                </w14:checkbox>
              </w:sdtPr>
              <w:sdtEndPr/>
              <w:sdtContent>
                <w:r w:rsidR="00135A05">
                  <w:rPr>
                    <w:rFonts w:ascii="MS Gothic" w:eastAsia="MS Gothic" w:hAnsi="MS Gothic" w:cstheme="minorHAnsi" w:hint="eastAsia"/>
                    <w:color w:val="333333"/>
                    <w:sz w:val="24"/>
                    <w:szCs w:val="24"/>
                    <w:lang w:val="en-US" w:eastAsia="de-DE"/>
                  </w:rPr>
                  <w:t>☒</w:t>
                </w:r>
              </w:sdtContent>
            </w:sdt>
            <w:r w:rsidR="00F105F8">
              <w:rPr>
                <w:rFonts w:eastAsia="Times New Roman" w:cstheme="minorHAnsi"/>
                <w:color w:val="333333"/>
                <w:sz w:val="24"/>
                <w:szCs w:val="24"/>
                <w:lang w:val="en-US" w:eastAsia="de-DE"/>
              </w:rPr>
              <w:t xml:space="preserve"> Tick </w:t>
            </w:r>
            <w:r w:rsidR="00BD330B">
              <w:rPr>
                <w:rFonts w:eastAsia="Times New Roman" w:cstheme="minorHAnsi"/>
                <w:color w:val="333333"/>
                <w:sz w:val="24"/>
                <w:szCs w:val="24"/>
                <w:lang w:val="en-US" w:eastAsia="de-DE"/>
              </w:rPr>
              <w:t>to confirm that</w:t>
            </w:r>
            <w:r w:rsidR="00F105F8">
              <w:rPr>
                <w:rFonts w:eastAsia="Times New Roman" w:cstheme="minorHAnsi"/>
                <w:color w:val="333333"/>
                <w:sz w:val="24"/>
                <w:szCs w:val="24"/>
                <w:lang w:val="en-US" w:eastAsia="de-DE"/>
              </w:rPr>
              <w:t xml:space="preserve"> a table describing relevant details of the individual studies included in the meta-analysis is provided.</w:t>
            </w:r>
          </w:p>
        </w:tc>
      </w:tr>
      <w:tr w:rsidR="00452281" w:rsidRPr="00E41128" w14:paraId="48ECE6EC" w14:textId="77777777" w:rsidTr="00414E0F">
        <w:trPr>
          <w:trHeight w:val="304"/>
        </w:trPr>
        <w:tc>
          <w:tcPr>
            <w:tcW w:w="397" w:type="dxa"/>
          </w:tcPr>
          <w:p w14:paraId="15E11EB9" w14:textId="40176467" w:rsidR="00452281" w:rsidRDefault="00F105F8" w:rsidP="00414E0F">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t>4</w:t>
            </w:r>
          </w:p>
        </w:tc>
        <w:tc>
          <w:tcPr>
            <w:tcW w:w="8674" w:type="dxa"/>
          </w:tcPr>
          <w:p w14:paraId="0FD2B7B0" w14:textId="5D3267D9" w:rsidR="00452281" w:rsidRDefault="00F105F8" w:rsidP="00F105F8">
            <w:pPr>
              <w:rPr>
                <w:rFonts w:eastAsia="Times New Roman" w:cstheme="minorHAnsi"/>
                <w:color w:val="333333"/>
                <w:sz w:val="24"/>
                <w:szCs w:val="24"/>
                <w:lang w:val="en-US" w:eastAsia="de-DE"/>
              </w:rPr>
            </w:pPr>
            <w:r w:rsidRPr="00F105F8">
              <w:rPr>
                <w:rFonts w:eastAsia="Times New Roman" w:cstheme="minorHAnsi" w:hint="eastAsia"/>
                <w:color w:val="333333"/>
                <w:sz w:val="24"/>
                <w:szCs w:val="24"/>
                <w:lang w:val="en-US" w:eastAsia="de-DE"/>
              </w:rPr>
              <w:t>E</w:t>
            </w:r>
            <w:r w:rsidRPr="00F105F8">
              <w:rPr>
                <w:rFonts w:eastAsia="Times New Roman" w:cstheme="minorHAnsi"/>
                <w:color w:val="333333"/>
                <w:sz w:val="24"/>
                <w:szCs w:val="24"/>
                <w:lang w:val="en-US" w:eastAsia="de-DE"/>
              </w:rPr>
              <w:t>x</w:t>
            </w:r>
            <w:r>
              <w:rPr>
                <w:rFonts w:eastAsia="Times New Roman" w:cstheme="minorHAnsi"/>
                <w:color w:val="333333"/>
                <w:sz w:val="24"/>
                <w:szCs w:val="24"/>
                <w:lang w:val="en-US" w:eastAsia="de-DE"/>
              </w:rPr>
              <w:t>plain the main sources of heterogeneity between studies (e.g., different doses, different drugs; different geographic area; different comorbidities) and why the meta-analysis makes sense for the endpoints reported despite this heterogeneity</w:t>
            </w:r>
            <w:r w:rsidR="007C63AC">
              <w:rPr>
                <w:rFonts w:eastAsia="Times New Roman" w:cstheme="minorHAnsi"/>
                <w:color w:val="333333"/>
                <w:sz w:val="24"/>
                <w:szCs w:val="24"/>
                <w:lang w:val="en-US" w:eastAsia="de-DE"/>
              </w:rPr>
              <w:t xml:space="preserve">. </w:t>
            </w:r>
            <w:r w:rsidR="00BD330B" w:rsidRPr="00CE2C42">
              <w:rPr>
                <w:rFonts w:eastAsia="Times New Roman" w:cstheme="minorHAnsi"/>
                <w:color w:val="333333"/>
                <w:sz w:val="24"/>
                <w:szCs w:val="24"/>
                <w:lang w:val="en-US" w:eastAsia="de-DE"/>
              </w:rPr>
              <w:t xml:space="preserve">For instance, if </w:t>
            </w:r>
            <w:r w:rsidR="00BD330B">
              <w:rPr>
                <w:rFonts w:eastAsia="Times New Roman" w:cstheme="minorHAnsi"/>
                <w:color w:val="333333"/>
                <w:sz w:val="24"/>
                <w:szCs w:val="24"/>
                <w:lang w:val="en-US" w:eastAsia="de-DE"/>
              </w:rPr>
              <w:t xml:space="preserve">clinical trials with different drugs sharing the same mechanism of action are meta-analyzed regarding specific adverse effects, this could be justified if the adverse effects are related to the mechanism of action as opposed to an off-target effect specific for an individual drug within the class. </w:t>
            </w:r>
            <w:r w:rsidR="007C63AC">
              <w:rPr>
                <w:rFonts w:eastAsia="Times New Roman" w:cstheme="minorHAnsi"/>
                <w:color w:val="333333"/>
                <w:sz w:val="24"/>
                <w:szCs w:val="24"/>
                <w:lang w:val="en-US" w:eastAsia="de-DE"/>
              </w:rPr>
              <w:t>(NB: this is not the observed heterogeneity in the results of the meta-analysis which is addressed by statistical tests.)</w:t>
            </w:r>
          </w:p>
          <w:p w14:paraId="50C256A0" w14:textId="4A822BD0" w:rsidR="00BD330B" w:rsidRDefault="00BD330B" w:rsidP="00F105F8">
            <w:pPr>
              <w:rPr>
                <w:rFonts w:eastAsia="Times New Roman" w:cstheme="minorHAnsi"/>
                <w:color w:val="333333"/>
                <w:sz w:val="24"/>
                <w:szCs w:val="24"/>
                <w:lang w:val="en-US" w:eastAsia="de-DE"/>
              </w:rPr>
            </w:pPr>
          </w:p>
          <w:p w14:paraId="7ED7B5C8" w14:textId="41B096FE" w:rsidR="00BD330B" w:rsidRDefault="00454725" w:rsidP="00F105F8">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t xml:space="preserve">The present study </w:t>
            </w:r>
            <w:r w:rsidRPr="00454725">
              <w:rPr>
                <w:rFonts w:eastAsia="Times New Roman" w:cstheme="minorHAnsi"/>
                <w:color w:val="333333"/>
                <w:sz w:val="24"/>
                <w:szCs w:val="24"/>
                <w:lang w:val="en-US" w:eastAsia="de-DE"/>
              </w:rPr>
              <w:t>found no evidence of significant heterogeneity for HOMA</w:t>
            </w:r>
            <w:r w:rsidRPr="00454725">
              <w:rPr>
                <w:rFonts w:ascii="MS Gothic" w:eastAsia="MS Gothic" w:hAnsi="MS Gothic" w:cs="MS Gothic" w:hint="eastAsia"/>
                <w:color w:val="333333"/>
                <w:sz w:val="24"/>
                <w:szCs w:val="24"/>
                <w:lang w:val="en-US" w:eastAsia="de-DE"/>
              </w:rPr>
              <w:t>‑</w:t>
            </w:r>
            <w:r w:rsidRPr="00454725">
              <w:rPr>
                <w:rFonts w:eastAsia="Times New Roman" w:cstheme="minorHAnsi"/>
                <w:color w:val="333333"/>
                <w:sz w:val="24"/>
                <w:szCs w:val="24"/>
                <w:lang w:val="en-US" w:eastAsia="de-DE"/>
              </w:rPr>
              <w:t xml:space="preserve">IR and Insulin while a significant heterogeneity was observed for FBS, PPG and HbA1C among trials. Discrepancies in daily fenugreek dosage and intervention duration, type of fenugreek used, BMI and age of participants could have influenced this heterogeneity. The results of subgroup analysis revealed that reduction effects of fenugreek on FBS were more significantly in BMI≤ 30 kg/m2, although it could not decrease the heterogeneity significantly. Also powder and extract types of fenugreek, intervention dosage with ≥10 g/day and durations ≥ 8 weeks had a signifcant and notable lowering impact on HbA1C levels and decreased the heterogeneity significantly. In addition, intervention with seed and extract types of fenugreek and dosages of &gt; 10 g even though could not decrease heterogeneity significantly but had a substantial and potent decreasing effect on PPG. Furthermore, random-effect meta-regression confirmed that after removing two studies </w:t>
            </w:r>
            <w:r>
              <w:rPr>
                <w:rFonts w:eastAsia="Times New Roman" w:cstheme="minorHAnsi"/>
                <w:color w:val="333333"/>
                <w:sz w:val="24"/>
                <w:szCs w:val="24"/>
                <w:lang w:val="en-US" w:eastAsia="de-DE"/>
              </w:rPr>
              <w:t>(</w:t>
            </w:r>
            <w:r w:rsidRPr="00454725">
              <w:rPr>
                <w:rFonts w:eastAsia="Times New Roman" w:cstheme="minorHAnsi"/>
                <w:color w:val="333333"/>
                <w:sz w:val="24"/>
                <w:szCs w:val="24"/>
                <w:lang w:val="en-US" w:eastAsia="de-DE"/>
              </w:rPr>
              <w:t>37</w:t>
            </w:r>
            <w:proofErr w:type="gramStart"/>
            <w:r w:rsidRPr="00454725">
              <w:rPr>
                <w:rFonts w:eastAsia="Times New Roman" w:cstheme="minorHAnsi"/>
                <w:color w:val="333333"/>
                <w:sz w:val="24"/>
                <w:szCs w:val="24"/>
                <w:lang w:val="en-US" w:eastAsia="de-DE"/>
              </w:rPr>
              <w:t>,51</w:t>
            </w:r>
            <w:proofErr w:type="gramEnd"/>
            <w:r>
              <w:rPr>
                <w:rFonts w:eastAsia="Times New Roman" w:cstheme="minorHAnsi"/>
                <w:color w:val="333333"/>
                <w:sz w:val="24"/>
                <w:szCs w:val="24"/>
                <w:lang w:val="en-US" w:eastAsia="de-DE"/>
              </w:rPr>
              <w:t>)</w:t>
            </w:r>
            <w:r w:rsidRPr="00454725">
              <w:rPr>
                <w:rFonts w:eastAsia="Times New Roman" w:cstheme="minorHAnsi"/>
                <w:color w:val="333333"/>
                <w:sz w:val="24"/>
                <w:szCs w:val="24"/>
                <w:lang w:val="en-US" w:eastAsia="de-DE"/>
              </w:rPr>
              <w:t xml:space="preserve"> due to the large dosage difference from other studies, there was a signifcant and negative linear relationship between dose of fenugreek (g/day) and absolute changes in FBS and PPG. Also, non-linear dose-response analysis illustrated a significant association between fenugreek dosage and FBS so that the highest reducing effect for FBS occurs at the dosages of 15 g/day fenugreek. Moreover sensitivity analysis found no signifcant effect of any single study on the overall effect sizes of FBS, and PPG. Other possible sources such as dietary habits of the participants, the type and dosage of anti-diabetic drugs taken by the participants, duration of diabetes, the physical activity of the study participants,  </w:t>
            </w:r>
            <w:r w:rsidRPr="00454725">
              <w:rPr>
                <w:rFonts w:eastAsia="Times New Roman" w:cstheme="minorHAnsi"/>
                <w:color w:val="333333"/>
                <w:sz w:val="24"/>
                <w:szCs w:val="24"/>
                <w:lang w:val="en-US" w:eastAsia="de-DE"/>
              </w:rPr>
              <w:lastRenderedPageBreak/>
              <w:t>which were not considered in many trials may accountable for heterogeneity.</w:t>
            </w:r>
          </w:p>
          <w:p w14:paraId="3D2DA387" w14:textId="1AE75866" w:rsidR="00BD330B" w:rsidRDefault="00BD330B" w:rsidP="00F105F8">
            <w:pPr>
              <w:rPr>
                <w:rFonts w:eastAsia="Times New Roman" w:cstheme="minorHAnsi"/>
                <w:color w:val="333333"/>
                <w:sz w:val="24"/>
                <w:szCs w:val="24"/>
                <w:lang w:val="en-US" w:eastAsia="de-DE"/>
              </w:rPr>
            </w:pPr>
          </w:p>
          <w:p w14:paraId="3836F92D" w14:textId="30020F10" w:rsidR="00BD330B" w:rsidRDefault="00BD330B" w:rsidP="00F105F8">
            <w:pPr>
              <w:rPr>
                <w:rFonts w:eastAsia="Times New Roman" w:cstheme="minorHAnsi"/>
                <w:color w:val="333333"/>
                <w:sz w:val="24"/>
                <w:szCs w:val="24"/>
                <w:lang w:val="en-US" w:eastAsia="de-DE"/>
              </w:rPr>
            </w:pPr>
          </w:p>
          <w:p w14:paraId="5A0898E0" w14:textId="16DDAED5" w:rsidR="00BD330B" w:rsidRDefault="00BD330B" w:rsidP="00F105F8">
            <w:pPr>
              <w:rPr>
                <w:rFonts w:eastAsia="Times New Roman" w:cstheme="minorHAnsi"/>
                <w:color w:val="333333"/>
                <w:sz w:val="24"/>
                <w:szCs w:val="24"/>
                <w:lang w:val="en-US" w:eastAsia="de-DE"/>
              </w:rPr>
            </w:pPr>
          </w:p>
          <w:p w14:paraId="5188D29B" w14:textId="09046B1D" w:rsidR="00BD330B" w:rsidRDefault="00BD330B" w:rsidP="00F105F8">
            <w:pPr>
              <w:rPr>
                <w:rFonts w:eastAsia="Times New Roman" w:cstheme="minorHAnsi"/>
                <w:color w:val="333333"/>
                <w:sz w:val="24"/>
                <w:szCs w:val="24"/>
                <w:lang w:val="en-US" w:eastAsia="de-DE"/>
              </w:rPr>
            </w:pPr>
          </w:p>
          <w:p w14:paraId="098DF31B" w14:textId="25B415CC" w:rsidR="00BD330B" w:rsidRDefault="00BD330B" w:rsidP="00F105F8">
            <w:pPr>
              <w:rPr>
                <w:rFonts w:eastAsia="Times New Roman" w:cstheme="minorHAnsi"/>
                <w:color w:val="333333"/>
                <w:sz w:val="24"/>
                <w:szCs w:val="24"/>
                <w:lang w:val="en-US" w:eastAsia="de-DE"/>
              </w:rPr>
            </w:pPr>
          </w:p>
          <w:p w14:paraId="08B4F56D" w14:textId="2138008F" w:rsidR="00BD330B" w:rsidRDefault="00BD330B" w:rsidP="00F105F8">
            <w:pPr>
              <w:rPr>
                <w:rFonts w:eastAsia="Times New Roman" w:cstheme="minorHAnsi"/>
                <w:color w:val="333333"/>
                <w:sz w:val="24"/>
                <w:szCs w:val="24"/>
                <w:lang w:val="en-US" w:eastAsia="de-DE"/>
              </w:rPr>
            </w:pPr>
          </w:p>
          <w:p w14:paraId="7C7A3CFF" w14:textId="7882F4AD" w:rsidR="00BD330B" w:rsidRDefault="00BD330B" w:rsidP="00F105F8">
            <w:pPr>
              <w:rPr>
                <w:rFonts w:eastAsia="Times New Roman" w:cstheme="minorHAnsi"/>
                <w:color w:val="333333"/>
                <w:sz w:val="24"/>
                <w:szCs w:val="24"/>
                <w:lang w:val="en-US" w:eastAsia="de-DE"/>
              </w:rPr>
            </w:pPr>
          </w:p>
          <w:p w14:paraId="52F17C5E" w14:textId="153D152B" w:rsidR="00BD330B" w:rsidRDefault="00BD330B" w:rsidP="00F105F8">
            <w:pPr>
              <w:rPr>
                <w:rFonts w:eastAsia="Times New Roman" w:cstheme="minorHAnsi"/>
                <w:color w:val="333333"/>
                <w:sz w:val="24"/>
                <w:szCs w:val="24"/>
                <w:lang w:val="en-US" w:eastAsia="de-DE"/>
              </w:rPr>
            </w:pPr>
          </w:p>
          <w:p w14:paraId="6361BF20" w14:textId="77777777" w:rsidR="00BD330B" w:rsidRDefault="00BD330B" w:rsidP="00F105F8">
            <w:pPr>
              <w:rPr>
                <w:rFonts w:eastAsia="Times New Roman" w:cstheme="minorHAnsi"/>
                <w:color w:val="333333"/>
                <w:sz w:val="24"/>
                <w:szCs w:val="24"/>
                <w:lang w:val="en-US" w:eastAsia="de-DE"/>
              </w:rPr>
            </w:pPr>
          </w:p>
          <w:p w14:paraId="15F73D07" w14:textId="38E04C0F" w:rsidR="00F105F8" w:rsidRDefault="00F105F8" w:rsidP="00F105F8">
            <w:pPr>
              <w:rPr>
                <w:rFonts w:eastAsia="Times New Roman" w:cstheme="minorHAnsi"/>
                <w:color w:val="333333"/>
                <w:sz w:val="24"/>
                <w:szCs w:val="24"/>
                <w:lang w:val="en-US" w:eastAsia="de-DE"/>
              </w:rPr>
            </w:pPr>
          </w:p>
        </w:tc>
      </w:tr>
      <w:tr w:rsidR="00452281" w:rsidRPr="00E41128" w14:paraId="41D83896" w14:textId="77777777" w:rsidTr="00414E0F">
        <w:trPr>
          <w:trHeight w:val="304"/>
        </w:trPr>
        <w:tc>
          <w:tcPr>
            <w:tcW w:w="397" w:type="dxa"/>
          </w:tcPr>
          <w:p w14:paraId="4363BA1C" w14:textId="57B2DDAF" w:rsidR="00452281" w:rsidRDefault="00F105F8" w:rsidP="00414E0F">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lastRenderedPageBreak/>
              <w:t>5</w:t>
            </w:r>
          </w:p>
        </w:tc>
        <w:tc>
          <w:tcPr>
            <w:tcW w:w="8674" w:type="dxa"/>
          </w:tcPr>
          <w:p w14:paraId="039FECB6" w14:textId="77777777" w:rsidR="00454725" w:rsidRDefault="00452281" w:rsidP="00414E0F">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t xml:space="preserve">List </w:t>
            </w:r>
            <w:r w:rsidRPr="00CE2C42">
              <w:rPr>
                <w:rFonts w:eastAsia="Times New Roman" w:cstheme="minorHAnsi"/>
                <w:color w:val="333333"/>
                <w:sz w:val="24"/>
                <w:szCs w:val="24"/>
                <w:lang w:val="en-US" w:eastAsia="de-DE"/>
              </w:rPr>
              <w:t xml:space="preserve">the most recent and/or most similar </w:t>
            </w:r>
            <w:r w:rsidR="007C63AC">
              <w:rPr>
                <w:rFonts w:eastAsia="Times New Roman" w:cstheme="minorHAnsi"/>
                <w:color w:val="333333"/>
                <w:sz w:val="24"/>
                <w:szCs w:val="24"/>
                <w:lang w:val="en-US" w:eastAsia="de-DE"/>
              </w:rPr>
              <w:t>reports</w:t>
            </w:r>
            <w:r>
              <w:rPr>
                <w:rFonts w:eastAsia="Times New Roman" w:cstheme="minorHAnsi"/>
                <w:color w:val="333333"/>
                <w:sz w:val="24"/>
                <w:szCs w:val="24"/>
                <w:lang w:val="en-US" w:eastAsia="de-DE"/>
              </w:rPr>
              <w:t xml:space="preserve"> </w:t>
            </w:r>
            <w:r w:rsidR="007C63AC">
              <w:rPr>
                <w:rFonts w:eastAsia="Times New Roman" w:cstheme="minorHAnsi"/>
                <w:color w:val="333333"/>
                <w:sz w:val="24"/>
                <w:szCs w:val="24"/>
                <w:lang w:val="en-US" w:eastAsia="de-DE"/>
              </w:rPr>
              <w:t xml:space="preserve">on meta-analyses </w:t>
            </w:r>
            <w:r>
              <w:rPr>
                <w:rFonts w:eastAsia="Times New Roman" w:cstheme="minorHAnsi"/>
                <w:color w:val="333333"/>
                <w:sz w:val="24"/>
                <w:szCs w:val="24"/>
                <w:lang w:val="en-US" w:eastAsia="de-DE"/>
              </w:rPr>
              <w:t>published previously in the same area.</w:t>
            </w:r>
          </w:p>
          <w:p w14:paraId="63E79DDC" w14:textId="2948A45C" w:rsidR="00452281" w:rsidRDefault="00452281" w:rsidP="00414E0F">
            <w:pPr>
              <w:rPr>
                <w:rFonts w:eastAsia="Times New Roman" w:cstheme="minorHAnsi"/>
                <w:color w:val="333333"/>
                <w:sz w:val="24"/>
                <w:szCs w:val="24"/>
                <w:lang w:val="en-US" w:eastAsia="de-DE"/>
              </w:rPr>
            </w:pPr>
            <w:r w:rsidRPr="00CE2C42">
              <w:rPr>
                <w:rFonts w:eastAsia="Times New Roman" w:cstheme="minorHAnsi"/>
                <w:color w:val="333333"/>
                <w:sz w:val="24"/>
                <w:szCs w:val="24"/>
                <w:lang w:val="en-US" w:eastAsia="de-DE"/>
              </w:rPr>
              <w:t xml:space="preserve"> </w:t>
            </w:r>
          </w:p>
          <w:p w14:paraId="2E9D70F5" w14:textId="1CE12046" w:rsidR="00454725" w:rsidRDefault="00454725" w:rsidP="00414E0F">
            <w:pPr>
              <w:rPr>
                <w:rFonts w:eastAsia="Times New Roman" w:cstheme="minorHAnsi"/>
                <w:color w:val="333333"/>
                <w:sz w:val="24"/>
                <w:szCs w:val="24"/>
                <w:lang w:val="en-US" w:eastAsia="de-DE"/>
              </w:rPr>
            </w:pPr>
            <w:proofErr w:type="spellStart"/>
            <w:r w:rsidRPr="00454725">
              <w:rPr>
                <w:rFonts w:eastAsia="Times New Roman" w:cstheme="minorHAnsi"/>
                <w:color w:val="333333"/>
                <w:sz w:val="24"/>
                <w:szCs w:val="24"/>
                <w:lang w:val="en-US" w:eastAsia="de-DE"/>
              </w:rPr>
              <w:t>Shabil</w:t>
            </w:r>
            <w:proofErr w:type="spellEnd"/>
            <w:r w:rsidRPr="00454725">
              <w:rPr>
                <w:rFonts w:eastAsia="Times New Roman" w:cstheme="minorHAnsi"/>
                <w:color w:val="333333"/>
                <w:sz w:val="24"/>
                <w:szCs w:val="24"/>
                <w:lang w:val="en-US" w:eastAsia="de-DE"/>
              </w:rPr>
              <w:t xml:space="preserve"> M, </w:t>
            </w:r>
            <w:proofErr w:type="spellStart"/>
            <w:r w:rsidRPr="00454725">
              <w:rPr>
                <w:rFonts w:eastAsia="Times New Roman" w:cstheme="minorHAnsi"/>
                <w:color w:val="333333"/>
                <w:sz w:val="24"/>
                <w:szCs w:val="24"/>
                <w:lang w:val="en-US" w:eastAsia="de-DE"/>
              </w:rPr>
              <w:t>Bushi</w:t>
            </w:r>
            <w:proofErr w:type="spellEnd"/>
            <w:r w:rsidRPr="00454725">
              <w:rPr>
                <w:rFonts w:eastAsia="Times New Roman" w:cstheme="minorHAnsi"/>
                <w:color w:val="333333"/>
                <w:sz w:val="24"/>
                <w:szCs w:val="24"/>
                <w:lang w:val="en-US" w:eastAsia="de-DE"/>
              </w:rPr>
              <w:t xml:space="preserve"> G, </w:t>
            </w:r>
            <w:proofErr w:type="spellStart"/>
            <w:r w:rsidRPr="00454725">
              <w:rPr>
                <w:rFonts w:eastAsia="Times New Roman" w:cstheme="minorHAnsi"/>
                <w:color w:val="333333"/>
                <w:sz w:val="24"/>
                <w:szCs w:val="24"/>
                <w:lang w:val="en-US" w:eastAsia="de-DE"/>
              </w:rPr>
              <w:t>Bodige</w:t>
            </w:r>
            <w:proofErr w:type="spellEnd"/>
            <w:r w:rsidRPr="00454725">
              <w:rPr>
                <w:rFonts w:eastAsia="Times New Roman" w:cstheme="minorHAnsi"/>
                <w:color w:val="333333"/>
                <w:sz w:val="24"/>
                <w:szCs w:val="24"/>
                <w:lang w:val="en-US" w:eastAsia="de-DE"/>
              </w:rPr>
              <w:t xml:space="preserve"> PK, et al. Effect of Fenugreek on Hyperglycemia: A Systematic Review and Meta-Analysis. </w:t>
            </w:r>
            <w:proofErr w:type="spellStart"/>
            <w:r w:rsidRPr="00454725">
              <w:rPr>
                <w:rFonts w:eastAsia="Times New Roman" w:cstheme="minorHAnsi"/>
                <w:color w:val="333333"/>
                <w:sz w:val="24"/>
                <w:szCs w:val="24"/>
                <w:lang w:val="en-US" w:eastAsia="de-DE"/>
              </w:rPr>
              <w:t>Medicina</w:t>
            </w:r>
            <w:proofErr w:type="spellEnd"/>
            <w:r w:rsidRPr="00454725">
              <w:rPr>
                <w:rFonts w:eastAsia="Times New Roman" w:cstheme="minorHAnsi"/>
                <w:color w:val="333333"/>
                <w:sz w:val="24"/>
                <w:szCs w:val="24"/>
                <w:lang w:val="en-US" w:eastAsia="de-DE"/>
              </w:rPr>
              <w:t xml:space="preserve"> (Kaunas, Lithuania). 2023</w:t>
            </w:r>
            <w:proofErr w:type="gramStart"/>
            <w:r w:rsidRPr="00454725">
              <w:rPr>
                <w:rFonts w:eastAsia="Times New Roman" w:cstheme="minorHAnsi"/>
                <w:color w:val="333333"/>
                <w:sz w:val="24"/>
                <w:szCs w:val="24"/>
                <w:lang w:val="en-US" w:eastAsia="de-DE"/>
              </w:rPr>
              <w:t>;59</w:t>
            </w:r>
            <w:proofErr w:type="gramEnd"/>
            <w:r w:rsidRPr="00454725">
              <w:rPr>
                <w:rFonts w:eastAsia="Times New Roman" w:cstheme="minorHAnsi"/>
                <w:color w:val="333333"/>
                <w:sz w:val="24"/>
                <w:szCs w:val="24"/>
                <w:lang w:val="en-US" w:eastAsia="de-DE"/>
              </w:rPr>
              <w:t>(2).</w:t>
            </w:r>
          </w:p>
          <w:p w14:paraId="62D637A2" w14:textId="77777777" w:rsidR="00454725" w:rsidRDefault="00454725" w:rsidP="00414E0F">
            <w:pPr>
              <w:rPr>
                <w:rFonts w:eastAsia="Times New Roman" w:cstheme="minorHAnsi"/>
                <w:color w:val="333333"/>
                <w:sz w:val="24"/>
                <w:szCs w:val="24"/>
                <w:lang w:val="en-US" w:eastAsia="de-DE"/>
              </w:rPr>
            </w:pPr>
          </w:p>
          <w:p w14:paraId="4F21365D" w14:textId="53A61264" w:rsidR="00454725" w:rsidRDefault="00454725" w:rsidP="00414E0F">
            <w:pPr>
              <w:rPr>
                <w:rFonts w:eastAsia="Times New Roman" w:cstheme="minorHAnsi"/>
                <w:color w:val="333333"/>
                <w:sz w:val="24"/>
                <w:szCs w:val="24"/>
                <w:lang w:val="en-US" w:eastAsia="de-DE"/>
              </w:rPr>
            </w:pPr>
            <w:proofErr w:type="spellStart"/>
            <w:r w:rsidRPr="00454725">
              <w:rPr>
                <w:rFonts w:eastAsia="Times New Roman" w:cstheme="minorHAnsi"/>
                <w:color w:val="333333"/>
                <w:sz w:val="24"/>
                <w:szCs w:val="24"/>
                <w:lang w:val="en-US" w:eastAsia="de-DE"/>
              </w:rPr>
              <w:t>Khodamoradi</w:t>
            </w:r>
            <w:proofErr w:type="spellEnd"/>
            <w:r w:rsidRPr="00454725">
              <w:rPr>
                <w:rFonts w:eastAsia="Times New Roman" w:cstheme="minorHAnsi"/>
                <w:color w:val="333333"/>
                <w:sz w:val="24"/>
                <w:szCs w:val="24"/>
                <w:lang w:val="en-US" w:eastAsia="de-DE"/>
              </w:rPr>
              <w:t xml:space="preserve"> K, </w:t>
            </w:r>
            <w:proofErr w:type="spellStart"/>
            <w:r w:rsidRPr="00454725">
              <w:rPr>
                <w:rFonts w:eastAsia="Times New Roman" w:cstheme="minorHAnsi"/>
                <w:color w:val="333333"/>
                <w:sz w:val="24"/>
                <w:szCs w:val="24"/>
                <w:lang w:val="en-US" w:eastAsia="de-DE"/>
              </w:rPr>
              <w:t>Khosropanah</w:t>
            </w:r>
            <w:proofErr w:type="spellEnd"/>
            <w:r w:rsidRPr="00454725">
              <w:rPr>
                <w:rFonts w:eastAsia="Times New Roman" w:cstheme="minorHAnsi"/>
                <w:color w:val="333333"/>
                <w:sz w:val="24"/>
                <w:szCs w:val="24"/>
                <w:lang w:val="en-US" w:eastAsia="de-DE"/>
              </w:rPr>
              <w:t xml:space="preserve"> MH, </w:t>
            </w:r>
            <w:proofErr w:type="spellStart"/>
            <w:r w:rsidRPr="00454725">
              <w:rPr>
                <w:rFonts w:eastAsia="Times New Roman" w:cstheme="minorHAnsi"/>
                <w:color w:val="333333"/>
                <w:sz w:val="24"/>
                <w:szCs w:val="24"/>
                <w:lang w:val="en-US" w:eastAsia="de-DE"/>
              </w:rPr>
              <w:t>Ayati</w:t>
            </w:r>
            <w:proofErr w:type="spellEnd"/>
            <w:r w:rsidRPr="00454725">
              <w:rPr>
                <w:rFonts w:eastAsia="Times New Roman" w:cstheme="minorHAnsi"/>
                <w:color w:val="333333"/>
                <w:sz w:val="24"/>
                <w:szCs w:val="24"/>
                <w:lang w:val="en-US" w:eastAsia="de-DE"/>
              </w:rPr>
              <w:t xml:space="preserve"> Z, et al. The effects of fenugreek on </w:t>
            </w:r>
            <w:proofErr w:type="spellStart"/>
            <w:r w:rsidRPr="00454725">
              <w:rPr>
                <w:rFonts w:eastAsia="Times New Roman" w:cstheme="minorHAnsi"/>
                <w:color w:val="333333"/>
                <w:sz w:val="24"/>
                <w:szCs w:val="24"/>
                <w:lang w:val="en-US" w:eastAsia="de-DE"/>
              </w:rPr>
              <w:t>cardiometabolic</w:t>
            </w:r>
            <w:proofErr w:type="spellEnd"/>
            <w:r w:rsidRPr="00454725">
              <w:rPr>
                <w:rFonts w:eastAsia="Times New Roman" w:cstheme="minorHAnsi"/>
                <w:color w:val="333333"/>
                <w:sz w:val="24"/>
                <w:szCs w:val="24"/>
                <w:lang w:val="en-US" w:eastAsia="de-DE"/>
              </w:rPr>
              <w:t xml:space="preserve"> risk factors in adults: a systematic review and meta-analysis. Complementary Therapies in Medicine. 2020</w:t>
            </w:r>
            <w:proofErr w:type="gramStart"/>
            <w:r w:rsidRPr="00454725">
              <w:rPr>
                <w:rFonts w:eastAsia="Times New Roman" w:cstheme="minorHAnsi"/>
                <w:color w:val="333333"/>
                <w:sz w:val="24"/>
                <w:szCs w:val="24"/>
                <w:lang w:val="en-US" w:eastAsia="de-DE"/>
              </w:rPr>
              <w:t>;52:102416</w:t>
            </w:r>
            <w:proofErr w:type="gramEnd"/>
            <w:r w:rsidRPr="00454725">
              <w:rPr>
                <w:rFonts w:eastAsia="Times New Roman" w:cstheme="minorHAnsi"/>
                <w:color w:val="333333"/>
                <w:sz w:val="24"/>
                <w:szCs w:val="24"/>
                <w:lang w:val="en-US" w:eastAsia="de-DE"/>
              </w:rPr>
              <w:t>.</w:t>
            </w:r>
          </w:p>
          <w:p w14:paraId="479FEB05" w14:textId="77777777" w:rsidR="00452281" w:rsidRDefault="00452281" w:rsidP="00414E0F">
            <w:pPr>
              <w:rPr>
                <w:rFonts w:eastAsia="Times New Roman" w:cstheme="minorHAnsi"/>
                <w:color w:val="333333"/>
                <w:sz w:val="24"/>
                <w:szCs w:val="24"/>
                <w:lang w:val="en-US" w:eastAsia="de-DE"/>
              </w:rPr>
            </w:pPr>
          </w:p>
          <w:p w14:paraId="5D080072" w14:textId="77777777" w:rsidR="00452281" w:rsidRDefault="00452281" w:rsidP="00414E0F">
            <w:pPr>
              <w:rPr>
                <w:rFonts w:eastAsia="Times New Roman" w:cstheme="minorHAnsi"/>
                <w:color w:val="333333"/>
                <w:sz w:val="24"/>
                <w:szCs w:val="24"/>
                <w:lang w:val="en-US" w:eastAsia="de-DE"/>
              </w:rPr>
            </w:pPr>
          </w:p>
          <w:p w14:paraId="17060942" w14:textId="77777777" w:rsidR="00452281" w:rsidRDefault="00452281" w:rsidP="00414E0F">
            <w:pPr>
              <w:rPr>
                <w:rFonts w:eastAsia="Times New Roman" w:cstheme="minorHAnsi"/>
                <w:color w:val="333333"/>
                <w:sz w:val="24"/>
                <w:szCs w:val="24"/>
                <w:lang w:val="en-US" w:eastAsia="de-DE"/>
              </w:rPr>
            </w:pPr>
          </w:p>
          <w:p w14:paraId="5D9DD568" w14:textId="77777777" w:rsidR="00452281" w:rsidRDefault="00452281" w:rsidP="00414E0F">
            <w:pPr>
              <w:rPr>
                <w:rFonts w:eastAsia="Times New Roman" w:cstheme="minorHAnsi"/>
                <w:color w:val="333333"/>
                <w:sz w:val="24"/>
                <w:szCs w:val="24"/>
                <w:lang w:val="en-US" w:eastAsia="de-DE"/>
              </w:rPr>
            </w:pPr>
          </w:p>
          <w:p w14:paraId="0B10EBF9" w14:textId="77777777" w:rsidR="00452281" w:rsidRDefault="00452281" w:rsidP="00414E0F">
            <w:pPr>
              <w:rPr>
                <w:rFonts w:eastAsia="Times New Roman" w:cstheme="minorHAnsi"/>
                <w:color w:val="333333"/>
                <w:sz w:val="24"/>
                <w:szCs w:val="24"/>
                <w:lang w:val="en-US" w:eastAsia="de-DE"/>
              </w:rPr>
            </w:pPr>
          </w:p>
          <w:p w14:paraId="2339663B" w14:textId="77777777" w:rsidR="00452281" w:rsidRDefault="00452281" w:rsidP="00414E0F">
            <w:pPr>
              <w:rPr>
                <w:rFonts w:eastAsia="Times New Roman" w:cstheme="minorHAnsi"/>
                <w:color w:val="333333"/>
                <w:sz w:val="24"/>
                <w:szCs w:val="24"/>
                <w:lang w:val="en-US" w:eastAsia="de-DE"/>
              </w:rPr>
            </w:pPr>
          </w:p>
          <w:p w14:paraId="6C13B6CE" w14:textId="77777777" w:rsidR="00452281" w:rsidRDefault="00452281" w:rsidP="00414E0F">
            <w:pPr>
              <w:rPr>
                <w:rFonts w:eastAsia="Times New Roman" w:cstheme="minorHAnsi"/>
                <w:color w:val="333333"/>
                <w:sz w:val="24"/>
                <w:szCs w:val="24"/>
                <w:lang w:val="en-US" w:eastAsia="de-DE"/>
              </w:rPr>
            </w:pPr>
          </w:p>
          <w:p w14:paraId="4B58E0B7" w14:textId="77777777" w:rsidR="00452281" w:rsidRDefault="00452281" w:rsidP="00414E0F">
            <w:pPr>
              <w:rPr>
                <w:rFonts w:eastAsia="Times New Roman" w:cstheme="minorHAnsi"/>
                <w:color w:val="333333"/>
                <w:sz w:val="24"/>
                <w:szCs w:val="24"/>
                <w:lang w:val="en-US" w:eastAsia="de-DE"/>
              </w:rPr>
            </w:pPr>
          </w:p>
          <w:p w14:paraId="2BB1AB44" w14:textId="77777777" w:rsidR="00452281" w:rsidRDefault="00452281" w:rsidP="00414E0F">
            <w:pPr>
              <w:rPr>
                <w:rFonts w:eastAsia="Times New Roman" w:cstheme="minorHAnsi"/>
                <w:color w:val="333333"/>
                <w:sz w:val="24"/>
                <w:szCs w:val="24"/>
                <w:lang w:val="en-US" w:eastAsia="de-DE"/>
              </w:rPr>
            </w:pPr>
          </w:p>
          <w:p w14:paraId="5A0420ED" w14:textId="77777777" w:rsidR="00452281" w:rsidRDefault="00452281" w:rsidP="00414E0F">
            <w:pPr>
              <w:rPr>
                <w:rFonts w:eastAsia="Times New Roman" w:cstheme="minorHAnsi"/>
                <w:color w:val="333333"/>
                <w:sz w:val="24"/>
                <w:szCs w:val="24"/>
                <w:lang w:val="en-US" w:eastAsia="de-DE"/>
              </w:rPr>
            </w:pPr>
          </w:p>
          <w:p w14:paraId="6B6FFA0A" w14:textId="77777777" w:rsidR="00452281" w:rsidRDefault="00452281" w:rsidP="00414E0F">
            <w:pPr>
              <w:rPr>
                <w:rFonts w:eastAsia="Times New Roman" w:cstheme="minorHAnsi"/>
                <w:color w:val="333333"/>
                <w:sz w:val="24"/>
                <w:szCs w:val="24"/>
                <w:lang w:val="en-US" w:eastAsia="de-DE"/>
              </w:rPr>
            </w:pPr>
          </w:p>
        </w:tc>
      </w:tr>
      <w:tr w:rsidR="00452281" w:rsidRPr="00E41128" w14:paraId="68BB0247" w14:textId="77777777" w:rsidTr="00414E0F">
        <w:trPr>
          <w:trHeight w:val="304"/>
        </w:trPr>
        <w:tc>
          <w:tcPr>
            <w:tcW w:w="397" w:type="dxa"/>
          </w:tcPr>
          <w:p w14:paraId="1EFF9C26" w14:textId="1525AD3A" w:rsidR="00452281" w:rsidRDefault="00F105F8" w:rsidP="00414E0F">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t>6</w:t>
            </w:r>
          </w:p>
        </w:tc>
        <w:tc>
          <w:tcPr>
            <w:tcW w:w="8674" w:type="dxa"/>
          </w:tcPr>
          <w:p w14:paraId="4F16267C" w14:textId="44DEFBA8" w:rsidR="00452281" w:rsidRDefault="00452281" w:rsidP="00414E0F">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t xml:space="preserve">Explain the additional knowledge generated by the present </w:t>
            </w:r>
            <w:r w:rsidR="00BD330B">
              <w:rPr>
                <w:rFonts w:eastAsia="Times New Roman" w:cstheme="minorHAnsi"/>
                <w:color w:val="333333"/>
                <w:sz w:val="24"/>
                <w:szCs w:val="24"/>
                <w:lang w:val="en-US" w:eastAsia="de-DE"/>
              </w:rPr>
              <w:t>meta-analysis</w:t>
            </w:r>
            <w:r>
              <w:rPr>
                <w:rFonts w:eastAsia="Times New Roman" w:cstheme="minorHAnsi"/>
                <w:color w:val="333333"/>
                <w:sz w:val="24"/>
                <w:szCs w:val="24"/>
                <w:lang w:val="en-US" w:eastAsia="de-DE"/>
              </w:rPr>
              <w:t xml:space="preserve"> as compared to the previous </w:t>
            </w:r>
            <w:r w:rsidR="007C63AC">
              <w:rPr>
                <w:rFonts w:eastAsia="Times New Roman" w:cstheme="minorHAnsi"/>
                <w:color w:val="333333"/>
                <w:sz w:val="24"/>
                <w:szCs w:val="24"/>
                <w:lang w:val="en-US" w:eastAsia="de-DE"/>
              </w:rPr>
              <w:t xml:space="preserve">reports on meta-analyses </w:t>
            </w:r>
            <w:r>
              <w:rPr>
                <w:rFonts w:eastAsia="Times New Roman" w:cstheme="minorHAnsi"/>
                <w:color w:val="333333"/>
                <w:sz w:val="24"/>
                <w:szCs w:val="24"/>
                <w:lang w:val="en-US" w:eastAsia="de-DE"/>
              </w:rPr>
              <w:t xml:space="preserve">mentioned in section 3 and explain why this is important enough to justify publication of another </w:t>
            </w:r>
            <w:r w:rsidR="007C63AC">
              <w:rPr>
                <w:rFonts w:eastAsia="Times New Roman" w:cstheme="minorHAnsi"/>
                <w:color w:val="333333"/>
                <w:sz w:val="24"/>
                <w:szCs w:val="24"/>
                <w:lang w:val="en-US" w:eastAsia="de-DE"/>
              </w:rPr>
              <w:t>meta-analysis</w:t>
            </w:r>
            <w:r>
              <w:rPr>
                <w:rFonts w:eastAsia="Times New Roman" w:cstheme="minorHAnsi"/>
                <w:color w:val="333333"/>
                <w:sz w:val="24"/>
                <w:szCs w:val="24"/>
                <w:lang w:val="en-US" w:eastAsia="de-DE"/>
              </w:rPr>
              <w:t>.</w:t>
            </w:r>
          </w:p>
          <w:p w14:paraId="1FCF443B" w14:textId="77777777" w:rsidR="00452281" w:rsidRDefault="00452281" w:rsidP="00414E0F">
            <w:pPr>
              <w:rPr>
                <w:rFonts w:eastAsia="Times New Roman" w:cstheme="minorHAnsi"/>
                <w:color w:val="333333"/>
                <w:sz w:val="24"/>
                <w:szCs w:val="24"/>
                <w:lang w:val="en-US" w:eastAsia="de-DE"/>
              </w:rPr>
            </w:pPr>
          </w:p>
          <w:p w14:paraId="6D795576" w14:textId="04A195A4" w:rsidR="00452281" w:rsidRDefault="005C58F1" w:rsidP="005C58F1">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t xml:space="preserve">These </w:t>
            </w:r>
            <w:r w:rsidRPr="005C58F1">
              <w:rPr>
                <w:rFonts w:eastAsia="Times New Roman" w:cstheme="minorHAnsi"/>
                <w:color w:val="333333"/>
                <w:sz w:val="24"/>
                <w:szCs w:val="24"/>
                <w:lang w:val="en-US" w:eastAsia="de-DE"/>
              </w:rPr>
              <w:t xml:space="preserve">meta-analyses have shown </w:t>
            </w:r>
            <w:r w:rsidRPr="00454725">
              <w:rPr>
                <w:rFonts w:eastAsia="Times New Roman" w:cstheme="minorHAnsi"/>
                <w:color w:val="333333"/>
                <w:sz w:val="24"/>
                <w:szCs w:val="24"/>
                <w:lang w:val="en-US" w:eastAsia="de-DE"/>
              </w:rPr>
              <w:t>Fenugreek</w:t>
            </w:r>
            <w:r w:rsidR="00F810A3">
              <w:rPr>
                <w:rFonts w:eastAsia="Times New Roman" w:cstheme="minorHAnsi"/>
                <w:color w:val="333333"/>
                <w:sz w:val="24"/>
                <w:szCs w:val="24"/>
                <w:lang w:val="en-US" w:eastAsia="de-DE"/>
              </w:rPr>
              <w:t>'s</w:t>
            </w:r>
            <w:r w:rsidRPr="005C58F1">
              <w:rPr>
                <w:rFonts w:eastAsia="Times New Roman" w:cstheme="minorHAnsi"/>
                <w:color w:val="333333"/>
                <w:sz w:val="24"/>
                <w:szCs w:val="24"/>
                <w:lang w:val="en-US" w:eastAsia="de-DE"/>
              </w:rPr>
              <w:t xml:space="preserve"> significant </w:t>
            </w:r>
            <w:proofErr w:type="gramStart"/>
            <w:r w:rsidRPr="005C58F1">
              <w:rPr>
                <w:rFonts w:eastAsia="Times New Roman" w:cstheme="minorHAnsi"/>
                <w:color w:val="333333"/>
                <w:sz w:val="24"/>
                <w:szCs w:val="24"/>
                <w:lang w:val="en-US" w:eastAsia="de-DE"/>
              </w:rPr>
              <w:t>effects</w:t>
            </w:r>
            <w:proofErr w:type="gramEnd"/>
            <w:r w:rsidRPr="005C58F1">
              <w:rPr>
                <w:rFonts w:eastAsia="Times New Roman" w:cstheme="minorHAnsi"/>
                <w:color w:val="333333"/>
                <w:sz w:val="24"/>
                <w:szCs w:val="24"/>
                <w:lang w:val="en-US" w:eastAsia="de-DE"/>
              </w:rPr>
              <w:t xml:space="preserve"> on some glycemic parameters, even though insulin and HOMA-IR were not assessed by these studies</w:t>
            </w:r>
            <w:r>
              <w:rPr>
                <w:rFonts w:eastAsia="Times New Roman" w:cstheme="minorHAnsi"/>
                <w:color w:val="333333"/>
                <w:sz w:val="24"/>
                <w:szCs w:val="24"/>
                <w:lang w:val="en-US" w:eastAsia="de-DE"/>
              </w:rPr>
              <w:t>.</w:t>
            </w:r>
            <w:r w:rsidRPr="005C58F1">
              <w:rPr>
                <w:rFonts w:eastAsia="Times New Roman" w:cstheme="minorHAnsi"/>
                <w:color w:val="333333"/>
                <w:sz w:val="24"/>
                <w:szCs w:val="24"/>
                <w:lang w:val="en-US" w:eastAsia="de-DE"/>
              </w:rPr>
              <w:t xml:space="preserve"> Therefore, present comprehensive meta-analysis was conducted to evaluate the effect of fenugreek seed on glycemic parameters including fasting blood glucose (FBS),</w:t>
            </w:r>
            <w:r w:rsidRPr="005C58F1">
              <w:rPr>
                <w:rFonts w:eastAsia="Times New Roman" w:cstheme="minorHAnsi"/>
                <w:b/>
                <w:bCs/>
                <w:color w:val="333333"/>
                <w:sz w:val="24"/>
                <w:szCs w:val="24"/>
                <w:lang w:val="en-US" w:eastAsia="de-DE"/>
              </w:rPr>
              <w:t xml:space="preserve"> </w:t>
            </w:r>
            <w:r w:rsidRPr="005C58F1">
              <w:rPr>
                <w:rFonts w:eastAsia="Times New Roman" w:cstheme="minorHAnsi"/>
                <w:color w:val="333333"/>
                <w:sz w:val="24"/>
                <w:szCs w:val="24"/>
                <w:lang w:val="en-US" w:eastAsia="de-DE"/>
              </w:rPr>
              <w:t>2h postprandial glucose (2hPPG), Hemoglobin A1C (HbA1C), as well as Insulin and Insulin resistance (HOMA-IR)</w:t>
            </w:r>
            <w:r w:rsidRPr="005C58F1">
              <w:rPr>
                <w:rFonts w:eastAsia="Times New Roman" w:cstheme="minorHAnsi"/>
                <w:b/>
                <w:bCs/>
                <w:color w:val="333333"/>
                <w:sz w:val="24"/>
                <w:szCs w:val="24"/>
                <w:lang w:val="en-US" w:eastAsia="de-DE"/>
              </w:rPr>
              <w:t>.</w:t>
            </w:r>
          </w:p>
          <w:p w14:paraId="62D07B63" w14:textId="77777777" w:rsidR="00452281" w:rsidRDefault="00452281" w:rsidP="00414E0F">
            <w:pPr>
              <w:rPr>
                <w:rFonts w:eastAsia="Times New Roman" w:cstheme="minorHAnsi"/>
                <w:color w:val="333333"/>
                <w:sz w:val="24"/>
                <w:szCs w:val="24"/>
                <w:lang w:val="en-US" w:eastAsia="de-DE"/>
              </w:rPr>
            </w:pPr>
          </w:p>
          <w:p w14:paraId="731A77FA" w14:textId="77777777" w:rsidR="00452281" w:rsidRDefault="00452281" w:rsidP="00414E0F">
            <w:pPr>
              <w:rPr>
                <w:rFonts w:eastAsia="Times New Roman" w:cstheme="minorHAnsi"/>
                <w:color w:val="333333"/>
                <w:sz w:val="24"/>
                <w:szCs w:val="24"/>
                <w:lang w:val="en-US" w:eastAsia="de-DE"/>
              </w:rPr>
            </w:pPr>
          </w:p>
          <w:p w14:paraId="5979AB0E" w14:textId="77777777" w:rsidR="00452281" w:rsidRDefault="00452281" w:rsidP="00414E0F">
            <w:pPr>
              <w:rPr>
                <w:rFonts w:eastAsia="Times New Roman" w:cstheme="minorHAnsi"/>
                <w:color w:val="333333"/>
                <w:sz w:val="24"/>
                <w:szCs w:val="24"/>
                <w:lang w:val="en-US" w:eastAsia="de-DE"/>
              </w:rPr>
            </w:pPr>
          </w:p>
          <w:p w14:paraId="2BA40E08" w14:textId="77777777" w:rsidR="00452281" w:rsidRDefault="00452281" w:rsidP="00414E0F">
            <w:pPr>
              <w:rPr>
                <w:rFonts w:eastAsia="Times New Roman" w:cstheme="minorHAnsi"/>
                <w:color w:val="333333"/>
                <w:sz w:val="24"/>
                <w:szCs w:val="24"/>
                <w:lang w:val="en-US" w:eastAsia="de-DE"/>
              </w:rPr>
            </w:pPr>
          </w:p>
          <w:p w14:paraId="4FBB097E" w14:textId="77777777" w:rsidR="00452281" w:rsidRDefault="00452281" w:rsidP="00414E0F">
            <w:pPr>
              <w:rPr>
                <w:rFonts w:eastAsia="Times New Roman" w:cstheme="minorHAnsi"/>
                <w:color w:val="333333"/>
                <w:sz w:val="24"/>
                <w:szCs w:val="24"/>
                <w:lang w:val="en-US" w:eastAsia="de-DE"/>
              </w:rPr>
            </w:pPr>
          </w:p>
          <w:p w14:paraId="556816A4" w14:textId="77777777" w:rsidR="00452281" w:rsidRDefault="00452281" w:rsidP="00414E0F">
            <w:pPr>
              <w:rPr>
                <w:rFonts w:eastAsia="Times New Roman" w:cstheme="minorHAnsi"/>
                <w:color w:val="333333"/>
                <w:sz w:val="24"/>
                <w:szCs w:val="24"/>
                <w:lang w:val="en-US" w:eastAsia="de-DE"/>
              </w:rPr>
            </w:pPr>
          </w:p>
          <w:p w14:paraId="153972B0" w14:textId="77777777" w:rsidR="00452281" w:rsidRDefault="00452281" w:rsidP="00414E0F">
            <w:pPr>
              <w:rPr>
                <w:rFonts w:eastAsia="Times New Roman" w:cstheme="minorHAnsi"/>
                <w:color w:val="333333"/>
                <w:sz w:val="24"/>
                <w:szCs w:val="24"/>
                <w:lang w:val="en-US" w:eastAsia="de-DE"/>
              </w:rPr>
            </w:pPr>
          </w:p>
          <w:p w14:paraId="57F18CFF" w14:textId="77777777" w:rsidR="00452281" w:rsidRDefault="00452281" w:rsidP="00414E0F">
            <w:pPr>
              <w:rPr>
                <w:rFonts w:eastAsia="Times New Roman" w:cstheme="minorHAnsi"/>
                <w:color w:val="333333"/>
                <w:sz w:val="24"/>
                <w:szCs w:val="24"/>
                <w:lang w:val="en-US" w:eastAsia="de-DE"/>
              </w:rPr>
            </w:pPr>
          </w:p>
        </w:tc>
      </w:tr>
      <w:tr w:rsidR="00452281" w:rsidRPr="00E41128" w14:paraId="5DDFE62F" w14:textId="77777777" w:rsidTr="00414E0F">
        <w:trPr>
          <w:trHeight w:val="304"/>
        </w:trPr>
        <w:tc>
          <w:tcPr>
            <w:tcW w:w="397" w:type="dxa"/>
          </w:tcPr>
          <w:p w14:paraId="6953505B" w14:textId="20DE4990" w:rsidR="00452281" w:rsidRDefault="00F105F8" w:rsidP="00414E0F">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lastRenderedPageBreak/>
              <w:t>7</w:t>
            </w:r>
          </w:p>
        </w:tc>
        <w:tc>
          <w:tcPr>
            <w:tcW w:w="8674" w:type="dxa"/>
          </w:tcPr>
          <w:p w14:paraId="3C3EA8D9" w14:textId="77777777" w:rsidR="00452281" w:rsidRDefault="00452281" w:rsidP="00414E0F">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t>Give</w:t>
            </w:r>
            <w:r w:rsidRPr="00CE2C42">
              <w:rPr>
                <w:rFonts w:eastAsia="Times New Roman" w:cstheme="minorHAnsi"/>
                <w:color w:val="333333"/>
                <w:sz w:val="24"/>
                <w:szCs w:val="24"/>
                <w:lang w:val="en-US" w:eastAsia="de-DE"/>
              </w:rPr>
              <w:t xml:space="preserve"> a </w:t>
            </w:r>
            <w:r>
              <w:rPr>
                <w:rFonts w:eastAsia="Times New Roman" w:cstheme="minorHAnsi"/>
                <w:color w:val="333333"/>
                <w:sz w:val="24"/>
                <w:szCs w:val="24"/>
                <w:lang w:val="en-US" w:eastAsia="de-DE"/>
              </w:rPr>
              <w:t xml:space="preserve">brief </w:t>
            </w:r>
            <w:r w:rsidRPr="00CE2C42">
              <w:rPr>
                <w:rFonts w:eastAsia="Times New Roman" w:cstheme="minorHAnsi"/>
                <w:color w:val="333333"/>
                <w:sz w:val="24"/>
                <w:szCs w:val="24"/>
                <w:lang w:val="en-US" w:eastAsia="de-DE"/>
              </w:rPr>
              <w:t>rationale for the methods selected, i.e. for the search strategy, for the method how relevant data was extracted, and for the analysis of the results</w:t>
            </w:r>
            <w:r>
              <w:rPr>
                <w:rFonts w:eastAsia="Times New Roman" w:cstheme="minorHAnsi"/>
                <w:color w:val="333333"/>
                <w:sz w:val="24"/>
                <w:szCs w:val="24"/>
                <w:lang w:val="en-US" w:eastAsia="de-DE"/>
              </w:rPr>
              <w:t>.</w:t>
            </w:r>
          </w:p>
          <w:p w14:paraId="4AE054FD" w14:textId="77777777" w:rsidR="00452281" w:rsidRDefault="00452281" w:rsidP="00414E0F">
            <w:pPr>
              <w:rPr>
                <w:rFonts w:eastAsia="Times New Roman" w:cstheme="minorHAnsi"/>
                <w:color w:val="333333"/>
                <w:sz w:val="24"/>
                <w:szCs w:val="24"/>
                <w:lang w:val="en-US" w:eastAsia="de-DE"/>
              </w:rPr>
            </w:pPr>
          </w:p>
          <w:p w14:paraId="51E6E365" w14:textId="4622D1EC" w:rsidR="00F810A3" w:rsidRPr="00F810A3" w:rsidRDefault="00F810A3" w:rsidP="00F810A3">
            <w:pPr>
              <w:rPr>
                <w:rFonts w:eastAsia="Times New Roman" w:cstheme="minorHAnsi"/>
                <w:color w:val="333333"/>
                <w:sz w:val="24"/>
                <w:szCs w:val="24"/>
                <w:lang w:val="en-US" w:eastAsia="de-DE"/>
              </w:rPr>
            </w:pPr>
            <w:r w:rsidRPr="00F810A3">
              <w:rPr>
                <w:rFonts w:eastAsia="Times New Roman" w:cstheme="minorHAnsi"/>
                <w:b/>
                <w:bCs/>
                <w:color w:val="333333"/>
                <w:sz w:val="24"/>
                <w:szCs w:val="24"/>
                <w:lang w:val="en-US" w:eastAsia="de-DE"/>
              </w:rPr>
              <w:t>Search methods:</w:t>
            </w:r>
            <w:r w:rsidRPr="00F810A3">
              <w:rPr>
                <w:rFonts w:eastAsia="Times New Roman" w:cstheme="minorHAnsi"/>
                <w:color w:val="333333"/>
                <w:sz w:val="24"/>
                <w:szCs w:val="24"/>
                <w:lang w:val="en-US" w:eastAsia="de-DE"/>
              </w:rPr>
              <w:t xml:space="preserve"> </w:t>
            </w:r>
            <w:r w:rsidRPr="00F810A3">
              <w:rPr>
                <w:rFonts w:eastAsia="Times New Roman" w:cstheme="minorHAnsi"/>
                <w:color w:val="333333"/>
                <w:sz w:val="24"/>
                <w:szCs w:val="24"/>
                <w:lang w:val="en-US" w:eastAsia="de-DE"/>
              </w:rPr>
              <w:t xml:space="preserve">A systematic literature search of the Embase, PubMed, Web of Science and Scopus and Google Scholar electronic databases was performed from inception to 30 October 2023, applying MeSH terms, and title/abstract and text terms to find the relevant randomized controlled trials (RCTs). </w:t>
            </w:r>
          </w:p>
          <w:p w14:paraId="21AE8A29" w14:textId="77777777" w:rsidR="00F810A3" w:rsidRPr="00F810A3" w:rsidRDefault="00F810A3" w:rsidP="00F810A3">
            <w:pPr>
              <w:rPr>
                <w:rFonts w:eastAsia="Times New Roman" w:cstheme="minorHAnsi"/>
                <w:color w:val="333333"/>
                <w:sz w:val="24"/>
                <w:szCs w:val="24"/>
                <w:lang w:val="en-US" w:eastAsia="de-DE"/>
              </w:rPr>
            </w:pPr>
            <w:r w:rsidRPr="00F810A3">
              <w:rPr>
                <w:rFonts w:eastAsia="Times New Roman" w:cstheme="minorHAnsi"/>
                <w:b/>
                <w:bCs/>
                <w:color w:val="333333"/>
                <w:sz w:val="24"/>
                <w:szCs w:val="24"/>
                <w:lang w:val="en-US" w:eastAsia="de-DE"/>
              </w:rPr>
              <w:t>Selection criteria:</w:t>
            </w:r>
            <w:r w:rsidRPr="00F810A3">
              <w:rPr>
                <w:rFonts w:eastAsia="Times New Roman" w:cstheme="minorHAnsi"/>
                <w:color w:val="333333"/>
                <w:sz w:val="24"/>
                <w:szCs w:val="24"/>
                <w:lang w:val="en-US" w:eastAsia="de-DE"/>
              </w:rPr>
              <w:t xml:space="preserve"> This systematic review included studies that met the following criteria: (a) Clinical trials that are parallel or cross-over; (b) an analysis of how fenugreek affects any of the glycemic parameters in people over the age of eighteen; (c) any study that provided FBS, glucose, insulin, or Hemoglobin A1c at baseline and the end of follow-up in each group or presented the net change values.  </w:t>
            </w:r>
          </w:p>
          <w:p w14:paraId="1B2944AE" w14:textId="3FF71306" w:rsidR="00452281" w:rsidRDefault="00F810A3" w:rsidP="00F810A3">
            <w:pPr>
              <w:rPr>
                <w:rFonts w:eastAsia="Times New Roman" w:cstheme="minorHAnsi"/>
                <w:color w:val="333333"/>
                <w:sz w:val="24"/>
                <w:szCs w:val="24"/>
                <w:lang w:val="en-US" w:eastAsia="de-DE"/>
              </w:rPr>
            </w:pPr>
            <w:r w:rsidRPr="00F810A3">
              <w:rPr>
                <w:rFonts w:eastAsia="Times New Roman" w:cstheme="minorHAnsi"/>
                <w:b/>
                <w:bCs/>
                <w:color w:val="333333"/>
                <w:sz w:val="24"/>
                <w:szCs w:val="24"/>
                <w:lang w:val="en-US" w:eastAsia="de-DE"/>
              </w:rPr>
              <w:t xml:space="preserve">Data collection and analysis: </w:t>
            </w:r>
            <w:r w:rsidRPr="00F810A3">
              <w:rPr>
                <w:rFonts w:eastAsia="Times New Roman" w:cstheme="minorHAnsi"/>
                <w:color w:val="333333"/>
                <w:sz w:val="24"/>
                <w:szCs w:val="24"/>
                <w:lang w:val="en-US" w:eastAsia="de-DE"/>
              </w:rPr>
              <w:t xml:space="preserve">Data were analysed using the random-effect model, and presented as weighted mean difference (WMD) or standardized mean differences (SMD) and associated 95 % confidence interval (CI). Heterogeneity between studies assessed using the Cochrane χ2 test. To identify the source of heterogeneity, meta-regression, subgroup analysis and sensitivity analysis used. Funnel plot, Egger's and </w:t>
            </w:r>
            <w:proofErr w:type="spellStart"/>
            <w:r w:rsidRPr="00F810A3">
              <w:rPr>
                <w:rFonts w:eastAsia="Times New Roman" w:cstheme="minorHAnsi"/>
                <w:color w:val="333333"/>
                <w:sz w:val="24"/>
                <w:szCs w:val="24"/>
                <w:lang w:val="en-US" w:eastAsia="de-DE"/>
              </w:rPr>
              <w:t>Begg's</w:t>
            </w:r>
            <w:proofErr w:type="spellEnd"/>
            <w:r w:rsidRPr="00F810A3">
              <w:rPr>
                <w:rFonts w:eastAsia="Times New Roman" w:cstheme="minorHAnsi"/>
                <w:color w:val="333333"/>
                <w:sz w:val="24"/>
                <w:szCs w:val="24"/>
                <w:lang w:val="en-US" w:eastAsia="de-DE"/>
              </w:rPr>
              <w:t xml:space="preserve"> tests also used to evaluate publication bias.</w:t>
            </w:r>
          </w:p>
          <w:p w14:paraId="193C87BA" w14:textId="77777777" w:rsidR="00452281" w:rsidRDefault="00452281" w:rsidP="00414E0F">
            <w:pPr>
              <w:rPr>
                <w:rFonts w:eastAsia="Times New Roman" w:cstheme="minorHAnsi"/>
                <w:color w:val="333333"/>
                <w:sz w:val="24"/>
                <w:szCs w:val="24"/>
                <w:lang w:val="en-US" w:eastAsia="de-DE"/>
              </w:rPr>
            </w:pPr>
          </w:p>
          <w:p w14:paraId="422FAD1B" w14:textId="77777777" w:rsidR="00452281" w:rsidRDefault="00452281" w:rsidP="00414E0F">
            <w:pPr>
              <w:rPr>
                <w:rFonts w:eastAsia="Times New Roman" w:cstheme="minorHAnsi"/>
                <w:color w:val="333333"/>
                <w:sz w:val="24"/>
                <w:szCs w:val="24"/>
                <w:lang w:val="en-US" w:eastAsia="de-DE"/>
              </w:rPr>
            </w:pPr>
          </w:p>
          <w:p w14:paraId="3A10CA0A" w14:textId="77777777" w:rsidR="00452281" w:rsidRDefault="00452281" w:rsidP="00414E0F">
            <w:pPr>
              <w:rPr>
                <w:rFonts w:eastAsia="Times New Roman" w:cstheme="minorHAnsi"/>
                <w:color w:val="333333"/>
                <w:sz w:val="24"/>
                <w:szCs w:val="24"/>
                <w:lang w:val="en-US" w:eastAsia="de-DE"/>
              </w:rPr>
            </w:pPr>
          </w:p>
          <w:p w14:paraId="3123A452" w14:textId="77777777" w:rsidR="00452281" w:rsidRDefault="00452281" w:rsidP="00414E0F">
            <w:pPr>
              <w:rPr>
                <w:rFonts w:eastAsia="Times New Roman" w:cstheme="minorHAnsi"/>
                <w:color w:val="333333"/>
                <w:sz w:val="24"/>
                <w:szCs w:val="24"/>
                <w:lang w:val="en-US" w:eastAsia="de-DE"/>
              </w:rPr>
            </w:pPr>
          </w:p>
          <w:p w14:paraId="3F63AA97" w14:textId="77777777" w:rsidR="00452281" w:rsidRDefault="00452281" w:rsidP="00414E0F">
            <w:pPr>
              <w:rPr>
                <w:rFonts w:eastAsia="Times New Roman" w:cstheme="minorHAnsi"/>
                <w:color w:val="333333"/>
                <w:sz w:val="24"/>
                <w:szCs w:val="24"/>
                <w:lang w:val="en-US" w:eastAsia="de-DE"/>
              </w:rPr>
            </w:pPr>
          </w:p>
          <w:p w14:paraId="6D9443A9" w14:textId="77777777" w:rsidR="00452281" w:rsidRDefault="00452281" w:rsidP="00414E0F">
            <w:pPr>
              <w:rPr>
                <w:rFonts w:eastAsia="Times New Roman" w:cstheme="minorHAnsi"/>
                <w:color w:val="333333"/>
                <w:sz w:val="24"/>
                <w:szCs w:val="24"/>
                <w:lang w:val="en-US" w:eastAsia="de-DE"/>
              </w:rPr>
            </w:pPr>
          </w:p>
          <w:p w14:paraId="6BF49E4E" w14:textId="77777777" w:rsidR="00452281" w:rsidRDefault="00452281" w:rsidP="00414E0F">
            <w:pPr>
              <w:rPr>
                <w:rFonts w:eastAsia="Times New Roman" w:cstheme="minorHAnsi"/>
                <w:color w:val="333333"/>
                <w:sz w:val="24"/>
                <w:szCs w:val="24"/>
                <w:lang w:val="en-US" w:eastAsia="de-DE"/>
              </w:rPr>
            </w:pPr>
          </w:p>
          <w:p w14:paraId="226A168A" w14:textId="77777777" w:rsidR="00452281" w:rsidRDefault="00452281" w:rsidP="00414E0F">
            <w:pPr>
              <w:rPr>
                <w:rFonts w:eastAsia="Times New Roman" w:cstheme="minorHAnsi"/>
                <w:color w:val="333333"/>
                <w:sz w:val="24"/>
                <w:szCs w:val="24"/>
                <w:lang w:val="en-US" w:eastAsia="de-DE"/>
              </w:rPr>
            </w:pPr>
          </w:p>
          <w:p w14:paraId="5AEF7DE1" w14:textId="77777777" w:rsidR="00452281" w:rsidRDefault="00452281" w:rsidP="00414E0F">
            <w:pPr>
              <w:rPr>
                <w:rFonts w:eastAsia="Times New Roman" w:cstheme="minorHAnsi"/>
                <w:color w:val="333333"/>
                <w:sz w:val="24"/>
                <w:szCs w:val="24"/>
                <w:lang w:val="en-US" w:eastAsia="de-DE"/>
              </w:rPr>
            </w:pPr>
          </w:p>
          <w:p w14:paraId="30BD0119" w14:textId="77777777" w:rsidR="00452281" w:rsidRDefault="00452281" w:rsidP="00414E0F">
            <w:pPr>
              <w:rPr>
                <w:rFonts w:eastAsia="Times New Roman" w:cstheme="minorHAnsi"/>
                <w:color w:val="333333"/>
                <w:sz w:val="24"/>
                <w:szCs w:val="24"/>
                <w:lang w:val="en-US" w:eastAsia="de-DE"/>
              </w:rPr>
            </w:pPr>
          </w:p>
        </w:tc>
      </w:tr>
      <w:tr w:rsidR="00452281" w:rsidRPr="00E41128" w14:paraId="20CA5FD8" w14:textId="77777777" w:rsidTr="00414E0F">
        <w:trPr>
          <w:trHeight w:val="304"/>
        </w:trPr>
        <w:tc>
          <w:tcPr>
            <w:tcW w:w="397" w:type="dxa"/>
          </w:tcPr>
          <w:p w14:paraId="718E8B90" w14:textId="71415446" w:rsidR="00452281" w:rsidRDefault="00F105F8" w:rsidP="00414E0F">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t>8</w:t>
            </w:r>
          </w:p>
        </w:tc>
        <w:tc>
          <w:tcPr>
            <w:tcW w:w="8674" w:type="dxa"/>
          </w:tcPr>
          <w:p w14:paraId="120022B1" w14:textId="69BB7F3B" w:rsidR="007C63AC" w:rsidRDefault="00452281" w:rsidP="00414E0F">
            <w:pPr>
              <w:rPr>
                <w:rFonts w:eastAsia="Times New Roman" w:cstheme="minorHAnsi"/>
                <w:color w:val="333333"/>
                <w:sz w:val="24"/>
                <w:szCs w:val="24"/>
                <w:lang w:val="en-US" w:eastAsia="de-DE"/>
              </w:rPr>
            </w:pPr>
            <w:r>
              <w:rPr>
                <w:rFonts w:eastAsia="Times New Roman" w:cstheme="minorHAnsi"/>
                <w:color w:val="333333"/>
                <w:sz w:val="24"/>
                <w:szCs w:val="24"/>
                <w:lang w:val="en-US" w:eastAsia="de-DE"/>
              </w:rPr>
              <w:t>Give</w:t>
            </w:r>
            <w:r w:rsidRPr="00CE2C42">
              <w:rPr>
                <w:rFonts w:eastAsia="Times New Roman" w:cstheme="minorHAnsi"/>
                <w:color w:val="333333"/>
                <w:sz w:val="24"/>
                <w:szCs w:val="24"/>
                <w:lang w:val="en-US" w:eastAsia="de-DE"/>
              </w:rPr>
              <w:t xml:space="preserve"> a brief description of the limitations of the </w:t>
            </w:r>
            <w:r w:rsidR="007C63AC">
              <w:rPr>
                <w:rFonts w:eastAsia="Times New Roman" w:cstheme="minorHAnsi"/>
                <w:color w:val="333333"/>
                <w:sz w:val="24"/>
                <w:szCs w:val="24"/>
                <w:lang w:val="en-US" w:eastAsia="de-DE"/>
              </w:rPr>
              <w:t>meta-analysis</w:t>
            </w:r>
            <w:r w:rsidRPr="00CE2C42">
              <w:rPr>
                <w:rFonts w:eastAsia="Times New Roman" w:cstheme="minorHAnsi"/>
                <w:color w:val="333333"/>
                <w:sz w:val="24"/>
                <w:szCs w:val="24"/>
                <w:lang w:val="en-US" w:eastAsia="de-DE"/>
              </w:rPr>
              <w:t xml:space="preserve">, </w:t>
            </w:r>
            <w:r>
              <w:rPr>
                <w:rFonts w:eastAsia="Times New Roman" w:cstheme="minorHAnsi"/>
                <w:color w:val="333333"/>
                <w:sz w:val="24"/>
                <w:szCs w:val="24"/>
                <w:lang w:val="en-US" w:eastAsia="de-DE"/>
              </w:rPr>
              <w:t xml:space="preserve">if applicable </w:t>
            </w:r>
            <w:r w:rsidRPr="00CE2C42">
              <w:rPr>
                <w:rFonts w:eastAsia="Times New Roman" w:cstheme="minorHAnsi"/>
                <w:color w:val="333333"/>
                <w:sz w:val="24"/>
                <w:szCs w:val="24"/>
                <w:lang w:val="en-US" w:eastAsia="de-DE"/>
              </w:rPr>
              <w:t xml:space="preserve">accompanied by an explanation why the </w:t>
            </w:r>
            <w:r w:rsidR="007C63AC">
              <w:rPr>
                <w:rFonts w:eastAsia="Times New Roman" w:cstheme="minorHAnsi"/>
                <w:color w:val="333333"/>
                <w:sz w:val="24"/>
                <w:szCs w:val="24"/>
                <w:lang w:val="en-US" w:eastAsia="de-DE"/>
              </w:rPr>
              <w:t>meta-analysis</w:t>
            </w:r>
            <w:r w:rsidRPr="00CE2C42">
              <w:rPr>
                <w:rFonts w:eastAsia="Times New Roman" w:cstheme="minorHAnsi"/>
                <w:color w:val="333333"/>
                <w:sz w:val="24"/>
                <w:szCs w:val="24"/>
                <w:lang w:val="en-US" w:eastAsia="de-DE"/>
              </w:rPr>
              <w:t xml:space="preserve"> is considered as valid despite the respective limitation. </w:t>
            </w:r>
          </w:p>
          <w:p w14:paraId="645FC79A" w14:textId="77777777" w:rsidR="007C63AC" w:rsidRDefault="007C63AC" w:rsidP="00414E0F">
            <w:pPr>
              <w:rPr>
                <w:rFonts w:eastAsia="Times New Roman" w:cstheme="minorHAnsi"/>
                <w:color w:val="333333"/>
                <w:sz w:val="24"/>
                <w:szCs w:val="24"/>
                <w:lang w:val="en-US" w:eastAsia="de-DE"/>
              </w:rPr>
            </w:pPr>
          </w:p>
          <w:p w14:paraId="30979EB4" w14:textId="2A059892" w:rsidR="00452281" w:rsidRDefault="00162E66" w:rsidP="00414E0F">
            <w:pPr>
              <w:rPr>
                <w:rFonts w:eastAsia="Times New Roman" w:cstheme="minorHAnsi"/>
                <w:color w:val="333333"/>
                <w:sz w:val="24"/>
                <w:szCs w:val="24"/>
                <w:lang w:val="en-US" w:eastAsia="de-DE"/>
              </w:rPr>
            </w:pPr>
            <w:r w:rsidRPr="00162E66">
              <w:rPr>
                <w:rFonts w:eastAsia="Times New Roman" w:cstheme="minorHAnsi"/>
                <w:color w:val="333333"/>
                <w:sz w:val="24"/>
                <w:szCs w:val="24"/>
                <w:lang w:val="en-US" w:eastAsia="de-DE"/>
              </w:rPr>
              <w:t>Our search was limited for English language publications. Therefore, articles written in other languages were not used. In addition, according to the poor quality of the some articles that were included, the significant heterogeneity is in the data. Furthermore, we were unable to identify any potential sources of heterogeneity for the FBS variable. Also, considering patients with different metabolic conditions in the study may reduce the generalizability of the results. Moreover, subgroup analysis was not performed for insulin and HOMA-IR due to the limited number of studies.</w:t>
            </w:r>
          </w:p>
          <w:p w14:paraId="43B03CC0" w14:textId="77777777" w:rsidR="00452281" w:rsidRDefault="00452281" w:rsidP="00414E0F">
            <w:pPr>
              <w:rPr>
                <w:rFonts w:eastAsia="Times New Roman" w:cstheme="minorHAnsi"/>
                <w:color w:val="333333"/>
                <w:sz w:val="24"/>
                <w:szCs w:val="24"/>
                <w:lang w:val="en-US" w:eastAsia="de-DE"/>
              </w:rPr>
            </w:pPr>
          </w:p>
          <w:p w14:paraId="5B177807" w14:textId="03B7B844" w:rsidR="00452281" w:rsidRDefault="00162E66" w:rsidP="00414E0F">
            <w:pPr>
              <w:rPr>
                <w:rFonts w:eastAsia="Times New Roman" w:cstheme="minorHAnsi"/>
                <w:color w:val="333333"/>
                <w:sz w:val="24"/>
                <w:szCs w:val="24"/>
                <w:lang w:val="en-US" w:eastAsia="de-DE"/>
              </w:rPr>
            </w:pPr>
            <w:r w:rsidRPr="00162E66">
              <w:rPr>
                <w:rFonts w:eastAsia="Times New Roman" w:cstheme="minorHAnsi"/>
                <w:color w:val="333333"/>
                <w:sz w:val="24"/>
                <w:szCs w:val="24"/>
                <w:lang w:val="en-US" w:eastAsia="de-DE"/>
              </w:rPr>
              <w:t>This study can be helpful for future studies so that more accurate results can be obtained by considering the mentioned limitations and solving these limitations in future studies.</w:t>
            </w:r>
          </w:p>
          <w:p w14:paraId="2E647C10" w14:textId="77777777" w:rsidR="00452281" w:rsidRDefault="00452281" w:rsidP="00414E0F">
            <w:pPr>
              <w:rPr>
                <w:rFonts w:eastAsia="Times New Roman" w:cstheme="minorHAnsi"/>
                <w:color w:val="333333"/>
                <w:sz w:val="24"/>
                <w:szCs w:val="24"/>
                <w:lang w:val="en-US" w:eastAsia="de-DE"/>
              </w:rPr>
            </w:pPr>
            <w:bookmarkStart w:id="0" w:name="_GoBack"/>
            <w:bookmarkEnd w:id="0"/>
          </w:p>
          <w:p w14:paraId="5FF82B48" w14:textId="77777777" w:rsidR="00452281" w:rsidRDefault="00452281" w:rsidP="00414E0F">
            <w:pPr>
              <w:rPr>
                <w:rFonts w:eastAsia="Times New Roman" w:cstheme="minorHAnsi"/>
                <w:color w:val="333333"/>
                <w:sz w:val="24"/>
                <w:szCs w:val="24"/>
                <w:lang w:val="en-US" w:eastAsia="de-DE"/>
              </w:rPr>
            </w:pPr>
          </w:p>
          <w:p w14:paraId="4EA14F35" w14:textId="77777777" w:rsidR="00452281" w:rsidRDefault="00452281" w:rsidP="00414E0F">
            <w:pPr>
              <w:rPr>
                <w:rFonts w:eastAsia="Times New Roman" w:cstheme="minorHAnsi"/>
                <w:color w:val="333333"/>
                <w:sz w:val="24"/>
                <w:szCs w:val="24"/>
                <w:lang w:val="en-US" w:eastAsia="de-DE"/>
              </w:rPr>
            </w:pPr>
          </w:p>
          <w:p w14:paraId="1D688D3B" w14:textId="77777777" w:rsidR="00452281" w:rsidRDefault="00452281" w:rsidP="00414E0F">
            <w:pPr>
              <w:rPr>
                <w:rFonts w:eastAsia="Times New Roman" w:cstheme="minorHAnsi"/>
                <w:color w:val="333333"/>
                <w:sz w:val="24"/>
                <w:szCs w:val="24"/>
                <w:lang w:val="en-US" w:eastAsia="de-DE"/>
              </w:rPr>
            </w:pPr>
          </w:p>
          <w:p w14:paraId="4EFED644" w14:textId="77777777" w:rsidR="00452281" w:rsidRDefault="00452281" w:rsidP="00414E0F">
            <w:pPr>
              <w:rPr>
                <w:rFonts w:eastAsia="Times New Roman" w:cstheme="minorHAnsi"/>
                <w:color w:val="333333"/>
                <w:sz w:val="24"/>
                <w:szCs w:val="24"/>
                <w:lang w:val="en-US" w:eastAsia="de-DE"/>
              </w:rPr>
            </w:pPr>
          </w:p>
          <w:p w14:paraId="216ED3A2" w14:textId="77777777" w:rsidR="00452281" w:rsidRDefault="00452281" w:rsidP="00414E0F">
            <w:pPr>
              <w:rPr>
                <w:rFonts w:eastAsia="Times New Roman" w:cstheme="minorHAnsi"/>
                <w:color w:val="333333"/>
                <w:sz w:val="24"/>
                <w:szCs w:val="24"/>
                <w:lang w:val="en-US" w:eastAsia="de-DE"/>
              </w:rPr>
            </w:pPr>
          </w:p>
          <w:p w14:paraId="33B9BB07" w14:textId="77777777" w:rsidR="00452281" w:rsidRDefault="00452281" w:rsidP="00414E0F">
            <w:pPr>
              <w:rPr>
                <w:rFonts w:eastAsia="Times New Roman" w:cstheme="minorHAnsi"/>
                <w:color w:val="333333"/>
                <w:sz w:val="24"/>
                <w:szCs w:val="24"/>
                <w:lang w:val="en-US" w:eastAsia="de-DE"/>
              </w:rPr>
            </w:pPr>
          </w:p>
          <w:p w14:paraId="7748D8D3" w14:textId="77777777" w:rsidR="00452281" w:rsidRDefault="00452281" w:rsidP="00414E0F">
            <w:pPr>
              <w:rPr>
                <w:rFonts w:eastAsia="Times New Roman" w:cstheme="minorHAnsi"/>
                <w:color w:val="333333"/>
                <w:sz w:val="24"/>
                <w:szCs w:val="24"/>
                <w:lang w:val="en-US" w:eastAsia="de-DE"/>
              </w:rPr>
            </w:pPr>
          </w:p>
          <w:p w14:paraId="40B31C53" w14:textId="77777777" w:rsidR="00452281" w:rsidRDefault="00452281" w:rsidP="00414E0F">
            <w:pPr>
              <w:rPr>
                <w:rFonts w:eastAsia="Times New Roman" w:cstheme="minorHAnsi"/>
                <w:color w:val="333333"/>
                <w:sz w:val="24"/>
                <w:szCs w:val="24"/>
                <w:lang w:val="en-US" w:eastAsia="de-DE"/>
              </w:rPr>
            </w:pPr>
          </w:p>
          <w:p w14:paraId="325277CA" w14:textId="77777777" w:rsidR="00452281" w:rsidRDefault="00452281" w:rsidP="00414E0F">
            <w:pPr>
              <w:rPr>
                <w:rFonts w:eastAsia="Times New Roman" w:cstheme="minorHAnsi"/>
                <w:color w:val="333333"/>
                <w:sz w:val="24"/>
                <w:szCs w:val="24"/>
                <w:lang w:val="en-US" w:eastAsia="de-DE"/>
              </w:rPr>
            </w:pPr>
          </w:p>
        </w:tc>
      </w:tr>
    </w:tbl>
    <w:p w14:paraId="27CFE275" w14:textId="77777777" w:rsidR="006D385F" w:rsidRPr="00CE2C42" w:rsidRDefault="006D385F" w:rsidP="00CE2C42">
      <w:pPr>
        <w:rPr>
          <w:rFonts w:cstheme="minorHAnsi"/>
          <w:sz w:val="24"/>
          <w:szCs w:val="24"/>
          <w:lang w:val="en-US"/>
        </w:rPr>
      </w:pPr>
    </w:p>
    <w:sectPr w:rsidR="006D385F" w:rsidRPr="00CE2C4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CA65F7"/>
    <w:multiLevelType w:val="hybridMultilevel"/>
    <w:tmpl w:val="ED64D4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48EF3854"/>
    <w:multiLevelType w:val="multilevel"/>
    <w:tmpl w:val="8056F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E4A2FA3"/>
    <w:multiLevelType w:val="multilevel"/>
    <w:tmpl w:val="7714D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displayBackgroundShape/>
  <w:proofState w:spelling="clean" w:grammar="clean"/>
  <w:defaultTabStop w:val="708"/>
  <w:hyphenationZone w:val="425"/>
  <w:characterSpacingControl w:val="doNotCompress"/>
  <w:compat>
    <w:suppressBottomSpacing/>
    <w:suppressTop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2C42"/>
    <w:rsid w:val="00135A05"/>
    <w:rsid w:val="00162E66"/>
    <w:rsid w:val="002E4C43"/>
    <w:rsid w:val="002F5D2E"/>
    <w:rsid w:val="00406FC0"/>
    <w:rsid w:val="00452281"/>
    <w:rsid w:val="00454725"/>
    <w:rsid w:val="005658C8"/>
    <w:rsid w:val="005C58F1"/>
    <w:rsid w:val="006D385F"/>
    <w:rsid w:val="00766944"/>
    <w:rsid w:val="007C63AC"/>
    <w:rsid w:val="00917495"/>
    <w:rsid w:val="00963968"/>
    <w:rsid w:val="00B2280E"/>
    <w:rsid w:val="00BD330B"/>
    <w:rsid w:val="00BE2095"/>
    <w:rsid w:val="00CE2C42"/>
    <w:rsid w:val="00E41128"/>
    <w:rsid w:val="00F105F8"/>
    <w:rsid w:val="00F810A3"/>
  </w:rsids>
  <m:mathPr>
    <m:mathFont m:val="Cambria Math"/>
    <m:brkBin m:val="before"/>
    <m:brkBinSub m:val="--"/>
    <m:smallFrac m:val="0"/>
    <m:dispDef/>
    <m:lMargin m:val="0"/>
    <m:rMargin m:val="0"/>
    <m:defJc m:val="centerGroup"/>
    <m:wrapIndent m:val="1440"/>
    <m:intLim m:val="subSup"/>
    <m:naryLim m:val="undOvr"/>
  </m:mathPr>
  <w:themeFontLang w:val="de-DE"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01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330B"/>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2C42"/>
    <w:pPr>
      <w:ind w:left="720"/>
      <w:contextualSpacing/>
    </w:pPr>
  </w:style>
  <w:style w:type="table" w:styleId="TableGrid">
    <w:name w:val="Table Grid"/>
    <w:basedOn w:val="TableNormal"/>
    <w:uiPriority w:val="39"/>
    <w:rsid w:val="00CE2C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CE2C42"/>
    <w:rPr>
      <w:color w:val="808080"/>
    </w:rPr>
  </w:style>
  <w:style w:type="character" w:styleId="LineNumber">
    <w:name w:val="line number"/>
    <w:basedOn w:val="DefaultParagraphFont"/>
    <w:uiPriority w:val="99"/>
    <w:semiHidden/>
    <w:unhideWhenUsed/>
    <w:rsid w:val="00963968"/>
  </w:style>
  <w:style w:type="paragraph" w:styleId="BalloonText">
    <w:name w:val="Balloon Text"/>
    <w:basedOn w:val="Normal"/>
    <w:link w:val="BalloonTextChar"/>
    <w:uiPriority w:val="99"/>
    <w:semiHidden/>
    <w:unhideWhenUsed/>
    <w:rsid w:val="00B228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280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330B"/>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2C42"/>
    <w:pPr>
      <w:ind w:left="720"/>
      <w:contextualSpacing/>
    </w:pPr>
  </w:style>
  <w:style w:type="table" w:styleId="TableGrid">
    <w:name w:val="Table Grid"/>
    <w:basedOn w:val="TableNormal"/>
    <w:uiPriority w:val="39"/>
    <w:rsid w:val="00CE2C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CE2C42"/>
    <w:rPr>
      <w:color w:val="808080"/>
    </w:rPr>
  </w:style>
  <w:style w:type="character" w:styleId="LineNumber">
    <w:name w:val="line number"/>
    <w:basedOn w:val="DefaultParagraphFont"/>
    <w:uiPriority w:val="99"/>
    <w:semiHidden/>
    <w:unhideWhenUsed/>
    <w:rsid w:val="00963968"/>
  </w:style>
  <w:style w:type="paragraph" w:styleId="BalloonText">
    <w:name w:val="Balloon Text"/>
    <w:basedOn w:val="Normal"/>
    <w:link w:val="BalloonTextChar"/>
    <w:uiPriority w:val="99"/>
    <w:semiHidden/>
    <w:unhideWhenUsed/>
    <w:rsid w:val="00B228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280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8385186">
      <w:bodyDiv w:val="1"/>
      <w:marLeft w:val="0"/>
      <w:marRight w:val="0"/>
      <w:marTop w:val="0"/>
      <w:marBottom w:val="0"/>
      <w:divBdr>
        <w:top w:val="none" w:sz="0" w:space="0" w:color="auto"/>
        <w:left w:val="none" w:sz="0" w:space="0" w:color="auto"/>
        <w:bottom w:val="none" w:sz="0" w:space="0" w:color="auto"/>
        <w:right w:val="none" w:sz="0" w:space="0" w:color="auto"/>
      </w:divBdr>
    </w:div>
    <w:div w:id="1996570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7</Pages>
  <Words>1659</Words>
  <Characters>9459</Characters>
  <Application>Microsoft Office Word</Application>
  <DocSecurity>0</DocSecurity>
  <Lines>78</Lines>
  <Paragraphs>22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Uwe Fuhr</dc:creator>
  <cp:lastModifiedBy>maghsumi</cp:lastModifiedBy>
  <cp:revision>8</cp:revision>
  <dcterms:created xsi:type="dcterms:W3CDTF">2024-03-25T08:14:00Z</dcterms:created>
  <dcterms:modified xsi:type="dcterms:W3CDTF">2024-03-25T08:44:00Z</dcterms:modified>
</cp:coreProperties>
</file>