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21277" w14:textId="7C3399CD" w:rsidR="0066329E" w:rsidRDefault="0066329E" w:rsidP="001012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6329E">
        <w:rPr>
          <w:rFonts w:ascii="Times New Roman" w:hAnsi="Times New Roman" w:cs="Times New Roman"/>
          <w:b/>
          <w:bCs/>
          <w:sz w:val="24"/>
          <w:szCs w:val="32"/>
        </w:rPr>
        <w:t xml:space="preserve">Online Resource </w:t>
      </w:r>
      <w:r w:rsidR="00693D77">
        <w:rPr>
          <w:rFonts w:ascii="Times New Roman" w:hAnsi="Times New Roman" w:cs="Times New Roman"/>
          <w:b/>
          <w:bCs/>
          <w:sz w:val="24"/>
          <w:szCs w:val="32"/>
        </w:rPr>
        <w:t>3</w:t>
      </w:r>
    </w:p>
    <w:p w14:paraId="2F9EC225" w14:textId="2CC1435D" w:rsidR="00101216" w:rsidRPr="00101216" w:rsidRDefault="00101216" w:rsidP="001012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101216">
        <w:rPr>
          <w:rFonts w:ascii="Times New Roman" w:hAnsi="Times New Roman" w:cs="Times New Roman"/>
          <w:sz w:val="24"/>
          <w:szCs w:val="24"/>
        </w:rPr>
        <w:t xml:space="preserve">The phenolic </w:t>
      </w:r>
      <w:r w:rsidR="00F9467C">
        <w:rPr>
          <w:rFonts w:ascii="Times New Roman" w:hAnsi="Times New Roman" w:cs="Times New Roman"/>
          <w:sz w:val="24"/>
          <w:szCs w:val="24"/>
        </w:rPr>
        <w:t>compound</w:t>
      </w:r>
      <w:r w:rsidRPr="00101216">
        <w:rPr>
          <w:rFonts w:ascii="Times New Roman" w:hAnsi="Times New Roman" w:cs="Times New Roman"/>
          <w:sz w:val="24"/>
          <w:szCs w:val="24"/>
        </w:rPr>
        <w:t>, total antioxidant activity and stilbene contents of culture medium crude extract treated with different elicitors; control, CHT, MeJA+CD, CHT_(MeJA+CD), (MeJA+CD)_CHT and CHT+MeJA+CD at 24, 48 and 72 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01216">
        <w:rPr>
          <w:rFonts w:ascii="Times New Roman" w:hAnsi="Times New Roman" w:cs="Times New Roman"/>
          <w:sz w:val="24"/>
          <w:szCs w:val="24"/>
        </w:rPr>
        <w:t>Data represent the mean ± standard deviation of three biological replicates per sample. Different lowercase letters represent significant differences between different elicitor treatments at each time point (p&lt;0.05).</w:t>
      </w:r>
    </w:p>
    <w:p w14:paraId="31166FD9" w14:textId="788AD4CA" w:rsidR="00101216" w:rsidRPr="00101216" w:rsidRDefault="00101216" w:rsidP="001012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045"/>
        <w:tblW w:w="13043" w:type="dxa"/>
        <w:tblLayout w:type="fixed"/>
        <w:tblLook w:val="04A0" w:firstRow="1" w:lastRow="0" w:firstColumn="1" w:lastColumn="0" w:noHBand="0" w:noVBand="1"/>
      </w:tblPr>
      <w:tblGrid>
        <w:gridCol w:w="805"/>
        <w:gridCol w:w="1800"/>
        <w:gridCol w:w="1710"/>
        <w:gridCol w:w="1890"/>
        <w:gridCol w:w="1888"/>
        <w:gridCol w:w="1710"/>
        <w:gridCol w:w="1620"/>
        <w:gridCol w:w="1620"/>
      </w:tblGrid>
      <w:tr w:rsidR="004F5D0D" w:rsidRPr="00253480" w14:paraId="09DE9434" w14:textId="77777777" w:rsidTr="00101216">
        <w:trPr>
          <w:trHeight w:val="287"/>
        </w:trPr>
        <w:tc>
          <w:tcPr>
            <w:tcW w:w="805" w:type="dxa"/>
            <w:vMerge w:val="restart"/>
            <w:vAlign w:val="center"/>
          </w:tcPr>
          <w:p w14:paraId="341B637D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Time course</w:t>
            </w:r>
          </w:p>
        </w:tc>
        <w:tc>
          <w:tcPr>
            <w:tcW w:w="1800" w:type="dxa"/>
            <w:vMerge w:val="restart"/>
            <w:vAlign w:val="center"/>
          </w:tcPr>
          <w:p w14:paraId="19C47B8B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Elicitor treatment</w:t>
            </w:r>
          </w:p>
        </w:tc>
        <w:tc>
          <w:tcPr>
            <w:tcW w:w="1710" w:type="dxa"/>
            <w:vMerge w:val="restart"/>
            <w:vAlign w:val="center"/>
          </w:tcPr>
          <w:p w14:paraId="21C441C4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Phenolic contents</w:t>
            </w:r>
          </w:p>
          <w:p w14:paraId="011BAD83" w14:textId="0B910C00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(mg Gallic acid /</w:t>
            </w:r>
          </w:p>
          <w:p w14:paraId="1DDC1BA3" w14:textId="3236A66B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 DW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hairy root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778" w:type="dxa"/>
            <w:gridSpan w:val="2"/>
            <w:vAlign w:val="center"/>
          </w:tcPr>
          <w:p w14:paraId="201CF3AA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Antioxidant capacity</w:t>
            </w:r>
          </w:p>
        </w:tc>
        <w:tc>
          <w:tcPr>
            <w:tcW w:w="4950" w:type="dxa"/>
            <w:gridSpan w:val="3"/>
            <w:vAlign w:val="center"/>
          </w:tcPr>
          <w:p w14:paraId="11BC8F9F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Stilbene compounds</w:t>
            </w:r>
          </w:p>
        </w:tc>
      </w:tr>
      <w:tr w:rsidR="004F5D0D" w:rsidRPr="00253480" w14:paraId="700AE1E3" w14:textId="77777777" w:rsidTr="00101216">
        <w:trPr>
          <w:trHeight w:val="753"/>
        </w:trPr>
        <w:tc>
          <w:tcPr>
            <w:tcW w:w="805" w:type="dxa"/>
            <w:vMerge/>
            <w:vAlign w:val="center"/>
          </w:tcPr>
          <w:p w14:paraId="3AE84B05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00" w:type="dxa"/>
            <w:vMerge/>
            <w:vAlign w:val="center"/>
          </w:tcPr>
          <w:p w14:paraId="7C92E2E1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10" w:type="dxa"/>
            <w:vMerge/>
            <w:vAlign w:val="center"/>
          </w:tcPr>
          <w:p w14:paraId="2A16D504" w14:textId="77777777" w:rsidR="004F5D0D" w:rsidRPr="000A7E46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48F6B6EC" w14:textId="77777777" w:rsidR="004F5D0D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ABTS  (TEAC)</w:t>
            </w:r>
          </w:p>
          <w:p w14:paraId="3BD4459D" w14:textId="56860F0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(µmol Trolox /</w:t>
            </w:r>
          </w:p>
          <w:p w14:paraId="597F759F" w14:textId="02902E6F" w:rsidR="004F5D0D" w:rsidRPr="004F5D0D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 DW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hairy root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)</w:t>
            </w:r>
          </w:p>
        </w:tc>
        <w:tc>
          <w:tcPr>
            <w:tcW w:w="1888" w:type="dxa"/>
            <w:vAlign w:val="center"/>
          </w:tcPr>
          <w:p w14:paraId="09D02996" w14:textId="77777777" w:rsidR="004F5D0D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FRAP (AAE)</w:t>
            </w:r>
          </w:p>
          <w:p w14:paraId="11D80449" w14:textId="4BB41E55" w:rsidR="004F5D0D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(mg Ascorbic acid /</w:t>
            </w:r>
          </w:p>
          <w:p w14:paraId="27291F1E" w14:textId="77777777" w:rsidR="004F5D0D" w:rsidRPr="004F5D0D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 DW)</w:t>
            </w:r>
          </w:p>
        </w:tc>
        <w:tc>
          <w:tcPr>
            <w:tcW w:w="1710" w:type="dxa"/>
            <w:vAlign w:val="center"/>
          </w:tcPr>
          <w:p w14:paraId="6F9B7705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Trans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-resveratrol</w:t>
            </w:r>
          </w:p>
          <w:p w14:paraId="3A31F2B4" w14:textId="3B239C7E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g/g DW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hairy root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20" w:type="dxa"/>
            <w:vAlign w:val="center"/>
          </w:tcPr>
          <w:p w14:paraId="2938AED8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Trans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-arachidin-1</w:t>
            </w:r>
          </w:p>
          <w:p w14:paraId="7E986AEF" w14:textId="57DC57DD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g/g DW</w:t>
            </w:r>
            <w:r w:rsidR="002061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hairy root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20" w:type="dxa"/>
            <w:vAlign w:val="center"/>
          </w:tcPr>
          <w:p w14:paraId="384B4431" w14:textId="77777777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Trans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-arachidin-3</w:t>
            </w:r>
          </w:p>
          <w:p w14:paraId="3A83DEE6" w14:textId="2BFB042F" w:rsidR="004F5D0D" w:rsidRPr="001E1C08" w:rsidRDefault="004F5D0D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(mg/g DW</w:t>
            </w:r>
            <w:r w:rsidR="002061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hairy root</w:t>
            </w:r>
            <w:r w:rsidRPr="001E1C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4F5D0D" w:rsidRPr="00253480" w14:paraId="232E49C7" w14:textId="77777777" w:rsidTr="00101216">
        <w:trPr>
          <w:trHeight w:val="424"/>
        </w:trPr>
        <w:tc>
          <w:tcPr>
            <w:tcW w:w="805" w:type="dxa"/>
            <w:vMerge w:val="restart"/>
            <w:vAlign w:val="center"/>
          </w:tcPr>
          <w:p w14:paraId="6C88B47A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 h</w:t>
            </w:r>
          </w:p>
        </w:tc>
        <w:tc>
          <w:tcPr>
            <w:tcW w:w="1800" w:type="dxa"/>
            <w:vAlign w:val="center"/>
          </w:tcPr>
          <w:p w14:paraId="5380A5A1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710" w:type="dxa"/>
            <w:vAlign w:val="center"/>
          </w:tcPr>
          <w:p w14:paraId="095EEE54" w14:textId="49BBC57F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90" w:type="dxa"/>
            <w:vAlign w:val="center"/>
          </w:tcPr>
          <w:p w14:paraId="19E9C204" w14:textId="1AC5AB20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88" w:type="dxa"/>
            <w:vAlign w:val="center"/>
          </w:tcPr>
          <w:p w14:paraId="37C4E174" w14:textId="7122D331" w:rsidR="004F5D0D" w:rsidRPr="00880B5A" w:rsidRDefault="00880B5A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10" w:type="dxa"/>
            <w:vAlign w:val="center"/>
          </w:tcPr>
          <w:p w14:paraId="1709FC5B" w14:textId="77777777" w:rsidR="004F5D0D" w:rsidRPr="00261F79" w:rsidRDefault="004F5D0D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vAlign w:val="center"/>
          </w:tcPr>
          <w:p w14:paraId="7522E108" w14:textId="77777777" w:rsidR="004F5D0D" w:rsidRPr="00261F79" w:rsidRDefault="004F5D0D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vAlign w:val="center"/>
          </w:tcPr>
          <w:p w14:paraId="561FF607" w14:textId="77777777" w:rsidR="004F5D0D" w:rsidRPr="00261F79" w:rsidRDefault="004F5D0D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4F5D0D" w:rsidRPr="00253480" w14:paraId="75D76AC2" w14:textId="77777777" w:rsidTr="00101216">
        <w:trPr>
          <w:trHeight w:val="424"/>
        </w:trPr>
        <w:tc>
          <w:tcPr>
            <w:tcW w:w="805" w:type="dxa"/>
            <w:vMerge/>
            <w:vAlign w:val="center"/>
          </w:tcPr>
          <w:p w14:paraId="41D12BF6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0905FF3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5"/>
              </w:rPr>
            </w:pPr>
            <w:r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5"/>
              </w:rPr>
              <w:t>CHT</w:t>
            </w:r>
          </w:p>
        </w:tc>
        <w:tc>
          <w:tcPr>
            <w:tcW w:w="1710" w:type="dxa"/>
            <w:vAlign w:val="center"/>
          </w:tcPr>
          <w:p w14:paraId="0DBDB01E" w14:textId="1488CF2D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90" w:type="dxa"/>
            <w:vAlign w:val="center"/>
          </w:tcPr>
          <w:p w14:paraId="411A2346" w14:textId="48E20362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88" w:type="dxa"/>
            <w:vAlign w:val="center"/>
          </w:tcPr>
          <w:p w14:paraId="22C80CFF" w14:textId="7699526F" w:rsidR="004F5D0D" w:rsidRPr="005176B5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10" w:type="dxa"/>
            <w:vAlign w:val="center"/>
          </w:tcPr>
          <w:p w14:paraId="6FA760EF" w14:textId="5128B534" w:rsidR="004F5D0D" w:rsidRPr="00261F79" w:rsidRDefault="005176B5" w:rsidP="00AE0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AE03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033EA9EA" w14:textId="763AFFB5" w:rsidR="004F5D0D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16091781" w14:textId="48D2E5F0" w:rsidR="004F5D0D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F5D0D" w:rsidRPr="00253480" w14:paraId="55AA2528" w14:textId="77777777" w:rsidTr="00101216">
        <w:trPr>
          <w:trHeight w:val="424"/>
        </w:trPr>
        <w:tc>
          <w:tcPr>
            <w:tcW w:w="805" w:type="dxa"/>
            <w:vMerge/>
            <w:vAlign w:val="center"/>
          </w:tcPr>
          <w:p w14:paraId="64277C7A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9DF32A7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MeJA+CD</w:t>
            </w:r>
          </w:p>
        </w:tc>
        <w:tc>
          <w:tcPr>
            <w:tcW w:w="1710" w:type="dxa"/>
            <w:vAlign w:val="center"/>
          </w:tcPr>
          <w:p w14:paraId="62A724CE" w14:textId="78F6F048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90" w:type="dxa"/>
            <w:vAlign w:val="center"/>
          </w:tcPr>
          <w:p w14:paraId="413BE181" w14:textId="1AA2E461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88" w:type="dxa"/>
            <w:vAlign w:val="center"/>
          </w:tcPr>
          <w:p w14:paraId="3146F691" w14:textId="783CF3BD" w:rsidR="004F5D0D" w:rsidRPr="005176B5" w:rsidRDefault="005176B5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10" w:type="dxa"/>
            <w:vAlign w:val="center"/>
          </w:tcPr>
          <w:p w14:paraId="0A6DF750" w14:textId="2A941566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  <w:vAlign w:val="center"/>
          </w:tcPr>
          <w:p w14:paraId="37B57B59" w14:textId="70E4BAD8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79.25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33.40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  <w:vAlign w:val="center"/>
          </w:tcPr>
          <w:p w14:paraId="4849E384" w14:textId="7AD9020B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76.63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8.40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F5D0D" w:rsidRPr="00253480" w14:paraId="7EABBD7F" w14:textId="77777777" w:rsidTr="00101216">
        <w:trPr>
          <w:trHeight w:val="424"/>
        </w:trPr>
        <w:tc>
          <w:tcPr>
            <w:tcW w:w="805" w:type="dxa"/>
            <w:vMerge/>
            <w:vAlign w:val="center"/>
          </w:tcPr>
          <w:p w14:paraId="7B604013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36872339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CHT</w:t>
            </w: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_(MeJA+CD)</w:t>
            </w:r>
          </w:p>
        </w:tc>
        <w:tc>
          <w:tcPr>
            <w:tcW w:w="1710" w:type="dxa"/>
            <w:vAlign w:val="center"/>
          </w:tcPr>
          <w:p w14:paraId="795F012B" w14:textId="7F662B7B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90" w:type="dxa"/>
            <w:vAlign w:val="center"/>
          </w:tcPr>
          <w:p w14:paraId="4CBCC90E" w14:textId="4AB56EDD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33.16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88" w:type="dxa"/>
            <w:vAlign w:val="center"/>
          </w:tcPr>
          <w:p w14:paraId="0179F070" w14:textId="38B24E25" w:rsidR="004F5D0D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3E099DB4" w14:textId="2FD13DE6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14:paraId="11F3D1E5" w14:textId="13D7C6F9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154.72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51.28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  <w:vAlign w:val="center"/>
          </w:tcPr>
          <w:p w14:paraId="51C7F26A" w14:textId="30B01C34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188.40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15.75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</w:tr>
      <w:tr w:rsidR="004F5D0D" w:rsidRPr="00253480" w14:paraId="507067C5" w14:textId="77777777" w:rsidTr="00101216">
        <w:trPr>
          <w:trHeight w:val="424"/>
        </w:trPr>
        <w:tc>
          <w:tcPr>
            <w:tcW w:w="805" w:type="dxa"/>
            <w:vMerge/>
            <w:vAlign w:val="center"/>
          </w:tcPr>
          <w:p w14:paraId="1D91AE0B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8CEAE0A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(MeJA+CD)_C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HT</w:t>
            </w:r>
          </w:p>
        </w:tc>
        <w:tc>
          <w:tcPr>
            <w:tcW w:w="1710" w:type="dxa"/>
            <w:vAlign w:val="center"/>
          </w:tcPr>
          <w:p w14:paraId="2BF7B1DE" w14:textId="67088E0A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90" w:type="dxa"/>
            <w:vAlign w:val="center"/>
          </w:tcPr>
          <w:p w14:paraId="586F4B6B" w14:textId="27B2C3E5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69.63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88" w:type="dxa"/>
            <w:vAlign w:val="center"/>
          </w:tcPr>
          <w:p w14:paraId="40AD236F" w14:textId="5F4AFD04" w:rsidR="004F5D0D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4D3531D0" w14:textId="7BC81B8B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0CC4E643" w14:textId="7597F19A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426.17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64.63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78C248D1" w14:textId="6104B136" w:rsidR="004F5D0D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356.73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105.59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4F5D0D" w:rsidRPr="00253480" w14:paraId="20B9E630" w14:textId="77777777" w:rsidTr="00101216">
        <w:trPr>
          <w:trHeight w:val="424"/>
        </w:trPr>
        <w:tc>
          <w:tcPr>
            <w:tcW w:w="805" w:type="dxa"/>
            <w:vMerge/>
            <w:vAlign w:val="center"/>
          </w:tcPr>
          <w:p w14:paraId="0349D580" w14:textId="77777777" w:rsidR="004F5D0D" w:rsidRPr="001E1C08" w:rsidRDefault="004F5D0D" w:rsidP="001012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2903650" w14:textId="54037D90" w:rsidR="004F5D0D" w:rsidRPr="001E1C08" w:rsidRDefault="0057152B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CHT+MeJA+CD</w:t>
            </w:r>
          </w:p>
        </w:tc>
        <w:tc>
          <w:tcPr>
            <w:tcW w:w="1710" w:type="dxa"/>
            <w:vAlign w:val="center"/>
          </w:tcPr>
          <w:p w14:paraId="3180785A" w14:textId="104403F6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90" w:type="dxa"/>
            <w:vAlign w:val="center"/>
          </w:tcPr>
          <w:p w14:paraId="2895E4A5" w14:textId="140FFF05" w:rsidR="004F5D0D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56.79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88" w:type="dxa"/>
            <w:vAlign w:val="center"/>
          </w:tcPr>
          <w:p w14:paraId="19716084" w14:textId="23FF7123" w:rsidR="004F5D0D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2D9061E0" w14:textId="1C6EA7A8" w:rsidR="004F5D0D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17079183" w14:textId="2F156E87" w:rsidR="004F5D0D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242.15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22.46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620" w:type="dxa"/>
            <w:vAlign w:val="center"/>
          </w:tcPr>
          <w:p w14:paraId="18661ED7" w14:textId="778208B5" w:rsidR="004F5D0D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318.14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14.40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373AE" w:rsidRPr="00253480" w14:paraId="28F40C13" w14:textId="77777777" w:rsidTr="00101216">
        <w:trPr>
          <w:trHeight w:hRule="exact" w:val="424"/>
        </w:trPr>
        <w:tc>
          <w:tcPr>
            <w:tcW w:w="805" w:type="dxa"/>
            <w:vMerge w:val="restart"/>
            <w:vAlign w:val="center"/>
          </w:tcPr>
          <w:p w14:paraId="16C08F3D" w14:textId="5FC85DC3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 h</w:t>
            </w:r>
          </w:p>
        </w:tc>
        <w:tc>
          <w:tcPr>
            <w:tcW w:w="1800" w:type="dxa"/>
            <w:vAlign w:val="center"/>
          </w:tcPr>
          <w:p w14:paraId="7443DBCB" w14:textId="6E96245B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710" w:type="dxa"/>
            <w:vAlign w:val="center"/>
          </w:tcPr>
          <w:p w14:paraId="6A53E345" w14:textId="32195271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90" w:type="dxa"/>
            <w:vAlign w:val="center"/>
          </w:tcPr>
          <w:p w14:paraId="2F42B6E4" w14:textId="75AA0B9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888" w:type="dxa"/>
            <w:vAlign w:val="center"/>
          </w:tcPr>
          <w:p w14:paraId="2D6F2717" w14:textId="7444E5FA" w:rsidR="00B373AE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10" w:type="dxa"/>
            <w:vAlign w:val="center"/>
          </w:tcPr>
          <w:p w14:paraId="1C3B642A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vAlign w:val="center"/>
          </w:tcPr>
          <w:p w14:paraId="2D7E6BB0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vAlign w:val="center"/>
          </w:tcPr>
          <w:p w14:paraId="65F5FCE7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373AE" w:rsidRPr="00253480" w14:paraId="48A3032D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35800CCB" w14:textId="77777777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C77A410" w14:textId="6CE2DFBF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5"/>
              </w:rPr>
            </w:pPr>
            <w:r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5"/>
              </w:rPr>
              <w:t>CHT</w:t>
            </w:r>
          </w:p>
        </w:tc>
        <w:tc>
          <w:tcPr>
            <w:tcW w:w="1710" w:type="dxa"/>
            <w:vAlign w:val="center"/>
          </w:tcPr>
          <w:p w14:paraId="64DDA4E5" w14:textId="62EA1BE8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90" w:type="dxa"/>
            <w:vAlign w:val="center"/>
          </w:tcPr>
          <w:p w14:paraId="260BD00B" w14:textId="75E9640A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888" w:type="dxa"/>
            <w:vAlign w:val="center"/>
          </w:tcPr>
          <w:p w14:paraId="2E38EA39" w14:textId="4C21CD64" w:rsidR="00B373AE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10" w:type="dxa"/>
            <w:vAlign w:val="center"/>
          </w:tcPr>
          <w:p w14:paraId="587E5756" w14:textId="3C40D2F7" w:rsidR="00B373AE" w:rsidRPr="00261F79" w:rsidRDefault="005176B5" w:rsidP="00AE0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AE03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01E954CA" w14:textId="7152ABB4" w:rsidR="00B373AE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6F6674FD" w14:textId="46624885" w:rsidR="00B373AE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C7432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74323"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C74323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="00C74323"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373AE" w:rsidRPr="00253480" w14:paraId="2F3081A3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30BDAA18" w14:textId="77777777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7331EE7" w14:textId="03A07831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MeJA+CD</w:t>
            </w:r>
          </w:p>
        </w:tc>
        <w:tc>
          <w:tcPr>
            <w:tcW w:w="1710" w:type="dxa"/>
            <w:vAlign w:val="center"/>
          </w:tcPr>
          <w:p w14:paraId="7F3568FE" w14:textId="2D7207D5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0.-06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90" w:type="dxa"/>
            <w:vAlign w:val="center"/>
          </w:tcPr>
          <w:p w14:paraId="3F09D9D3" w14:textId="0775970A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42.02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88" w:type="dxa"/>
            <w:vAlign w:val="center"/>
          </w:tcPr>
          <w:p w14:paraId="77F64FBC" w14:textId="7EED0B4E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10" w:type="dxa"/>
            <w:vAlign w:val="center"/>
          </w:tcPr>
          <w:p w14:paraId="3F5DE891" w14:textId="154C5FAB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14:paraId="10AFD387" w14:textId="5575AC89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174.48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78.68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20" w:type="dxa"/>
            <w:vAlign w:val="center"/>
          </w:tcPr>
          <w:p w14:paraId="44529525" w14:textId="3FD5988E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143.04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30.02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373AE" w:rsidRPr="00253480" w14:paraId="64BD8F3F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72EA11D8" w14:textId="77777777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8BB7E30" w14:textId="44165249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CHT</w:t>
            </w: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_(MeJA+CD)</w:t>
            </w:r>
          </w:p>
        </w:tc>
        <w:tc>
          <w:tcPr>
            <w:tcW w:w="1710" w:type="dxa"/>
            <w:vAlign w:val="center"/>
          </w:tcPr>
          <w:p w14:paraId="6BE4AE82" w14:textId="072E8244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90" w:type="dxa"/>
            <w:vAlign w:val="center"/>
          </w:tcPr>
          <w:p w14:paraId="3F079E79" w14:textId="756C955C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51.66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3.44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88" w:type="dxa"/>
            <w:vAlign w:val="center"/>
          </w:tcPr>
          <w:p w14:paraId="22575B81" w14:textId="71DF5184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10" w:type="dxa"/>
            <w:vAlign w:val="center"/>
          </w:tcPr>
          <w:p w14:paraId="0C5E2BA6" w14:textId="1B72E726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14:paraId="13BD333C" w14:textId="3F11C829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311.03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41.60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14:paraId="5C63338D" w14:textId="342FB28F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351.27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41.67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373AE" w:rsidRPr="00253480" w14:paraId="33DB80A5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572D5AB9" w14:textId="77777777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1FE4832" w14:textId="17C5CADD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(MeJA+CD)_C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HT</w:t>
            </w:r>
          </w:p>
        </w:tc>
        <w:tc>
          <w:tcPr>
            <w:tcW w:w="1710" w:type="dxa"/>
            <w:vAlign w:val="center"/>
          </w:tcPr>
          <w:p w14:paraId="1324699A" w14:textId="6835F819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90" w:type="dxa"/>
            <w:vAlign w:val="center"/>
          </w:tcPr>
          <w:p w14:paraId="76F3FEB4" w14:textId="149571DD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95.61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88" w:type="dxa"/>
            <w:vAlign w:val="center"/>
          </w:tcPr>
          <w:p w14:paraId="097F345B" w14:textId="13309F19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70084F5D" w14:textId="61D2985A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09D9877E" w14:textId="0DC4C4B6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573.15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134.32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792FA50B" w14:textId="31071AE5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446.15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129.72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373AE" w:rsidRPr="00253480" w14:paraId="29D8D114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06E31848" w14:textId="77777777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1272991" w14:textId="1A04510F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CHT+MeJA+CD</w:t>
            </w:r>
          </w:p>
        </w:tc>
        <w:tc>
          <w:tcPr>
            <w:tcW w:w="1710" w:type="dxa"/>
            <w:vAlign w:val="center"/>
          </w:tcPr>
          <w:p w14:paraId="66728E58" w14:textId="5D3C3B94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2.98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90" w:type="dxa"/>
            <w:vAlign w:val="center"/>
          </w:tcPr>
          <w:p w14:paraId="53CBAAAC" w14:textId="0EF1BFF2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65.61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88" w:type="dxa"/>
            <w:vAlign w:val="center"/>
          </w:tcPr>
          <w:p w14:paraId="475F671E" w14:textId="55134D50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3203D38C" w14:textId="16EB23AC" w:rsidR="00B373AE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57D7800B" w14:textId="59E1F643" w:rsidR="00B373AE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530.02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74.17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01580C34" w14:textId="64B35B81" w:rsidR="00B373AE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470.02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100.76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373AE" w:rsidRPr="00253480" w14:paraId="6DD0BD33" w14:textId="77777777" w:rsidTr="00101216">
        <w:trPr>
          <w:trHeight w:hRule="exact" w:val="424"/>
        </w:trPr>
        <w:tc>
          <w:tcPr>
            <w:tcW w:w="805" w:type="dxa"/>
            <w:vMerge w:val="restart"/>
            <w:vAlign w:val="center"/>
          </w:tcPr>
          <w:p w14:paraId="7DD9A9DB" w14:textId="77777777" w:rsidR="00B373AE" w:rsidRPr="001E1C08" w:rsidRDefault="00B373AE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1C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 h</w:t>
            </w:r>
          </w:p>
        </w:tc>
        <w:tc>
          <w:tcPr>
            <w:tcW w:w="1800" w:type="dxa"/>
            <w:vAlign w:val="center"/>
          </w:tcPr>
          <w:p w14:paraId="225627BD" w14:textId="6550C26C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710" w:type="dxa"/>
            <w:vAlign w:val="center"/>
          </w:tcPr>
          <w:p w14:paraId="5E3F528D" w14:textId="6AF2EDFE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890" w:type="dxa"/>
            <w:vAlign w:val="center"/>
          </w:tcPr>
          <w:p w14:paraId="3E4EE3B5" w14:textId="2296C65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2.82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88" w:type="dxa"/>
            <w:vAlign w:val="center"/>
          </w:tcPr>
          <w:p w14:paraId="73827396" w14:textId="1FC14FE0" w:rsidR="00B373AE" w:rsidRPr="005176B5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10" w:type="dxa"/>
            <w:vAlign w:val="center"/>
          </w:tcPr>
          <w:p w14:paraId="6E9943B7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vAlign w:val="center"/>
          </w:tcPr>
          <w:p w14:paraId="08C7B7FF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vAlign w:val="center"/>
          </w:tcPr>
          <w:p w14:paraId="70EA767E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373AE" w:rsidRPr="00253480" w14:paraId="6C602CD4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7BF7506C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9D54C06" w14:textId="2EA2756B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5"/>
              </w:rPr>
            </w:pPr>
            <w:r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5"/>
              </w:rPr>
              <w:t>CHT</w:t>
            </w:r>
          </w:p>
        </w:tc>
        <w:tc>
          <w:tcPr>
            <w:tcW w:w="1710" w:type="dxa"/>
            <w:vAlign w:val="center"/>
          </w:tcPr>
          <w:p w14:paraId="66D267B5" w14:textId="6515FDDC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890" w:type="dxa"/>
            <w:vAlign w:val="center"/>
          </w:tcPr>
          <w:p w14:paraId="30E16951" w14:textId="3FF2DD1B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88" w:type="dxa"/>
            <w:vAlign w:val="center"/>
          </w:tcPr>
          <w:p w14:paraId="529204BE" w14:textId="19A2DB7F" w:rsidR="00B373AE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10" w:type="dxa"/>
            <w:vAlign w:val="center"/>
          </w:tcPr>
          <w:p w14:paraId="46CCCF54" w14:textId="569AB236" w:rsidR="00B373AE" w:rsidRPr="00261F79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20" w:type="dxa"/>
            <w:vAlign w:val="center"/>
          </w:tcPr>
          <w:p w14:paraId="3A3AAF58" w14:textId="3C968338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78659709" w14:textId="5B37C312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B373AE" w:rsidRPr="00253480" w14:paraId="4D524FE1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40A4A4E5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756C3FB" w14:textId="16801609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MeJA+CD</w:t>
            </w:r>
          </w:p>
        </w:tc>
        <w:tc>
          <w:tcPr>
            <w:tcW w:w="1710" w:type="dxa"/>
            <w:vAlign w:val="center"/>
          </w:tcPr>
          <w:p w14:paraId="26A91F0B" w14:textId="283D9FF9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90" w:type="dxa"/>
            <w:vAlign w:val="center"/>
          </w:tcPr>
          <w:p w14:paraId="4118BEF0" w14:textId="72793375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121.93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88" w:type="dxa"/>
            <w:vAlign w:val="center"/>
          </w:tcPr>
          <w:p w14:paraId="6D61E423" w14:textId="41326EE9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10" w:type="dxa"/>
            <w:vAlign w:val="center"/>
          </w:tcPr>
          <w:p w14:paraId="5F7A0295" w14:textId="27123175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66C1EF4F" w14:textId="6DCD9FC3" w:rsidR="00B373AE" w:rsidRPr="00C74323" w:rsidRDefault="00C74323" w:rsidP="0010121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277.43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105.66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14:paraId="39069A18" w14:textId="7F04ACC6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245.47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39.51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373AE" w:rsidRPr="00253480" w14:paraId="04EBDFB9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69CF3750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D89EA54" w14:textId="29E0D2CD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CHT</w:t>
            </w: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_(MeJA+CD)</w:t>
            </w:r>
          </w:p>
        </w:tc>
        <w:tc>
          <w:tcPr>
            <w:tcW w:w="1710" w:type="dxa"/>
            <w:vAlign w:val="center"/>
          </w:tcPr>
          <w:p w14:paraId="3EEF726E" w14:textId="1655666B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5.80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90" w:type="dxa"/>
            <w:vAlign w:val="center"/>
          </w:tcPr>
          <w:p w14:paraId="0305BE9B" w14:textId="43E57CB2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117.53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3.56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88" w:type="dxa"/>
            <w:vAlign w:val="center"/>
          </w:tcPr>
          <w:p w14:paraId="0E6DEF38" w14:textId="2A45384D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10" w:type="dxa"/>
            <w:vAlign w:val="center"/>
          </w:tcPr>
          <w:p w14:paraId="2A7EDF96" w14:textId="4BDA0BAF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vAlign w:val="center"/>
          </w:tcPr>
          <w:p w14:paraId="6054365C" w14:textId="26BDFBF2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513.97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125.79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19B66275" w14:textId="6EDF9074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413.36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120.27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</w:tr>
      <w:tr w:rsidR="00B373AE" w:rsidRPr="00253480" w14:paraId="699D6546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67F27F0A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D00A3BC" w14:textId="7ADA49BC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1C0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(MeJA+CD)_C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HT</w:t>
            </w:r>
          </w:p>
        </w:tc>
        <w:tc>
          <w:tcPr>
            <w:tcW w:w="1710" w:type="dxa"/>
            <w:vAlign w:val="center"/>
          </w:tcPr>
          <w:p w14:paraId="7C963BDC" w14:textId="783B1243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90" w:type="dxa"/>
            <w:vAlign w:val="center"/>
          </w:tcPr>
          <w:p w14:paraId="2A835B96" w14:textId="32EA9FE3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186.73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88" w:type="dxa"/>
            <w:vAlign w:val="center"/>
          </w:tcPr>
          <w:p w14:paraId="0C5D5C4B" w14:textId="65EAF6C2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23.44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74AA51B4" w14:textId="432430FE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vAlign w:val="center"/>
          </w:tcPr>
          <w:p w14:paraId="450D69E4" w14:textId="46CB313C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480.78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115.89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620" w:type="dxa"/>
            <w:vAlign w:val="center"/>
          </w:tcPr>
          <w:p w14:paraId="2EA42147" w14:textId="0DDCD492" w:rsidR="00B373AE" w:rsidRPr="00261F79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399.06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102.15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</w:tr>
      <w:tr w:rsidR="00B373AE" w:rsidRPr="00253480" w14:paraId="32D87106" w14:textId="77777777" w:rsidTr="00101216">
        <w:trPr>
          <w:trHeight w:hRule="exact" w:val="424"/>
        </w:trPr>
        <w:tc>
          <w:tcPr>
            <w:tcW w:w="805" w:type="dxa"/>
            <w:vMerge/>
            <w:vAlign w:val="center"/>
          </w:tcPr>
          <w:p w14:paraId="56432F61" w14:textId="77777777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A7D8D3A" w14:textId="234B9C5F" w:rsidR="00B373AE" w:rsidRPr="001E1C08" w:rsidRDefault="00B373AE" w:rsidP="0010121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CHT+MeJA+CD</w:t>
            </w:r>
          </w:p>
        </w:tc>
        <w:tc>
          <w:tcPr>
            <w:tcW w:w="1710" w:type="dxa"/>
            <w:vAlign w:val="center"/>
          </w:tcPr>
          <w:p w14:paraId="6D9FE6F9" w14:textId="749733E0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8.67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90" w:type="dxa"/>
            <w:vAlign w:val="center"/>
          </w:tcPr>
          <w:p w14:paraId="2A6CD6CB" w14:textId="213C08FC" w:rsidR="00B373AE" w:rsidRPr="00261F79" w:rsidRDefault="00B373AE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188.95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  <w:r w:rsidRPr="00B373A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88" w:type="dxa"/>
            <w:vAlign w:val="center"/>
          </w:tcPr>
          <w:p w14:paraId="2C78F8CC" w14:textId="29D27EEE" w:rsidR="00B373AE" w:rsidRDefault="005176B5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24.16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  <w:r w:rsidRPr="005176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37ED75CA" w14:textId="74F10824" w:rsidR="00B373AE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2BCC8B65" w14:textId="63F1F820" w:rsidR="00B373AE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684.30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183.85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0" w:type="dxa"/>
            <w:vAlign w:val="center"/>
          </w:tcPr>
          <w:p w14:paraId="610C6054" w14:textId="0BD12085" w:rsidR="00B373AE" w:rsidRDefault="00C74323" w:rsidP="00101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543.94</w:t>
            </w:r>
            <w:r w:rsidRPr="00261F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171.17</w:t>
            </w:r>
            <w:r w:rsidRPr="00C7432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</w:tbl>
    <w:p w14:paraId="484D52F8" w14:textId="77777777" w:rsidR="004F5D0D" w:rsidRDefault="004F5D0D">
      <w:pPr>
        <w:rPr>
          <w:rFonts w:ascii="Times New Roman" w:hAnsi="Times New Roman" w:cs="Times New Roman"/>
          <w:sz w:val="24"/>
          <w:szCs w:val="32"/>
        </w:rPr>
      </w:pPr>
    </w:p>
    <w:p w14:paraId="0BBB4D4D" w14:textId="77777777" w:rsidR="004F5D0D" w:rsidRPr="004F5D0D" w:rsidRDefault="004F5D0D">
      <w:pPr>
        <w:rPr>
          <w:rFonts w:ascii="Times New Roman" w:hAnsi="Times New Roman" w:cs="Times New Roman"/>
          <w:sz w:val="24"/>
          <w:szCs w:val="32"/>
        </w:rPr>
      </w:pPr>
      <w:bookmarkStart w:id="0" w:name="_GoBack"/>
      <w:bookmarkEnd w:id="0"/>
    </w:p>
    <w:sectPr w:rsidR="004F5D0D" w:rsidRPr="004F5D0D" w:rsidSect="0010121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3CAE9F" w14:textId="77777777" w:rsidR="00041BC5" w:rsidRDefault="00041BC5" w:rsidP="004F5D0D">
      <w:pPr>
        <w:spacing w:after="0" w:line="240" w:lineRule="auto"/>
      </w:pPr>
      <w:r>
        <w:separator/>
      </w:r>
    </w:p>
  </w:endnote>
  <w:endnote w:type="continuationSeparator" w:id="0">
    <w:p w14:paraId="72840291" w14:textId="77777777" w:rsidR="00041BC5" w:rsidRDefault="00041BC5" w:rsidP="004F5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DC0A0B" w14:textId="77777777" w:rsidR="00041BC5" w:rsidRDefault="00041BC5" w:rsidP="004F5D0D">
      <w:pPr>
        <w:spacing w:after="0" w:line="240" w:lineRule="auto"/>
      </w:pPr>
      <w:r>
        <w:separator/>
      </w:r>
    </w:p>
  </w:footnote>
  <w:footnote w:type="continuationSeparator" w:id="0">
    <w:p w14:paraId="5C8E4D29" w14:textId="77777777" w:rsidR="00041BC5" w:rsidRDefault="00041BC5" w:rsidP="004F5D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D0D"/>
    <w:rsid w:val="00041BC5"/>
    <w:rsid w:val="00101216"/>
    <w:rsid w:val="00136E28"/>
    <w:rsid w:val="001707A7"/>
    <w:rsid w:val="00171EAD"/>
    <w:rsid w:val="00206158"/>
    <w:rsid w:val="003F482F"/>
    <w:rsid w:val="004B2B12"/>
    <w:rsid w:val="004C5FE8"/>
    <w:rsid w:val="004F5D0D"/>
    <w:rsid w:val="005176B5"/>
    <w:rsid w:val="0057152B"/>
    <w:rsid w:val="005E4227"/>
    <w:rsid w:val="0066329E"/>
    <w:rsid w:val="00693D77"/>
    <w:rsid w:val="00712D51"/>
    <w:rsid w:val="00880B5A"/>
    <w:rsid w:val="009B5142"/>
    <w:rsid w:val="009F271B"/>
    <w:rsid w:val="00AE03B5"/>
    <w:rsid w:val="00B373AE"/>
    <w:rsid w:val="00BB1C0A"/>
    <w:rsid w:val="00C25D3F"/>
    <w:rsid w:val="00C74323"/>
    <w:rsid w:val="00CA4697"/>
    <w:rsid w:val="00DE131F"/>
    <w:rsid w:val="00F9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70826"/>
  <w15:chartTrackingRefBased/>
  <w15:docId w15:val="{733402CA-3CED-4EC0-BBF0-A3E557930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5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5D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D0D"/>
  </w:style>
  <w:style w:type="paragraph" w:styleId="Footer">
    <w:name w:val="footer"/>
    <w:basedOn w:val="Normal"/>
    <w:link w:val="FooterChar"/>
    <w:uiPriority w:val="99"/>
    <w:unhideWhenUsed/>
    <w:rsid w:val="004F5D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Phadtraphorn Chayjarung</dc:creator>
  <cp:keywords/>
  <dc:description/>
  <cp:lastModifiedBy>Dr.Apinun Limmongkon</cp:lastModifiedBy>
  <cp:revision>6</cp:revision>
  <dcterms:created xsi:type="dcterms:W3CDTF">2021-01-11T04:28:00Z</dcterms:created>
  <dcterms:modified xsi:type="dcterms:W3CDTF">2021-03-31T04:02:00Z</dcterms:modified>
</cp:coreProperties>
</file>