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 xml:space="preserve">Table S6. </w:t>
      </w:r>
      <w:bookmarkStart w:id="0" w:name="_GoBack"/>
      <w:r>
        <w:rPr>
          <w:rFonts w:hint="eastAsia"/>
          <w:sz w:val="24"/>
        </w:rPr>
        <w:t>Differential expression of the top 10 down-regulated genes (si-SOX4 vs. si-NC)</w:t>
      </w:r>
      <w:r>
        <w:rPr>
          <w:rFonts w:hint="eastAsia"/>
          <w:sz w:val="24"/>
          <w:lang w:val="en-US" w:eastAsia="zh-CN"/>
        </w:rPr>
        <w:t>.</w:t>
      </w:r>
    </w:p>
    <w:bookmarkEnd w:id="0"/>
    <w:tbl>
      <w:tblPr>
        <w:tblStyle w:val="2"/>
        <w:tblpPr w:leftFromText="180" w:rightFromText="180" w:vertAnchor="text" w:horzAnchor="page" w:tblpX="289" w:tblpY="124"/>
        <w:tblOverlap w:val="never"/>
        <w:tblW w:w="11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099"/>
        <w:gridCol w:w="1190"/>
        <w:gridCol w:w="1160"/>
        <w:gridCol w:w="877"/>
        <w:gridCol w:w="908"/>
        <w:gridCol w:w="947"/>
        <w:gridCol w:w="858"/>
        <w:gridCol w:w="1079"/>
        <w:gridCol w:w="857"/>
        <w:gridCol w:w="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7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logFC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logCPM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Value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FDR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CHRNA5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0.140051567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0.169350002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0.142153077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0.219040068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0.319485277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0.449079649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-1.202159304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-0.112351373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0.000186266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0.001408395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PPARGC1B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0.091857341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0.109090207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0.174362838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0.277067247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0.288658558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0.224204664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-1.117311008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1.348076729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3.11E-07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5.95E-06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RP11-417L19.4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1.918987746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3.360630203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2.692702663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5.322482663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4.722621646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5.985447226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-1.066273074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0.812197079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8.44E-06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9.99E-05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FAM216B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0.170430884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0.154563446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0.205226962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0.265601217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0.433219239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0.337683031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-1.022920407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-0.132088204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0.000990291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0.005612479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ACTR3B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0.313526058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0.343749721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0.34197915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0.644569084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0.649640772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0.624832543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-1.002806713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1.570028514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5.94E-08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1.43E-06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DCLK1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0.086283673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0.106705227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0.097711418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0.165617147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0.182131743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0.207784986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-0.998288782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1.055199956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4.27E-06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5.60E-05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AC092835.2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0.330342988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0.277395769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0.152409031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0.430545879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0.490423502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0.505912801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-0.993659777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-0.180293272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0.001737552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0.00892937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RP11-136L23.2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1.890743604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0.779414453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2.212533062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1.901002573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3.27688089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3.775837004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-0.940805624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-0.300368878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0.006130463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0.02481363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FF0000"/>
                <w:kern w:val="0"/>
                <w:sz w:val="24"/>
                <w:szCs w:val="24"/>
                <w:lang w:bidi="ar"/>
              </w:rPr>
              <w:t>ESM1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2.886915786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2.371502231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2.805728682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6.09962438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4.233616001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4.469303143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-0.938656915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3.363361975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4.21E-07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7.78E-06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NDP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0.307575213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0.278939379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0.332057124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0.556639349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0.601405532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0.529925029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-0.93451201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-0.246313118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0.002729691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0.012904437</w:t>
            </w:r>
          </w:p>
        </w:tc>
      </w:tr>
    </w:tbl>
    <w:p>
      <w:pPr>
        <w:rPr>
          <w:sz w:val="24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Q4NjY4MmI3OWMzMzVhNTM5MDUwZTJlN2E4YjAifQ=="/>
  </w:docVars>
  <w:rsids>
    <w:rsidRoot w:val="00547DE0"/>
    <w:rsid w:val="00547DE0"/>
    <w:rsid w:val="00F64A6B"/>
    <w:rsid w:val="0418663A"/>
    <w:rsid w:val="1AD95B2D"/>
    <w:rsid w:val="278F54A6"/>
    <w:rsid w:val="36022BCF"/>
    <w:rsid w:val="46BB2B90"/>
    <w:rsid w:val="7BD8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8二级标题"/>
    <w:basedOn w:val="6"/>
    <w:autoRedefine/>
    <w:qFormat/>
    <w:uiPriority w:val="0"/>
    <w:pPr>
      <w:jc w:val="left"/>
    </w:pPr>
    <w:rPr>
      <w:sz w:val="28"/>
    </w:rPr>
  </w:style>
  <w:style w:type="paragraph" w:customStyle="1" w:styleId="6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="Times New Roman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216</Words>
  <Characters>1237</Characters>
  <Lines>10</Lines>
  <Paragraphs>2</Paragraphs>
  <TotalTime>0</TotalTime>
  <ScaleCrop>false</ScaleCrop>
  <LinksUpToDate>false</LinksUpToDate>
  <CharactersWithSpaces>1451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2024-03-11T12:37:00Z</dcterms:created>
  <dc:creator>28474</dc:creator>
  <cp:lastModifiedBy>萌之梦</cp:lastModifiedBy>
  <dcterms:modified xsi:type="dcterms:W3CDTF">2024-03-16T06:26:05Z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545825C570BB4AD1B74B7761B3F3E879_12</vt:lpwstr>
  </property>
</Properties>
</file>