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/>
          <w:sz w:val="24"/>
          <w:szCs w:val="24"/>
        </w:rPr>
        <w:t xml:space="preserve">Table S4. </w:t>
      </w:r>
      <w:bookmarkStart w:id="0" w:name="_GoBack"/>
      <w:r>
        <w:rPr>
          <w:rFonts w:hint="eastAsia" w:cs="宋体"/>
          <w:kern w:val="0"/>
          <w:sz w:val="24"/>
          <w:szCs w:val="24"/>
          <w:lang w:bidi="ar"/>
        </w:rPr>
        <w:t>Prediction of SOX4 and ESM1 promoter sequence binding sites by JASPAR database</w:t>
      </w:r>
      <w:r>
        <w:rPr>
          <w:rFonts w:hint="eastAsia" w:cs="宋体"/>
          <w:kern w:val="0"/>
          <w:sz w:val="24"/>
          <w:szCs w:val="24"/>
          <w:lang w:val="en-US" w:eastAsia="zh-CN" w:bidi="ar"/>
        </w:rPr>
        <w:t>.</w:t>
      </w:r>
    </w:p>
    <w:bookmarkEnd w:id="0"/>
    <w:tbl>
      <w:tblPr>
        <w:tblStyle w:val="2"/>
        <w:tblW w:w="4893" w:type="pct"/>
        <w:tblInd w:w="95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407"/>
        <w:gridCol w:w="1609"/>
        <w:gridCol w:w="1286"/>
        <w:gridCol w:w="1472"/>
        <w:gridCol w:w="1952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368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843" w:type="pct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Segoe UI"/>
                <w:b/>
                <w:bCs/>
                <w:color w:val="2A2B2E"/>
                <w:sz w:val="24"/>
                <w:szCs w:val="24"/>
                <w:shd w:val="clear" w:color="auto" w:fill="FFFFFF"/>
              </w:rPr>
              <w:t>Predicted score</w:t>
            </w:r>
          </w:p>
        </w:tc>
        <w:tc>
          <w:tcPr>
            <w:tcW w:w="964" w:type="pct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Segoe UI"/>
                <w:b/>
                <w:bCs/>
                <w:color w:val="2A2B2E"/>
                <w:sz w:val="24"/>
                <w:szCs w:val="24"/>
                <w:shd w:val="clear" w:color="auto" w:fill="FFFFFF"/>
              </w:rPr>
              <w:t>Relative score</w:t>
            </w:r>
          </w:p>
        </w:tc>
        <w:tc>
          <w:tcPr>
            <w:tcW w:w="770" w:type="pct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Segoe UI"/>
                <w:b/>
                <w:bCs/>
                <w:color w:val="2A2B2E"/>
                <w:sz w:val="24"/>
                <w:szCs w:val="24"/>
                <w:shd w:val="clear" w:color="auto" w:fill="FFFFFF"/>
              </w:rPr>
              <w:t>initiation site</w:t>
            </w:r>
          </w:p>
        </w:tc>
        <w:tc>
          <w:tcPr>
            <w:tcW w:w="882" w:type="pct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Segoe UI"/>
                <w:b/>
                <w:bCs/>
                <w:color w:val="2A2B2E"/>
                <w:sz w:val="24"/>
                <w:szCs w:val="24"/>
                <w:shd w:val="clear" w:color="auto" w:fill="FFFFFF"/>
              </w:rPr>
              <w:t>termination site</w:t>
            </w:r>
          </w:p>
        </w:tc>
        <w:tc>
          <w:tcPr>
            <w:tcW w:w="1170" w:type="pct"/>
            <w:tcBorders>
              <w:top w:val="single" w:color="000000" w:sz="8" w:space="0"/>
              <w:bottom w:val="single" w:color="000000" w:sz="8" w:space="0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Prediction sequence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68" w:type="pct"/>
            <w:tcBorders>
              <w:left w:val="nil"/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843" w:type="pct"/>
            <w:tcBorders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11.931929</w:t>
            </w:r>
          </w:p>
        </w:tc>
        <w:tc>
          <w:tcPr>
            <w:tcW w:w="964" w:type="pct"/>
            <w:tcBorders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0.9542130905006596</w:t>
            </w:r>
          </w:p>
        </w:tc>
        <w:tc>
          <w:tcPr>
            <w:tcW w:w="770" w:type="pct"/>
            <w:tcBorders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248</w:t>
            </w:r>
          </w:p>
        </w:tc>
        <w:tc>
          <w:tcPr>
            <w:tcW w:w="882" w:type="pct"/>
            <w:tcBorders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257</w:t>
            </w:r>
          </w:p>
        </w:tc>
        <w:tc>
          <w:tcPr>
            <w:tcW w:w="1170" w:type="pct"/>
            <w:tcBorders>
              <w:right w:val="nil"/>
            </w:tcBorders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GGACAATGGA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68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  <w:vertAlign w:val="superscript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43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10.694101</w:t>
            </w:r>
          </w:p>
        </w:tc>
        <w:tc>
          <w:tcPr>
            <w:tcW w:w="964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0.9320616544204902</w:t>
            </w:r>
          </w:p>
        </w:tc>
        <w:tc>
          <w:tcPr>
            <w:tcW w:w="7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1799</w:t>
            </w:r>
          </w:p>
        </w:tc>
        <w:tc>
          <w:tcPr>
            <w:tcW w:w="882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1808</w:t>
            </w:r>
          </w:p>
        </w:tc>
        <w:tc>
          <w:tcPr>
            <w:tcW w:w="11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CAACAATGAC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68" w:type="pct"/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843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8.648368</w:t>
            </w:r>
          </w:p>
        </w:tc>
        <w:tc>
          <w:tcPr>
            <w:tcW w:w="964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0.8954524006433019</w:t>
            </w:r>
          </w:p>
        </w:tc>
        <w:tc>
          <w:tcPr>
            <w:tcW w:w="7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698</w:t>
            </w:r>
          </w:p>
        </w:tc>
        <w:tc>
          <w:tcPr>
            <w:tcW w:w="882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707</w:t>
            </w:r>
          </w:p>
        </w:tc>
        <w:tc>
          <w:tcPr>
            <w:tcW w:w="11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CCACAAAGCC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68" w:type="pct"/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843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6.37952</w:t>
            </w:r>
          </w:p>
        </w:tc>
        <w:tc>
          <w:tcPr>
            <w:tcW w:w="964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0.8548504199558441</w:t>
            </w:r>
          </w:p>
        </w:tc>
        <w:tc>
          <w:tcPr>
            <w:tcW w:w="7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1437</w:t>
            </w:r>
          </w:p>
        </w:tc>
        <w:tc>
          <w:tcPr>
            <w:tcW w:w="882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1446</w:t>
            </w:r>
          </w:p>
        </w:tc>
        <w:tc>
          <w:tcPr>
            <w:tcW w:w="11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GAATAATGGC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68" w:type="pct"/>
            <w:shd w:val="clear" w:color="auto" w:fill="FFFFFF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843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6.247118</w:t>
            </w:r>
          </w:p>
        </w:tc>
        <w:tc>
          <w:tcPr>
            <w:tcW w:w="964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0.8524810319326475</w:t>
            </w:r>
          </w:p>
        </w:tc>
        <w:tc>
          <w:tcPr>
            <w:tcW w:w="7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1808</w:t>
            </w:r>
          </w:p>
        </w:tc>
        <w:tc>
          <w:tcPr>
            <w:tcW w:w="882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1817</w:t>
            </w:r>
          </w:p>
        </w:tc>
        <w:tc>
          <w:tcPr>
            <w:tcW w:w="1170" w:type="pct"/>
            <w:shd w:val="clear" w:color="auto" w:fill="FFFFFF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CAACAAAATG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zYjQ4NjY4MmI3OWMzMzVhNTM5MDUwZTJlN2E4YjAifQ=="/>
  </w:docVars>
  <w:rsids>
    <w:rsidRoot w:val="00BB3B45"/>
    <w:rsid w:val="008728F5"/>
    <w:rsid w:val="00BB3B45"/>
    <w:rsid w:val="0418663A"/>
    <w:rsid w:val="1AD95B2D"/>
    <w:rsid w:val="278F54A6"/>
    <w:rsid w:val="2D455168"/>
    <w:rsid w:val="46BB2B90"/>
    <w:rsid w:val="4AD76AF1"/>
    <w:rsid w:val="4D42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8二级标题"/>
    <w:basedOn w:val="6"/>
    <w:autoRedefine/>
    <w:qFormat/>
    <w:uiPriority w:val="0"/>
    <w:pPr>
      <w:jc w:val="left"/>
    </w:pPr>
    <w:rPr>
      <w:sz w:val="28"/>
    </w:rPr>
  </w:style>
  <w:style w:type="paragraph" w:customStyle="1" w:styleId="6">
    <w:name w:val="7一级标题"/>
    <w:next w:val="1"/>
    <w:autoRedefine/>
    <w:qFormat/>
    <w:uiPriority w:val="0"/>
    <w:pPr>
      <w:adjustRightInd w:val="0"/>
      <w:snapToGrid w:val="0"/>
      <w:spacing w:line="360" w:lineRule="auto"/>
      <w:jc w:val="center"/>
    </w:pPr>
    <w:rPr>
      <w:rFonts w:ascii="Times New Roman" w:hAnsi="Times New Roman" w:eastAsia="微软雅黑" w:cs="Times New Roman"/>
      <w:b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390</Characters>
  <Lines>3</Lines>
  <Paragraphs>1</Paragraphs>
  <TotalTime>1</TotalTime>
  <ScaleCrop>false</ScaleCrop>
  <LinksUpToDate>false</LinksUpToDate>
  <CharactersWithSpaces>457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2024-03-11T12:37:00Z</dcterms:created>
  <dc:creator>28474</dc:creator>
  <cp:lastModifiedBy>萌之梦</cp:lastModifiedBy>
  <dcterms:modified xsi:type="dcterms:W3CDTF">2024-03-16T06:26:12Z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545825C570BB4AD1B74B7761B3F3E879_12</vt:lpwstr>
  </property>
</Properties>
</file>