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1C80CB" w14:textId="791E155E" w:rsidR="004A7029" w:rsidRDefault="00000000">
      <w:pPr>
        <w:spacing w:line="360" w:lineRule="auto"/>
        <w:rPr>
          <w:rStyle w:val="fontstyle01"/>
          <w:rFonts w:hint="eastAsia"/>
        </w:rPr>
      </w:pPr>
      <w:r>
        <w:rPr>
          <w:rStyle w:val="fontstyle01"/>
        </w:rPr>
        <w:t>Supplementary Table S</w:t>
      </w:r>
      <w:r w:rsidR="000B4509">
        <w:rPr>
          <w:rStyle w:val="fontstyle01"/>
        </w:rPr>
        <w:t>1</w:t>
      </w:r>
      <w:r>
        <w:rPr>
          <w:rStyle w:val="fontstyle01"/>
        </w:rPr>
        <w:t>. The sequences of siRNAs</w:t>
      </w:r>
      <w:r>
        <w:rPr>
          <w:rStyle w:val="fontstyle01"/>
          <w:rFonts w:hint="eastAsia"/>
        </w:rPr>
        <w:t>.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56"/>
        <w:gridCol w:w="5040"/>
      </w:tblGrid>
      <w:tr w:rsidR="004A7029" w14:paraId="2839CE3A" w14:textId="77777777">
        <w:trPr>
          <w:trHeight w:val="344"/>
        </w:trPr>
        <w:tc>
          <w:tcPr>
            <w:tcW w:w="3256" w:type="dxa"/>
            <w:tcBorders>
              <w:top w:val="single" w:sz="8" w:space="0" w:color="auto"/>
              <w:bottom w:val="single" w:sz="4" w:space="0" w:color="auto"/>
            </w:tcBorders>
          </w:tcPr>
          <w:p w14:paraId="1485C690" w14:textId="77777777" w:rsidR="004A7029" w:rsidRDefault="00000000">
            <w:pPr>
              <w:spacing w:line="360" w:lineRule="auto"/>
              <w:jc w:val="left"/>
              <w:rPr>
                <w:rFonts w:ascii="TimesNewRomanPSMT" w:eastAsia="宋体" w:hAnsi="TimesNewRomanPSMT" w:cs="宋体" w:hint="eastAsia"/>
                <w:b/>
                <w:color w:val="231F20"/>
                <w:kern w:val="0"/>
                <w:sz w:val="24"/>
                <w:szCs w:val="24"/>
              </w:rPr>
            </w:pPr>
            <w:r>
              <w:rPr>
                <w:rFonts w:ascii="TimesNewRomanPSMT" w:eastAsia="宋体" w:hAnsi="TimesNewRomanPSMT" w:cs="宋体"/>
                <w:b/>
                <w:color w:val="231F20"/>
                <w:kern w:val="0"/>
                <w:sz w:val="24"/>
                <w:szCs w:val="24"/>
              </w:rPr>
              <w:t>SiRNA Targets</w:t>
            </w:r>
          </w:p>
        </w:tc>
        <w:tc>
          <w:tcPr>
            <w:tcW w:w="5040" w:type="dxa"/>
            <w:tcBorders>
              <w:top w:val="single" w:sz="8" w:space="0" w:color="auto"/>
              <w:bottom w:val="single" w:sz="4" w:space="0" w:color="auto"/>
            </w:tcBorders>
          </w:tcPr>
          <w:p w14:paraId="6B1F3B7B" w14:textId="77777777" w:rsidR="004A7029" w:rsidRDefault="00000000">
            <w:pPr>
              <w:spacing w:line="360" w:lineRule="auto"/>
              <w:jc w:val="left"/>
              <w:rPr>
                <w:rFonts w:ascii="TimesNewRomanPSMT" w:eastAsia="宋体" w:hAnsi="TimesNewRomanPSMT" w:cs="宋体" w:hint="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NewRomanPSMT" w:eastAsia="宋体" w:hAnsi="TimesNewRomanPSMT" w:cs="宋体"/>
                <w:b/>
                <w:color w:val="000000"/>
                <w:kern w:val="0"/>
                <w:sz w:val="24"/>
                <w:szCs w:val="24"/>
              </w:rPr>
              <w:t>Sequences</w:t>
            </w:r>
          </w:p>
        </w:tc>
      </w:tr>
      <w:tr w:rsidR="004A7029" w14:paraId="06004271" w14:textId="77777777">
        <w:tc>
          <w:tcPr>
            <w:tcW w:w="3256" w:type="dxa"/>
            <w:tcBorders>
              <w:top w:val="single" w:sz="4" w:space="0" w:color="auto"/>
            </w:tcBorders>
          </w:tcPr>
          <w:p w14:paraId="4CA95A51" w14:textId="77777777" w:rsidR="004A7029" w:rsidRDefault="00000000">
            <w:pPr>
              <w:spacing w:line="360" w:lineRule="auto"/>
              <w:rPr>
                <w:rStyle w:val="fontstyle01"/>
                <w:rFonts w:hint="eastAsia"/>
              </w:rPr>
            </w:pPr>
            <w:r>
              <w:rPr>
                <w:rFonts w:ascii="TimesNewRomanPSMT" w:eastAsia="宋体" w:hAnsi="TimesNewRomanPSMT" w:cs="宋体"/>
                <w:color w:val="231F20"/>
                <w:kern w:val="0"/>
                <w:sz w:val="24"/>
                <w:szCs w:val="24"/>
              </w:rPr>
              <w:t>HIF-1α-siRNA#1 sense</w:t>
            </w:r>
          </w:p>
        </w:tc>
        <w:tc>
          <w:tcPr>
            <w:tcW w:w="5040" w:type="dxa"/>
            <w:tcBorders>
              <w:top w:val="single" w:sz="4" w:space="0" w:color="auto"/>
            </w:tcBorders>
          </w:tcPr>
          <w:p w14:paraId="17FAA7B3" w14:textId="77777777" w:rsidR="004A7029" w:rsidRDefault="00000000">
            <w:pPr>
              <w:spacing w:line="360" w:lineRule="auto"/>
              <w:rPr>
                <w:rStyle w:val="fontstyle01"/>
                <w:rFonts w:hint="eastAsia"/>
              </w:rPr>
            </w:pPr>
            <w:r>
              <w:rPr>
                <w:rFonts w:ascii="TimesNewRomanPSMT" w:eastAsia="宋体" w:hAnsi="TimesNewRomanPSMT" w:cs="宋体"/>
                <w:color w:val="000000"/>
                <w:kern w:val="0"/>
                <w:sz w:val="24"/>
                <w:szCs w:val="24"/>
              </w:rPr>
              <w:t>5′-CUGAUGACCAGCAACUUGA-3</w:t>
            </w:r>
          </w:p>
        </w:tc>
      </w:tr>
      <w:tr w:rsidR="004A7029" w14:paraId="5D8CC8F2" w14:textId="77777777">
        <w:tc>
          <w:tcPr>
            <w:tcW w:w="3256" w:type="dxa"/>
            <w:tcBorders>
              <w:bottom w:val="nil"/>
            </w:tcBorders>
          </w:tcPr>
          <w:p w14:paraId="5301964E" w14:textId="77777777" w:rsidR="004A7029" w:rsidRDefault="00000000">
            <w:pPr>
              <w:spacing w:line="360" w:lineRule="auto"/>
              <w:rPr>
                <w:rStyle w:val="fontstyle01"/>
                <w:rFonts w:hint="eastAsia"/>
              </w:rPr>
            </w:pPr>
            <w:r>
              <w:rPr>
                <w:rFonts w:ascii="TimesNewRomanPSMT" w:eastAsia="宋体" w:hAnsi="TimesNewRomanPSMT" w:cs="宋体"/>
                <w:color w:val="231F20"/>
                <w:kern w:val="0"/>
                <w:sz w:val="24"/>
                <w:szCs w:val="24"/>
              </w:rPr>
              <w:t>HIF-1α-siRNA#2 sense</w:t>
            </w:r>
          </w:p>
        </w:tc>
        <w:tc>
          <w:tcPr>
            <w:tcW w:w="5040" w:type="dxa"/>
            <w:tcBorders>
              <w:bottom w:val="nil"/>
            </w:tcBorders>
          </w:tcPr>
          <w:p w14:paraId="7EF02372" w14:textId="381E3612" w:rsidR="004A7029" w:rsidRDefault="00000000">
            <w:pPr>
              <w:spacing w:line="360" w:lineRule="auto"/>
              <w:rPr>
                <w:rStyle w:val="fontstyle01"/>
                <w:rFonts w:hint="eastAsia"/>
              </w:rPr>
            </w:pPr>
            <w:r>
              <w:rPr>
                <w:rFonts w:ascii="TimesNewRomanPSMT" w:eastAsia="宋体" w:hAnsi="TimesNewRomanPSMT" w:cs="宋体"/>
                <w:color w:val="000000"/>
                <w:kern w:val="0"/>
                <w:sz w:val="24"/>
                <w:szCs w:val="24"/>
              </w:rPr>
              <w:t>5′-</w:t>
            </w:r>
            <w:r w:rsidR="00E97367">
              <w:rPr>
                <w:rFonts w:ascii="TimesNewRomanPSMT" w:eastAsia="宋体" w:hAnsi="TimesNewRomanPSMT" w:cs="宋体"/>
                <w:color w:val="000000"/>
                <w:kern w:val="0"/>
                <w:sz w:val="24"/>
                <w:szCs w:val="24"/>
              </w:rPr>
              <w:t xml:space="preserve">CUGAUGACCAGCAACUUGA </w:t>
            </w:r>
            <w:r>
              <w:rPr>
                <w:rFonts w:ascii="TimesNewRomanPSMT" w:eastAsia="宋体" w:hAnsi="TimesNewRomanPSMT" w:cs="宋体"/>
                <w:color w:val="000000"/>
                <w:kern w:val="0"/>
                <w:sz w:val="24"/>
                <w:szCs w:val="24"/>
              </w:rPr>
              <w:t>-3′</w:t>
            </w:r>
          </w:p>
        </w:tc>
      </w:tr>
      <w:tr w:rsidR="004A7029" w14:paraId="72F424AE" w14:textId="77777777">
        <w:tc>
          <w:tcPr>
            <w:tcW w:w="3256" w:type="dxa"/>
            <w:tcBorders>
              <w:bottom w:val="nil"/>
            </w:tcBorders>
          </w:tcPr>
          <w:p w14:paraId="7D05C18E" w14:textId="77777777" w:rsidR="004A7029" w:rsidRDefault="00000000">
            <w:pPr>
              <w:tabs>
                <w:tab w:val="right" w:pos="3040"/>
              </w:tabs>
              <w:spacing w:line="360" w:lineRule="auto"/>
              <w:rPr>
                <w:rStyle w:val="fontstyle01"/>
                <w:rFonts w:hint="eastAsia"/>
              </w:rPr>
            </w:pPr>
            <w:r>
              <w:rPr>
                <w:rFonts w:ascii="TimesNewRomanPSMT" w:eastAsia="宋体" w:hAnsi="TimesNewRomanPSMT" w:cs="宋体"/>
                <w:color w:val="231F20"/>
                <w:kern w:val="0"/>
                <w:sz w:val="24"/>
                <w:szCs w:val="24"/>
              </w:rPr>
              <w:t>HIF-1α-siRNA#3 sense</w:t>
            </w:r>
            <w:r>
              <w:rPr>
                <w:rFonts w:ascii="TimesNewRomanPSMT" w:eastAsia="宋体" w:hAnsi="TimesNewRomanPSMT" w:cs="宋体" w:hint="eastAsia"/>
                <w:color w:val="231F20"/>
                <w:kern w:val="0"/>
                <w:sz w:val="24"/>
                <w:szCs w:val="24"/>
              </w:rPr>
              <w:tab/>
            </w:r>
          </w:p>
        </w:tc>
        <w:tc>
          <w:tcPr>
            <w:tcW w:w="5040" w:type="dxa"/>
            <w:tcBorders>
              <w:bottom w:val="nil"/>
            </w:tcBorders>
          </w:tcPr>
          <w:p w14:paraId="60DF5607" w14:textId="7A0D0FB3" w:rsidR="004A7029" w:rsidRDefault="00000000">
            <w:pPr>
              <w:spacing w:line="360" w:lineRule="auto"/>
              <w:rPr>
                <w:rStyle w:val="fontstyle01"/>
                <w:rFonts w:hint="eastAsia"/>
              </w:rPr>
            </w:pPr>
            <w:r>
              <w:rPr>
                <w:rFonts w:ascii="TimesNewRomanPSMT" w:eastAsia="宋体" w:hAnsi="TimesNewRomanPSMT" w:cs="宋体"/>
                <w:color w:val="000000"/>
                <w:kern w:val="0"/>
                <w:sz w:val="24"/>
                <w:szCs w:val="24"/>
              </w:rPr>
              <w:t>5′-</w:t>
            </w:r>
            <w:r w:rsidR="00E97367">
              <w:rPr>
                <w:rFonts w:ascii="TimesNewRomanPSMT" w:eastAsia="宋体" w:hAnsi="TimesNewRomanPSMT" w:cs="宋体"/>
                <w:color w:val="000000"/>
                <w:kern w:val="0"/>
                <w:sz w:val="24"/>
                <w:szCs w:val="24"/>
              </w:rPr>
              <w:t xml:space="preserve">CAAUCAAGAAGUUGCAUUA </w:t>
            </w:r>
            <w:r>
              <w:rPr>
                <w:rFonts w:ascii="TimesNewRomanPSMT" w:eastAsia="宋体" w:hAnsi="TimesNewRomanPSMT" w:cs="宋体"/>
                <w:color w:val="000000"/>
                <w:kern w:val="0"/>
                <w:sz w:val="24"/>
                <w:szCs w:val="24"/>
              </w:rPr>
              <w:t>-3′</w:t>
            </w:r>
          </w:p>
        </w:tc>
      </w:tr>
      <w:tr w:rsidR="004A7029" w14:paraId="735B8210" w14:textId="77777777">
        <w:tc>
          <w:tcPr>
            <w:tcW w:w="3256" w:type="dxa"/>
            <w:tcBorders>
              <w:top w:val="nil"/>
              <w:bottom w:val="nil"/>
            </w:tcBorders>
          </w:tcPr>
          <w:p w14:paraId="1B3014C2" w14:textId="13190E4A" w:rsidR="004A7029" w:rsidRDefault="00CB51AA">
            <w:pPr>
              <w:spacing w:line="360" w:lineRule="auto"/>
              <w:rPr>
                <w:rStyle w:val="fontstyle01"/>
                <w:rFonts w:hint="eastAsia"/>
              </w:rPr>
            </w:pPr>
            <w:r>
              <w:rPr>
                <w:rFonts w:ascii="TimesNewRomanPSMT" w:eastAsia="宋体" w:hAnsi="TimesNewRomanPSMT" w:cs="宋体"/>
                <w:color w:val="231F20"/>
                <w:kern w:val="0"/>
                <w:sz w:val="24"/>
                <w:szCs w:val="24"/>
              </w:rPr>
              <w:t>MANCR-siRNA#1 sense</w:t>
            </w:r>
          </w:p>
        </w:tc>
        <w:tc>
          <w:tcPr>
            <w:tcW w:w="5040" w:type="dxa"/>
            <w:tcBorders>
              <w:top w:val="nil"/>
              <w:bottom w:val="nil"/>
            </w:tcBorders>
          </w:tcPr>
          <w:p w14:paraId="1E991F89" w14:textId="484C7FC7" w:rsidR="004A7029" w:rsidRDefault="00000000">
            <w:pPr>
              <w:spacing w:line="360" w:lineRule="auto"/>
              <w:rPr>
                <w:rStyle w:val="fontstyle01"/>
                <w:rFonts w:hint="eastAsia"/>
              </w:rPr>
            </w:pPr>
            <w:r>
              <w:rPr>
                <w:rFonts w:ascii="TimesNewRomanPSMT" w:eastAsia="宋体" w:hAnsi="TimesNewRomanPSMT" w:cs="宋体"/>
                <w:color w:val="000000"/>
                <w:kern w:val="0"/>
                <w:sz w:val="24"/>
                <w:szCs w:val="24"/>
              </w:rPr>
              <w:t>5′</w:t>
            </w:r>
            <w:r w:rsidR="00506D11" w:rsidRPr="00506D11">
              <w:rPr>
                <w:rFonts w:ascii="TimesNewRomanPSMT" w:eastAsia="宋体" w:hAnsi="TimesNewRomanPSMT" w:cs="宋体"/>
                <w:color w:val="000000"/>
                <w:kern w:val="0"/>
                <w:sz w:val="24"/>
                <w:szCs w:val="24"/>
              </w:rPr>
              <w:t>-</w:t>
            </w:r>
            <w:r w:rsidR="00E97367" w:rsidRPr="00E97367">
              <w:rPr>
                <w:rFonts w:ascii="TimesNewRomanPSMT" w:eastAsia="宋体" w:hAnsi="TimesNewRomanPSMT" w:cs="宋体"/>
                <w:color w:val="000000"/>
                <w:kern w:val="0"/>
                <w:sz w:val="24"/>
                <w:szCs w:val="24"/>
              </w:rPr>
              <w:t>CCGAGTGGCACTCATACAT</w:t>
            </w:r>
            <w:r>
              <w:rPr>
                <w:rFonts w:ascii="TimesNewRomanPSMT" w:eastAsia="宋体" w:hAnsi="TimesNewRomanPSMT" w:cs="宋体"/>
                <w:color w:val="000000"/>
                <w:kern w:val="0"/>
                <w:sz w:val="24"/>
                <w:szCs w:val="24"/>
              </w:rPr>
              <w:t>-3′</w:t>
            </w:r>
          </w:p>
        </w:tc>
      </w:tr>
      <w:tr w:rsidR="004A7029" w14:paraId="3BBBC50B" w14:textId="77777777">
        <w:tc>
          <w:tcPr>
            <w:tcW w:w="3256" w:type="dxa"/>
            <w:tcBorders>
              <w:bottom w:val="nil"/>
            </w:tcBorders>
          </w:tcPr>
          <w:p w14:paraId="1899A1F7" w14:textId="39B23ABD" w:rsidR="004A7029" w:rsidRDefault="00CB51AA">
            <w:pPr>
              <w:spacing w:line="360" w:lineRule="auto"/>
              <w:rPr>
                <w:rStyle w:val="fontstyle01"/>
                <w:rFonts w:hint="eastAsia"/>
              </w:rPr>
            </w:pPr>
            <w:r>
              <w:rPr>
                <w:rFonts w:ascii="TimesNewRomanPSMT" w:eastAsia="宋体" w:hAnsi="TimesNewRomanPSMT" w:cs="宋体"/>
                <w:color w:val="231F20"/>
                <w:kern w:val="0"/>
                <w:sz w:val="24"/>
                <w:szCs w:val="24"/>
              </w:rPr>
              <w:t>MANCR-siRNA#2 sense</w:t>
            </w:r>
          </w:p>
        </w:tc>
        <w:tc>
          <w:tcPr>
            <w:tcW w:w="5040" w:type="dxa"/>
            <w:tcBorders>
              <w:bottom w:val="nil"/>
            </w:tcBorders>
          </w:tcPr>
          <w:p w14:paraId="58E747D6" w14:textId="7E78C41F" w:rsidR="004A7029" w:rsidRDefault="00000000">
            <w:pPr>
              <w:spacing w:line="360" w:lineRule="auto"/>
              <w:rPr>
                <w:rFonts w:ascii="TimesNewRomanPSMT" w:eastAsia="宋体" w:hAnsi="TimesNewRomanPSMT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NewRomanPSMT" w:eastAsia="宋体" w:hAnsi="TimesNewRomanPSMT" w:cs="宋体"/>
                <w:color w:val="000000"/>
                <w:kern w:val="0"/>
                <w:sz w:val="24"/>
                <w:szCs w:val="24"/>
              </w:rPr>
              <w:t>5′-</w:t>
            </w:r>
            <w:r w:rsidR="00506D11" w:rsidRPr="00506D11">
              <w:rPr>
                <w:rFonts w:ascii="TimesNewRomanPSMT" w:eastAsia="宋体" w:hAnsi="TimesNewRomanPSMT" w:cs="宋体"/>
                <w:color w:val="000000"/>
                <w:kern w:val="0"/>
                <w:sz w:val="24"/>
                <w:szCs w:val="24"/>
              </w:rPr>
              <w:t>GGAGATAGAGCACAGCCAT</w:t>
            </w:r>
            <w:r>
              <w:rPr>
                <w:rFonts w:ascii="TimesNewRomanPSMT" w:eastAsia="宋体" w:hAnsi="TimesNewRomanPSMT" w:cs="宋体"/>
                <w:color w:val="000000"/>
                <w:kern w:val="0"/>
                <w:sz w:val="24"/>
                <w:szCs w:val="24"/>
              </w:rPr>
              <w:t>-3′</w:t>
            </w:r>
          </w:p>
        </w:tc>
      </w:tr>
      <w:tr w:rsidR="004A7029" w14:paraId="1CD3ABA6" w14:textId="77777777">
        <w:tc>
          <w:tcPr>
            <w:tcW w:w="3256" w:type="dxa"/>
            <w:tcBorders>
              <w:bottom w:val="nil"/>
            </w:tcBorders>
          </w:tcPr>
          <w:p w14:paraId="2D830AD8" w14:textId="7FDFA6C7" w:rsidR="004A7029" w:rsidRDefault="00CB51AA">
            <w:pPr>
              <w:spacing w:line="360" w:lineRule="auto"/>
              <w:rPr>
                <w:rStyle w:val="fontstyle01"/>
                <w:rFonts w:hint="eastAsia"/>
              </w:rPr>
            </w:pPr>
            <w:r>
              <w:rPr>
                <w:rFonts w:ascii="TimesNewRomanPSMT" w:eastAsia="宋体" w:hAnsi="TimesNewRomanPSMT" w:cs="宋体"/>
                <w:color w:val="231F20"/>
                <w:kern w:val="0"/>
                <w:sz w:val="24"/>
                <w:szCs w:val="24"/>
              </w:rPr>
              <w:t>MANCR-siRNA#3 sense</w:t>
            </w:r>
          </w:p>
        </w:tc>
        <w:tc>
          <w:tcPr>
            <w:tcW w:w="5040" w:type="dxa"/>
            <w:tcBorders>
              <w:bottom w:val="nil"/>
            </w:tcBorders>
          </w:tcPr>
          <w:p w14:paraId="1743BDC3" w14:textId="3440B39E" w:rsidR="004A7029" w:rsidRDefault="00000000">
            <w:pPr>
              <w:spacing w:line="360" w:lineRule="auto"/>
              <w:rPr>
                <w:rFonts w:ascii="TimesNewRomanPSMT" w:eastAsia="宋体" w:hAnsi="TimesNewRomanPSMT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NewRomanPSMT" w:eastAsia="宋体" w:hAnsi="TimesNewRomanPSMT" w:cs="宋体"/>
                <w:color w:val="000000"/>
                <w:kern w:val="0"/>
                <w:sz w:val="24"/>
                <w:szCs w:val="24"/>
              </w:rPr>
              <w:t>5′-</w:t>
            </w:r>
            <w:r w:rsidR="00506D11" w:rsidRPr="00506D11">
              <w:rPr>
                <w:rFonts w:ascii="TimesNewRomanPSMT" w:eastAsia="宋体" w:hAnsi="TimesNewRomanPSMT" w:cs="宋体"/>
                <w:color w:val="000000"/>
                <w:kern w:val="0"/>
                <w:sz w:val="24"/>
                <w:szCs w:val="24"/>
              </w:rPr>
              <w:t>GCTTGCTCTCACAGCCATT</w:t>
            </w:r>
            <w:r>
              <w:rPr>
                <w:rFonts w:ascii="TimesNewRomanPSMT" w:eastAsia="宋体" w:hAnsi="TimesNewRomanPSMT" w:cs="宋体"/>
                <w:color w:val="000000"/>
                <w:kern w:val="0"/>
                <w:sz w:val="24"/>
                <w:szCs w:val="24"/>
              </w:rPr>
              <w:t>-3′</w:t>
            </w:r>
          </w:p>
        </w:tc>
      </w:tr>
      <w:tr w:rsidR="004A7029" w14:paraId="678ECAAE" w14:textId="77777777">
        <w:tc>
          <w:tcPr>
            <w:tcW w:w="3256" w:type="dxa"/>
            <w:tcBorders>
              <w:bottom w:val="nil"/>
            </w:tcBorders>
          </w:tcPr>
          <w:p w14:paraId="7F6CAF8E" w14:textId="75C19FAA" w:rsidR="004A7029" w:rsidRDefault="00CB51AA">
            <w:pPr>
              <w:spacing w:line="360" w:lineRule="auto"/>
              <w:rPr>
                <w:rStyle w:val="fontstyle01"/>
                <w:rFonts w:hint="eastAsia"/>
              </w:rPr>
            </w:pPr>
            <w:r>
              <w:rPr>
                <w:rFonts w:ascii="TimesNewRomanPSMT" w:eastAsia="宋体" w:hAnsi="TimesNewRomanPSMT" w:cs="宋体"/>
                <w:color w:val="231F20"/>
                <w:kern w:val="0"/>
                <w:sz w:val="24"/>
                <w:szCs w:val="24"/>
              </w:rPr>
              <w:t>SIRT1-siRNA#1 sense</w:t>
            </w:r>
          </w:p>
        </w:tc>
        <w:tc>
          <w:tcPr>
            <w:tcW w:w="5040" w:type="dxa"/>
            <w:tcBorders>
              <w:bottom w:val="nil"/>
            </w:tcBorders>
          </w:tcPr>
          <w:p w14:paraId="0797D9E5" w14:textId="2D9322F6" w:rsidR="004A7029" w:rsidRDefault="00000000">
            <w:pPr>
              <w:spacing w:line="360" w:lineRule="auto"/>
              <w:rPr>
                <w:rFonts w:ascii="TimesNewRomanPSMT" w:eastAsia="宋体" w:hAnsi="TimesNewRomanPSMT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NewRomanPSMT" w:eastAsia="宋体" w:hAnsi="TimesNewRomanPSMT" w:cs="宋体"/>
                <w:color w:val="000000"/>
                <w:kern w:val="0"/>
                <w:sz w:val="24"/>
                <w:szCs w:val="24"/>
              </w:rPr>
              <w:t>5′-</w:t>
            </w:r>
            <w:r w:rsidR="000C0D9D" w:rsidRPr="000C0D9D">
              <w:rPr>
                <w:rFonts w:ascii="TimesNewRomanPSMT" w:eastAsia="宋体" w:hAnsi="TimesNewRomanPSMT" w:cs="宋体"/>
                <w:color w:val="000000"/>
                <w:kern w:val="0"/>
                <w:sz w:val="24"/>
                <w:szCs w:val="24"/>
              </w:rPr>
              <w:t>CCAGUAGCACUAAUUCCAATT</w:t>
            </w:r>
            <w:r>
              <w:rPr>
                <w:rFonts w:ascii="TimesNewRomanPSMT" w:eastAsia="宋体" w:hAnsi="TimesNewRomanPSMT" w:cs="宋体"/>
                <w:color w:val="000000"/>
                <w:kern w:val="0"/>
                <w:sz w:val="24"/>
                <w:szCs w:val="24"/>
              </w:rPr>
              <w:t>-3′</w:t>
            </w:r>
          </w:p>
        </w:tc>
      </w:tr>
      <w:tr w:rsidR="004A7029" w14:paraId="4E576B76" w14:textId="77777777">
        <w:tc>
          <w:tcPr>
            <w:tcW w:w="3256" w:type="dxa"/>
            <w:tcBorders>
              <w:bottom w:val="nil"/>
            </w:tcBorders>
          </w:tcPr>
          <w:p w14:paraId="6C0260A8" w14:textId="445E9F0B" w:rsidR="004A7029" w:rsidRDefault="00CB51AA">
            <w:pPr>
              <w:spacing w:line="360" w:lineRule="auto"/>
              <w:rPr>
                <w:rStyle w:val="fontstyle01"/>
                <w:rFonts w:hint="eastAsia"/>
              </w:rPr>
            </w:pPr>
            <w:r>
              <w:rPr>
                <w:rFonts w:ascii="TimesNewRomanPSMT" w:eastAsia="宋体" w:hAnsi="TimesNewRomanPSMT" w:cs="宋体"/>
                <w:color w:val="231F20"/>
                <w:kern w:val="0"/>
                <w:sz w:val="24"/>
                <w:szCs w:val="24"/>
              </w:rPr>
              <w:t>SIRT1-siRNA#2 sense</w:t>
            </w:r>
          </w:p>
        </w:tc>
        <w:tc>
          <w:tcPr>
            <w:tcW w:w="5040" w:type="dxa"/>
            <w:tcBorders>
              <w:bottom w:val="nil"/>
            </w:tcBorders>
          </w:tcPr>
          <w:p w14:paraId="3242F901" w14:textId="40DD3122" w:rsidR="004A7029" w:rsidRDefault="00000000">
            <w:pPr>
              <w:spacing w:line="360" w:lineRule="auto"/>
              <w:rPr>
                <w:rFonts w:ascii="TimesNewRomanPSMT" w:eastAsia="宋体" w:hAnsi="TimesNewRomanPSMT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NewRomanPSMT" w:eastAsia="宋体" w:hAnsi="TimesNewRomanPSMT" w:cs="宋体"/>
                <w:color w:val="000000"/>
                <w:kern w:val="0"/>
                <w:sz w:val="24"/>
                <w:szCs w:val="24"/>
              </w:rPr>
              <w:t>5′-</w:t>
            </w:r>
            <w:r w:rsidR="000C0D9D" w:rsidRPr="000C0D9D">
              <w:rPr>
                <w:rFonts w:ascii="TimesNewRomanPSMT" w:eastAsia="宋体" w:hAnsi="TimesNewRomanPSMT" w:cs="宋体"/>
                <w:color w:val="000000"/>
                <w:kern w:val="0"/>
                <w:sz w:val="24"/>
                <w:szCs w:val="24"/>
              </w:rPr>
              <w:t>CTTCAAGGGGCCAAGTTCA</w:t>
            </w:r>
            <w:r>
              <w:rPr>
                <w:rFonts w:ascii="TimesNewRomanPSMT" w:eastAsia="宋体" w:hAnsi="TimesNewRomanPSMT" w:cs="宋体"/>
                <w:color w:val="000000"/>
                <w:kern w:val="0"/>
                <w:sz w:val="24"/>
                <w:szCs w:val="24"/>
              </w:rPr>
              <w:t>-3′</w:t>
            </w:r>
          </w:p>
        </w:tc>
      </w:tr>
      <w:tr w:rsidR="004A7029" w14:paraId="0E8E6B42" w14:textId="77777777">
        <w:tc>
          <w:tcPr>
            <w:tcW w:w="3256" w:type="dxa"/>
            <w:tcBorders>
              <w:bottom w:val="nil"/>
            </w:tcBorders>
          </w:tcPr>
          <w:p w14:paraId="0AC26E61" w14:textId="38A129C6" w:rsidR="004A7029" w:rsidRDefault="00CB51AA">
            <w:pPr>
              <w:spacing w:line="360" w:lineRule="auto"/>
              <w:rPr>
                <w:rStyle w:val="fontstyle01"/>
                <w:rFonts w:hint="eastAsia"/>
              </w:rPr>
            </w:pPr>
            <w:r>
              <w:rPr>
                <w:rFonts w:ascii="TimesNewRomanPSMT" w:eastAsia="宋体" w:hAnsi="TimesNewRomanPSMT" w:cs="宋体"/>
                <w:color w:val="231F20"/>
                <w:kern w:val="0"/>
                <w:sz w:val="24"/>
                <w:szCs w:val="24"/>
              </w:rPr>
              <w:t>SIRT1-siRNA#3 sense</w:t>
            </w:r>
          </w:p>
        </w:tc>
        <w:tc>
          <w:tcPr>
            <w:tcW w:w="5040" w:type="dxa"/>
            <w:tcBorders>
              <w:bottom w:val="nil"/>
            </w:tcBorders>
          </w:tcPr>
          <w:p w14:paraId="601130EA" w14:textId="39F695E8" w:rsidR="004A7029" w:rsidRDefault="00000000">
            <w:pPr>
              <w:spacing w:line="360" w:lineRule="auto"/>
              <w:rPr>
                <w:rFonts w:ascii="TimesNewRomanPSMT" w:eastAsia="宋体" w:hAnsi="TimesNewRomanPSMT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NewRomanPSMT" w:eastAsia="宋体" w:hAnsi="TimesNewRomanPSMT" w:cs="宋体"/>
                <w:color w:val="000000"/>
                <w:kern w:val="0"/>
                <w:sz w:val="24"/>
                <w:szCs w:val="24"/>
              </w:rPr>
              <w:t>5′-</w:t>
            </w:r>
            <w:r w:rsidR="000C0D9D" w:rsidRPr="000C0D9D">
              <w:rPr>
                <w:rFonts w:ascii="TimesNewRomanPSMT" w:eastAsia="宋体" w:hAnsi="TimesNewRomanPSMT" w:cs="宋体"/>
                <w:color w:val="000000"/>
                <w:kern w:val="0"/>
                <w:sz w:val="24"/>
                <w:szCs w:val="24"/>
              </w:rPr>
              <w:t>TCCTGGACAATTCCAGCCAT</w:t>
            </w:r>
            <w:r>
              <w:rPr>
                <w:rFonts w:ascii="TimesNewRomanPSMT" w:eastAsia="宋体" w:hAnsi="TimesNewRomanPSMT" w:cs="宋体"/>
                <w:color w:val="000000"/>
                <w:kern w:val="0"/>
                <w:sz w:val="24"/>
                <w:szCs w:val="24"/>
              </w:rPr>
              <w:t>-3′</w:t>
            </w:r>
          </w:p>
        </w:tc>
      </w:tr>
      <w:tr w:rsidR="004A7029" w14:paraId="29BEEC20" w14:textId="77777777" w:rsidTr="00CB51AA">
        <w:trPr>
          <w:trHeight w:val="1214"/>
        </w:trPr>
        <w:tc>
          <w:tcPr>
            <w:tcW w:w="3256" w:type="dxa"/>
            <w:tcBorders>
              <w:top w:val="nil"/>
              <w:bottom w:val="single" w:sz="8" w:space="0" w:color="auto"/>
            </w:tcBorders>
          </w:tcPr>
          <w:p w14:paraId="2D95392D" w14:textId="77777777" w:rsidR="004A7029" w:rsidRDefault="00000000" w:rsidP="00CA465F">
            <w:pPr>
              <w:spacing w:line="360" w:lineRule="auto"/>
              <w:rPr>
                <w:rFonts w:ascii="TimesNewRomanPSMT" w:eastAsia="宋体" w:hAnsi="TimesNewRomanPSMT" w:cs="宋体" w:hint="eastAsia"/>
                <w:color w:val="231F20"/>
                <w:kern w:val="0"/>
                <w:sz w:val="24"/>
                <w:szCs w:val="24"/>
              </w:rPr>
            </w:pPr>
            <w:r>
              <w:rPr>
                <w:rFonts w:ascii="TimesNewRomanPSMT" w:eastAsia="宋体" w:hAnsi="TimesNewRomanPSMT" w:cs="宋体"/>
                <w:color w:val="231F20"/>
                <w:kern w:val="0"/>
                <w:sz w:val="24"/>
                <w:szCs w:val="24"/>
              </w:rPr>
              <w:t>NC-siRNA sense</w:t>
            </w:r>
          </w:p>
          <w:p w14:paraId="7F1AE309" w14:textId="06CC8184" w:rsidR="00506D11" w:rsidRDefault="00506D11" w:rsidP="00CA465F">
            <w:pPr>
              <w:spacing w:line="360" w:lineRule="auto"/>
              <w:rPr>
                <w:rFonts w:ascii="TimesNewRomanPSMT" w:eastAsia="宋体" w:hAnsi="TimesNewRomanPSMT" w:cs="宋体" w:hint="eastAsia"/>
                <w:color w:val="231F20"/>
                <w:kern w:val="0"/>
                <w:sz w:val="24"/>
                <w:szCs w:val="24"/>
              </w:rPr>
            </w:pPr>
            <w:r w:rsidRPr="00CB51AA">
              <w:rPr>
                <w:rFonts w:ascii="TimesNewRomanPS-BoldMT" w:hAnsi="TimesNewRomanPS-BoldMT"/>
                <w:sz w:val="24"/>
                <w:szCs w:val="24"/>
              </w:rPr>
              <w:t>miR</w:t>
            </w:r>
            <w:r>
              <w:rPr>
                <w:rFonts w:ascii="TimesNewRomanPS-BoldMT" w:hAnsi="TimesNewRomanPS-BoldMT"/>
                <w:sz w:val="24"/>
                <w:szCs w:val="24"/>
              </w:rPr>
              <w:t>NA</w:t>
            </w:r>
            <w:r w:rsidRPr="00CB51AA">
              <w:rPr>
                <w:rFonts w:ascii="TimesNewRomanPS-BoldMT" w:hAnsi="TimesNewRomanPS-BoldMT"/>
                <w:sz w:val="24"/>
                <w:szCs w:val="24"/>
              </w:rPr>
              <w:t>-494</w:t>
            </w:r>
            <w:r>
              <w:rPr>
                <w:rFonts w:ascii="TimesNewRomanPS-BoldMT" w:hAnsi="TimesNewRomanPS-BoldMT"/>
                <w:sz w:val="24"/>
                <w:szCs w:val="24"/>
              </w:rPr>
              <w:t xml:space="preserve"> mimic</w:t>
            </w:r>
          </w:p>
          <w:p w14:paraId="7FFE31D4" w14:textId="6DAB159A" w:rsidR="00CA465F" w:rsidRDefault="00506D11" w:rsidP="00CA465F">
            <w:pPr>
              <w:spacing w:line="360" w:lineRule="auto"/>
              <w:rPr>
                <w:rFonts w:ascii="TimesNewRomanPS-BoldMT" w:hAnsi="TimesNewRomanPS-BoldMT" w:hint="eastAsia"/>
                <w:sz w:val="24"/>
                <w:szCs w:val="24"/>
              </w:rPr>
            </w:pPr>
            <w:r>
              <w:rPr>
                <w:rFonts w:ascii="TimesNewRomanPS-BoldMT" w:hAnsi="TimesNewRomanPS-BoldMT"/>
                <w:sz w:val="24"/>
                <w:szCs w:val="24"/>
              </w:rPr>
              <w:t>Anti</w:t>
            </w:r>
            <w:r w:rsidR="00CB51AA" w:rsidRPr="00CB51AA">
              <w:rPr>
                <w:rFonts w:ascii="TimesNewRomanPS-BoldMT" w:hAnsi="TimesNewRomanPS-BoldMT"/>
                <w:sz w:val="24"/>
                <w:szCs w:val="24"/>
              </w:rPr>
              <w:t xml:space="preserve"> miR</w:t>
            </w:r>
            <w:r w:rsidR="00CB51AA">
              <w:rPr>
                <w:rFonts w:ascii="TimesNewRomanPS-BoldMT" w:hAnsi="TimesNewRomanPS-BoldMT"/>
                <w:sz w:val="24"/>
                <w:szCs w:val="24"/>
              </w:rPr>
              <w:t>NA</w:t>
            </w:r>
            <w:r w:rsidR="00CB51AA" w:rsidRPr="00CB51AA">
              <w:rPr>
                <w:rFonts w:ascii="TimesNewRomanPS-BoldMT" w:hAnsi="TimesNewRomanPS-BoldMT"/>
                <w:sz w:val="24"/>
                <w:szCs w:val="24"/>
              </w:rPr>
              <w:t>-494</w:t>
            </w:r>
          </w:p>
          <w:p w14:paraId="0E07AD30" w14:textId="2F273E98" w:rsidR="00CB51AA" w:rsidRPr="00CB51AA" w:rsidRDefault="00506D11" w:rsidP="00CA465F">
            <w:pPr>
              <w:spacing w:line="360" w:lineRule="auto"/>
              <w:rPr>
                <w:rFonts w:ascii="TimesNewRomanPS-BoldMT" w:hAnsi="TimesNewRomanPS-BoldMT" w:hint="eastAsia"/>
                <w:sz w:val="24"/>
                <w:szCs w:val="24"/>
              </w:rPr>
            </w:pPr>
            <w:r>
              <w:rPr>
                <w:rFonts w:ascii="TimesNewRomanPS-BoldMT" w:hAnsi="TimesNewRomanPS-BoldMT"/>
                <w:sz w:val="24"/>
                <w:szCs w:val="24"/>
              </w:rPr>
              <w:t>Anti</w:t>
            </w:r>
            <w:r w:rsidR="00CB51AA" w:rsidRPr="00CB51AA">
              <w:rPr>
                <w:rFonts w:ascii="TimesNewRomanPS-BoldMT" w:hAnsi="TimesNewRomanPS-BoldMT"/>
                <w:sz w:val="24"/>
                <w:szCs w:val="24"/>
              </w:rPr>
              <w:t xml:space="preserve"> miR</w:t>
            </w:r>
            <w:r w:rsidR="00CB51AA">
              <w:rPr>
                <w:rFonts w:ascii="TimesNewRomanPS-BoldMT" w:hAnsi="TimesNewRomanPS-BoldMT"/>
                <w:sz w:val="24"/>
                <w:szCs w:val="24"/>
              </w:rPr>
              <w:t>NA</w:t>
            </w:r>
            <w:r w:rsidR="00CB51AA" w:rsidRPr="00CB51AA">
              <w:rPr>
                <w:rFonts w:ascii="TimesNewRomanPS-BoldMT" w:hAnsi="TimesNewRomanPS-BoldMT"/>
                <w:sz w:val="24"/>
                <w:szCs w:val="24"/>
              </w:rPr>
              <w:t>-NC</w:t>
            </w:r>
          </w:p>
        </w:tc>
        <w:tc>
          <w:tcPr>
            <w:tcW w:w="5040" w:type="dxa"/>
            <w:tcBorders>
              <w:top w:val="nil"/>
              <w:bottom w:val="single" w:sz="8" w:space="0" w:color="auto"/>
            </w:tcBorders>
          </w:tcPr>
          <w:p w14:paraId="6EAD1036" w14:textId="77777777" w:rsidR="004A7029" w:rsidRDefault="00000000">
            <w:pPr>
              <w:spacing w:line="360" w:lineRule="auto"/>
              <w:rPr>
                <w:rFonts w:ascii="TimesNewRomanPSMT" w:eastAsia="宋体" w:hAnsi="TimesNewRomanPSMT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NewRomanPSMT" w:eastAsia="宋体" w:hAnsi="TimesNewRomanPSMT" w:cs="宋体"/>
                <w:color w:val="000000"/>
                <w:kern w:val="0"/>
                <w:sz w:val="24"/>
                <w:szCs w:val="24"/>
              </w:rPr>
              <w:t>5′-UUCUCCGAACGUGUCACGUUU-3′</w:t>
            </w:r>
          </w:p>
          <w:p w14:paraId="57F4B166" w14:textId="6DBFEF13" w:rsidR="00506D11" w:rsidRDefault="00506D11">
            <w:pPr>
              <w:spacing w:line="360" w:lineRule="auto"/>
              <w:rPr>
                <w:rFonts w:ascii="TimesNewRomanPSMT" w:eastAsia="宋体" w:hAnsi="TimesNewRomanPSMT" w:cs="宋体" w:hint="eastAsia"/>
                <w:color w:val="000000"/>
                <w:kern w:val="0"/>
                <w:sz w:val="24"/>
                <w:szCs w:val="24"/>
              </w:rPr>
            </w:pPr>
            <w:r w:rsidRPr="00506D11">
              <w:rPr>
                <w:rFonts w:ascii="TimesNewRomanPSMT" w:eastAsia="宋体" w:hAnsi="TimesNewRomanPSMT" w:cs="宋体"/>
                <w:color w:val="000000"/>
                <w:kern w:val="0"/>
                <w:sz w:val="24"/>
                <w:szCs w:val="24"/>
              </w:rPr>
              <w:t>5′-UGAAACAUACACGGGAAACCUC-3′</w:t>
            </w:r>
          </w:p>
          <w:p w14:paraId="0D516FC2" w14:textId="6E91519C" w:rsidR="00CB51AA" w:rsidRDefault="00CA465F">
            <w:pPr>
              <w:spacing w:line="360" w:lineRule="auto"/>
              <w:rPr>
                <w:rFonts w:ascii="TimesNewRomanPSMT" w:eastAsia="宋体" w:hAnsi="TimesNewRomanPSMT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NewRomanPSMT" w:eastAsia="宋体" w:hAnsi="TimesNewRomanPSMT" w:cs="宋体"/>
                <w:color w:val="000000"/>
                <w:kern w:val="0"/>
                <w:sz w:val="24"/>
                <w:szCs w:val="24"/>
              </w:rPr>
              <w:t>5′-</w:t>
            </w:r>
            <w:r w:rsidRPr="00CA465F">
              <w:rPr>
                <w:rFonts w:ascii="TimesNewRomanPSMT" w:eastAsia="宋体" w:hAnsi="TimesNewRomanPSMT" w:cs="宋体"/>
                <w:color w:val="000000"/>
                <w:kern w:val="0"/>
                <w:sz w:val="24"/>
                <w:szCs w:val="24"/>
              </w:rPr>
              <w:t>UCUACUCUUUCUAGGAGGUUGUGA</w:t>
            </w:r>
            <w:r>
              <w:rPr>
                <w:rFonts w:ascii="TimesNewRomanPSMT" w:eastAsia="宋体" w:hAnsi="TimesNewRomanPSMT" w:cs="宋体"/>
                <w:color w:val="000000"/>
                <w:kern w:val="0"/>
                <w:sz w:val="24"/>
                <w:szCs w:val="24"/>
              </w:rPr>
              <w:t>-3′</w:t>
            </w:r>
          </w:p>
          <w:p w14:paraId="578BD032" w14:textId="674CEE0D" w:rsidR="00CA465F" w:rsidRPr="00CA465F" w:rsidRDefault="00CA465F">
            <w:pPr>
              <w:spacing w:line="360" w:lineRule="auto"/>
              <w:rPr>
                <w:rFonts w:ascii="TimesNewRomanPSMT" w:eastAsia="宋体" w:hAnsi="TimesNewRomanPSMT" w:cs="宋体" w:hint="eastAsia"/>
                <w:b/>
                <w:bCs/>
                <w:color w:val="000000"/>
                <w:kern w:val="0"/>
              </w:rPr>
            </w:pPr>
            <w:r>
              <w:rPr>
                <w:rFonts w:ascii="TimesNewRomanPSMT" w:eastAsia="宋体" w:hAnsi="TimesNewRomanPSMT" w:cs="宋体"/>
                <w:color w:val="000000"/>
                <w:kern w:val="0"/>
                <w:sz w:val="24"/>
                <w:szCs w:val="24"/>
              </w:rPr>
              <w:t>5′-GAGGUUUCCCGUGUAUGUUUCA-3′</w:t>
            </w:r>
          </w:p>
        </w:tc>
      </w:tr>
    </w:tbl>
    <w:p w14:paraId="1C7558ED" w14:textId="77777777" w:rsidR="004A7029" w:rsidRDefault="004A7029">
      <w:pPr>
        <w:rPr>
          <w:rStyle w:val="fontstyle01"/>
          <w:rFonts w:hint="eastAsia"/>
        </w:rPr>
      </w:pPr>
    </w:p>
    <w:p w14:paraId="5CE132A5" w14:textId="77777777" w:rsidR="004A7029" w:rsidRDefault="004A7029">
      <w:pPr>
        <w:rPr>
          <w:rFonts w:ascii="Times New Roman" w:hAnsi="Times New Roman" w:cs="Times New Roman"/>
          <w:bCs/>
          <w:sz w:val="24"/>
          <w:szCs w:val="24"/>
        </w:rPr>
      </w:pPr>
    </w:p>
    <w:p w14:paraId="4660C6C6" w14:textId="77777777" w:rsidR="004A7029" w:rsidRDefault="004A7029">
      <w:pPr>
        <w:rPr>
          <w:rFonts w:ascii="Times New Roman" w:hAnsi="Times New Roman" w:cs="Times New Roman"/>
          <w:bCs/>
          <w:sz w:val="24"/>
          <w:szCs w:val="24"/>
        </w:rPr>
      </w:pPr>
    </w:p>
    <w:p w14:paraId="09B663D0" w14:textId="77777777" w:rsidR="004A7029" w:rsidRDefault="004A7029">
      <w:pPr>
        <w:rPr>
          <w:rFonts w:ascii="Times New Roman" w:hAnsi="Times New Roman" w:cs="Times New Roman"/>
          <w:bCs/>
          <w:sz w:val="24"/>
          <w:szCs w:val="24"/>
        </w:rPr>
      </w:pPr>
    </w:p>
    <w:p w14:paraId="351FD9C9" w14:textId="77777777" w:rsidR="004A7029" w:rsidRDefault="004A7029">
      <w:pPr>
        <w:rPr>
          <w:rFonts w:ascii="Times New Roman" w:hAnsi="Times New Roman" w:cs="Times New Roman"/>
          <w:bCs/>
          <w:sz w:val="24"/>
          <w:szCs w:val="24"/>
        </w:rPr>
      </w:pPr>
    </w:p>
    <w:p w14:paraId="21F2C8D7" w14:textId="77777777" w:rsidR="004A7029" w:rsidRDefault="004A7029">
      <w:pPr>
        <w:rPr>
          <w:rFonts w:ascii="Times New Roman" w:hAnsi="Times New Roman" w:cs="Times New Roman"/>
          <w:bCs/>
          <w:sz w:val="24"/>
          <w:szCs w:val="24"/>
        </w:rPr>
      </w:pPr>
    </w:p>
    <w:p w14:paraId="7A0FAB41" w14:textId="77777777" w:rsidR="004A7029" w:rsidRDefault="004A7029">
      <w:pPr>
        <w:rPr>
          <w:rFonts w:ascii="Times New Roman" w:hAnsi="Times New Roman" w:cs="Times New Roman"/>
          <w:bCs/>
          <w:sz w:val="24"/>
          <w:szCs w:val="24"/>
        </w:rPr>
      </w:pPr>
    </w:p>
    <w:p w14:paraId="4629E3EF" w14:textId="77777777" w:rsidR="004A7029" w:rsidRDefault="004A7029">
      <w:pPr>
        <w:rPr>
          <w:rFonts w:ascii="Times New Roman" w:hAnsi="Times New Roman" w:cs="Times New Roman"/>
          <w:bCs/>
          <w:sz w:val="24"/>
          <w:szCs w:val="24"/>
        </w:rPr>
      </w:pPr>
    </w:p>
    <w:p w14:paraId="501A2376" w14:textId="77777777" w:rsidR="004A7029" w:rsidRDefault="004A7029">
      <w:pPr>
        <w:rPr>
          <w:rFonts w:ascii="Times New Roman" w:hAnsi="Times New Roman" w:cs="Times New Roman"/>
          <w:bCs/>
          <w:sz w:val="24"/>
          <w:szCs w:val="24"/>
        </w:rPr>
      </w:pPr>
    </w:p>
    <w:p w14:paraId="15CF4554" w14:textId="77777777" w:rsidR="004A7029" w:rsidRDefault="004A7029">
      <w:pPr>
        <w:rPr>
          <w:rFonts w:ascii="Times New Roman" w:hAnsi="Times New Roman" w:cs="Times New Roman"/>
          <w:bCs/>
          <w:sz w:val="24"/>
          <w:szCs w:val="24"/>
        </w:rPr>
      </w:pPr>
    </w:p>
    <w:p w14:paraId="4BA36ABA" w14:textId="77777777" w:rsidR="004A7029" w:rsidRDefault="004A7029">
      <w:pPr>
        <w:rPr>
          <w:rFonts w:ascii="Times New Roman" w:hAnsi="Times New Roman" w:cs="Times New Roman"/>
          <w:bCs/>
          <w:sz w:val="24"/>
          <w:szCs w:val="24"/>
        </w:rPr>
      </w:pPr>
    </w:p>
    <w:p w14:paraId="574238C9" w14:textId="77777777" w:rsidR="004A7029" w:rsidRDefault="004A7029">
      <w:pPr>
        <w:rPr>
          <w:rFonts w:ascii="Times New Roman" w:hAnsi="Times New Roman" w:cs="Times New Roman"/>
          <w:bCs/>
          <w:sz w:val="24"/>
          <w:szCs w:val="24"/>
        </w:rPr>
      </w:pPr>
    </w:p>
    <w:p w14:paraId="22896158" w14:textId="77777777" w:rsidR="004A7029" w:rsidRDefault="004A7029">
      <w:pPr>
        <w:rPr>
          <w:rFonts w:ascii="Times New Roman" w:hAnsi="Times New Roman" w:cs="Times New Roman"/>
          <w:bCs/>
          <w:sz w:val="24"/>
          <w:szCs w:val="24"/>
        </w:rPr>
      </w:pPr>
    </w:p>
    <w:p w14:paraId="0B683D25" w14:textId="77777777" w:rsidR="004A7029" w:rsidRDefault="004A7029">
      <w:pPr>
        <w:rPr>
          <w:rFonts w:ascii="Times New Roman" w:hAnsi="Times New Roman" w:cs="Times New Roman"/>
          <w:bCs/>
          <w:sz w:val="24"/>
          <w:szCs w:val="24"/>
        </w:rPr>
      </w:pPr>
    </w:p>
    <w:p w14:paraId="38FE758E" w14:textId="77777777" w:rsidR="004A7029" w:rsidRDefault="004A7029">
      <w:pPr>
        <w:rPr>
          <w:rFonts w:ascii="Times New Roman" w:hAnsi="Times New Roman" w:cs="Times New Roman"/>
          <w:bCs/>
          <w:sz w:val="24"/>
          <w:szCs w:val="24"/>
        </w:rPr>
      </w:pPr>
    </w:p>
    <w:p w14:paraId="14F09C82" w14:textId="77777777" w:rsidR="004A7029" w:rsidRDefault="004A7029">
      <w:pPr>
        <w:rPr>
          <w:rFonts w:ascii="Times New Roman" w:hAnsi="Times New Roman" w:cs="Times New Roman"/>
          <w:bCs/>
          <w:sz w:val="24"/>
          <w:szCs w:val="24"/>
        </w:rPr>
      </w:pPr>
    </w:p>
    <w:p w14:paraId="6DB0EB7C" w14:textId="77777777" w:rsidR="004A7029" w:rsidRDefault="004A7029">
      <w:pPr>
        <w:rPr>
          <w:rFonts w:ascii="Times New Roman" w:hAnsi="Times New Roman" w:cs="Times New Roman"/>
          <w:bCs/>
          <w:sz w:val="24"/>
          <w:szCs w:val="24"/>
        </w:rPr>
      </w:pPr>
    </w:p>
    <w:p w14:paraId="3746E018" w14:textId="77777777" w:rsidR="004A7029" w:rsidRDefault="004A7029">
      <w:pPr>
        <w:rPr>
          <w:rFonts w:ascii="Times New Roman" w:hAnsi="Times New Roman" w:cs="Times New Roman"/>
          <w:bCs/>
          <w:sz w:val="24"/>
          <w:szCs w:val="24"/>
        </w:rPr>
      </w:pPr>
    </w:p>
    <w:p w14:paraId="350FCFDD" w14:textId="77777777" w:rsidR="004A7029" w:rsidRDefault="004A7029">
      <w:pPr>
        <w:rPr>
          <w:rFonts w:ascii="Times New Roman" w:hAnsi="Times New Roman" w:cs="Times New Roman"/>
          <w:bCs/>
          <w:sz w:val="24"/>
          <w:szCs w:val="24"/>
        </w:rPr>
      </w:pPr>
    </w:p>
    <w:p w14:paraId="3AA60E47" w14:textId="77777777" w:rsidR="004A7029" w:rsidRDefault="004A7029">
      <w:pPr>
        <w:rPr>
          <w:rFonts w:ascii="Times New Roman" w:hAnsi="Times New Roman" w:cs="Times New Roman"/>
          <w:bCs/>
          <w:sz w:val="24"/>
          <w:szCs w:val="24"/>
        </w:rPr>
      </w:pPr>
    </w:p>
    <w:p w14:paraId="0F7E8E17" w14:textId="77777777" w:rsidR="004A7029" w:rsidRDefault="004A7029">
      <w:pPr>
        <w:rPr>
          <w:rFonts w:ascii="Times New Roman" w:hAnsi="Times New Roman" w:cs="Times New Roman"/>
          <w:bCs/>
          <w:sz w:val="24"/>
          <w:szCs w:val="24"/>
        </w:rPr>
      </w:pPr>
    </w:p>
    <w:p w14:paraId="051DC919" w14:textId="77777777" w:rsidR="004A7029" w:rsidRDefault="004A7029">
      <w:pPr>
        <w:rPr>
          <w:rFonts w:ascii="Times New Roman" w:hAnsi="Times New Roman" w:cs="Times New Roman"/>
          <w:bCs/>
          <w:sz w:val="24"/>
          <w:szCs w:val="24"/>
        </w:rPr>
      </w:pPr>
    </w:p>
    <w:sectPr w:rsidR="004A70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24AD7C" w14:textId="77777777" w:rsidR="00AC5B36" w:rsidRDefault="00AC5B36" w:rsidP="000B4509">
      <w:r>
        <w:separator/>
      </w:r>
    </w:p>
  </w:endnote>
  <w:endnote w:type="continuationSeparator" w:id="0">
    <w:p w14:paraId="0E500E2F" w14:textId="77777777" w:rsidR="00AC5B36" w:rsidRDefault="00AC5B36" w:rsidP="000B45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-BoldMT">
    <w:altName w:val="Times New Roman"/>
    <w:charset w:val="00"/>
    <w:family w:val="roman"/>
    <w:pitch w:val="default"/>
  </w:font>
  <w:font w:name="TimesNewRomanPSMT">
    <w:altName w:val="Times New Roman"/>
    <w:charset w:val="00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BF7004" w14:textId="77777777" w:rsidR="00AC5B36" w:rsidRDefault="00AC5B36" w:rsidP="000B4509">
      <w:r>
        <w:separator/>
      </w:r>
    </w:p>
  </w:footnote>
  <w:footnote w:type="continuationSeparator" w:id="0">
    <w:p w14:paraId="15FF6CE3" w14:textId="77777777" w:rsidR="00AC5B36" w:rsidRDefault="00AC5B36" w:rsidP="000B45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254C"/>
    <w:rsid w:val="0001254C"/>
    <w:rsid w:val="0002681F"/>
    <w:rsid w:val="00030794"/>
    <w:rsid w:val="000443AD"/>
    <w:rsid w:val="000B4509"/>
    <w:rsid w:val="000C0D9D"/>
    <w:rsid w:val="000E2985"/>
    <w:rsid w:val="0010102B"/>
    <w:rsid w:val="00120CF5"/>
    <w:rsid w:val="0014134B"/>
    <w:rsid w:val="00147C3B"/>
    <w:rsid w:val="00157335"/>
    <w:rsid w:val="001802AD"/>
    <w:rsid w:val="00190772"/>
    <w:rsid w:val="00191A9E"/>
    <w:rsid w:val="001F72D1"/>
    <w:rsid w:val="002050A7"/>
    <w:rsid w:val="00240796"/>
    <w:rsid w:val="00254670"/>
    <w:rsid w:val="002A72B0"/>
    <w:rsid w:val="002E39DE"/>
    <w:rsid w:val="00303201"/>
    <w:rsid w:val="00356949"/>
    <w:rsid w:val="00393DE0"/>
    <w:rsid w:val="003A44C5"/>
    <w:rsid w:val="003E08C5"/>
    <w:rsid w:val="003E780B"/>
    <w:rsid w:val="003F2D19"/>
    <w:rsid w:val="00413116"/>
    <w:rsid w:val="0041645A"/>
    <w:rsid w:val="004317DA"/>
    <w:rsid w:val="004322BA"/>
    <w:rsid w:val="00442AB3"/>
    <w:rsid w:val="00484485"/>
    <w:rsid w:val="00484BA3"/>
    <w:rsid w:val="00485450"/>
    <w:rsid w:val="004A640B"/>
    <w:rsid w:val="004A7029"/>
    <w:rsid w:val="004E408B"/>
    <w:rsid w:val="00506D11"/>
    <w:rsid w:val="005101B8"/>
    <w:rsid w:val="00530E07"/>
    <w:rsid w:val="00542544"/>
    <w:rsid w:val="005548F4"/>
    <w:rsid w:val="0056379D"/>
    <w:rsid w:val="005701AC"/>
    <w:rsid w:val="005B179E"/>
    <w:rsid w:val="005B1FD1"/>
    <w:rsid w:val="005D5D77"/>
    <w:rsid w:val="00624358"/>
    <w:rsid w:val="006246EE"/>
    <w:rsid w:val="00654196"/>
    <w:rsid w:val="00654C3F"/>
    <w:rsid w:val="0067733E"/>
    <w:rsid w:val="006B47BB"/>
    <w:rsid w:val="006C25D2"/>
    <w:rsid w:val="006D1256"/>
    <w:rsid w:val="006E7021"/>
    <w:rsid w:val="00707BF5"/>
    <w:rsid w:val="00752250"/>
    <w:rsid w:val="007828A9"/>
    <w:rsid w:val="0078485E"/>
    <w:rsid w:val="007C2C84"/>
    <w:rsid w:val="00800139"/>
    <w:rsid w:val="00803DFC"/>
    <w:rsid w:val="00833279"/>
    <w:rsid w:val="0083372D"/>
    <w:rsid w:val="008846C7"/>
    <w:rsid w:val="00887275"/>
    <w:rsid w:val="00897C8F"/>
    <w:rsid w:val="008A114E"/>
    <w:rsid w:val="008C5F7B"/>
    <w:rsid w:val="008E5344"/>
    <w:rsid w:val="00926EC7"/>
    <w:rsid w:val="0092713D"/>
    <w:rsid w:val="009A047A"/>
    <w:rsid w:val="009A6C7E"/>
    <w:rsid w:val="009D0850"/>
    <w:rsid w:val="00A14FA6"/>
    <w:rsid w:val="00A238E0"/>
    <w:rsid w:val="00A5707E"/>
    <w:rsid w:val="00A609B2"/>
    <w:rsid w:val="00A84AC3"/>
    <w:rsid w:val="00AC5B36"/>
    <w:rsid w:val="00B27E16"/>
    <w:rsid w:val="00B369F4"/>
    <w:rsid w:val="00B659CE"/>
    <w:rsid w:val="00BA0CB1"/>
    <w:rsid w:val="00BB3E9E"/>
    <w:rsid w:val="00C035E6"/>
    <w:rsid w:val="00C3071F"/>
    <w:rsid w:val="00CA465F"/>
    <w:rsid w:val="00CB1B46"/>
    <w:rsid w:val="00CB51AA"/>
    <w:rsid w:val="00CD1E50"/>
    <w:rsid w:val="00CD2086"/>
    <w:rsid w:val="00CD650F"/>
    <w:rsid w:val="00CF53FD"/>
    <w:rsid w:val="00D60084"/>
    <w:rsid w:val="00D748A6"/>
    <w:rsid w:val="00DD3208"/>
    <w:rsid w:val="00DE57ED"/>
    <w:rsid w:val="00DE7D67"/>
    <w:rsid w:val="00E10D93"/>
    <w:rsid w:val="00E6076D"/>
    <w:rsid w:val="00E83146"/>
    <w:rsid w:val="00E97367"/>
    <w:rsid w:val="00ED052E"/>
    <w:rsid w:val="00ED7069"/>
    <w:rsid w:val="00EE606D"/>
    <w:rsid w:val="00EE6AC9"/>
    <w:rsid w:val="00EF74B0"/>
    <w:rsid w:val="00F41219"/>
    <w:rsid w:val="00F44C27"/>
    <w:rsid w:val="00F478CC"/>
    <w:rsid w:val="00F50CDE"/>
    <w:rsid w:val="00F8123C"/>
    <w:rsid w:val="00FA3694"/>
    <w:rsid w:val="00FB4595"/>
    <w:rsid w:val="00FC1865"/>
    <w:rsid w:val="00FC2CE6"/>
    <w:rsid w:val="00FF350B"/>
    <w:rsid w:val="08303F86"/>
    <w:rsid w:val="0C155481"/>
    <w:rsid w:val="0F6C531F"/>
    <w:rsid w:val="120A5251"/>
    <w:rsid w:val="13441D34"/>
    <w:rsid w:val="147541C4"/>
    <w:rsid w:val="172B6578"/>
    <w:rsid w:val="24C268CF"/>
    <w:rsid w:val="2ABE562F"/>
    <w:rsid w:val="31686395"/>
    <w:rsid w:val="34D7634F"/>
    <w:rsid w:val="36C05F1C"/>
    <w:rsid w:val="36F31E8F"/>
    <w:rsid w:val="375E3FDB"/>
    <w:rsid w:val="3F426E7F"/>
    <w:rsid w:val="4E206DB9"/>
    <w:rsid w:val="4E3F7B03"/>
    <w:rsid w:val="5C620E09"/>
    <w:rsid w:val="673A7979"/>
    <w:rsid w:val="7A616C8D"/>
    <w:rsid w:val="7A9150F7"/>
    <w:rsid w:val="7CBB6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9737EC2"/>
  <w15:docId w15:val="{96AD5FCA-D1C9-46B3-81F9-2D4701395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 w:qFormat="1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9">
    <w:name w:val="Light Shading"/>
    <w:basedOn w:val="a1"/>
    <w:uiPriority w:val="60"/>
    <w:qFormat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fontstyle01">
    <w:name w:val="fontstyle01"/>
    <w:basedOn w:val="a0"/>
    <w:qFormat/>
    <w:rPr>
      <w:rFonts w:ascii="TimesNewRomanPS-BoldMT" w:hAnsi="TimesNewRomanPS-BoldMT" w:hint="default"/>
      <w:b/>
      <w:bCs/>
      <w:color w:val="231F2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105</Words>
  <Characters>600</Characters>
  <Application>Microsoft Office Word</Application>
  <DocSecurity>0</DocSecurity>
  <Lines>5</Lines>
  <Paragraphs>1</Paragraphs>
  <ScaleCrop>false</ScaleCrop>
  <Company>Microsoft</Company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CHY</dc:creator>
  <cp:lastModifiedBy>JASON KING</cp:lastModifiedBy>
  <cp:revision>4</cp:revision>
  <cp:lastPrinted>2017-10-06T04:51:00Z</cp:lastPrinted>
  <dcterms:created xsi:type="dcterms:W3CDTF">2023-07-14T16:56:00Z</dcterms:created>
  <dcterms:modified xsi:type="dcterms:W3CDTF">2023-08-17T12:26:00Z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FA03C5B3A81046418292AED9C8E3DD3A</vt:lpwstr>
  </property>
</Properties>
</file>