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60158B" w14:textId="77777777" w:rsidR="00B13023" w:rsidRDefault="00B13023" w:rsidP="00B13023">
      <w:pPr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</w:rPr>
      </w:pPr>
      <w:r w:rsidRPr="00B26AD1">
        <w:rPr>
          <w:rFonts w:ascii="Times New Roman" w:eastAsia="宋体" w:hAnsi="Times New Roman" w:cs="Times New Roman"/>
        </w:rPr>
        <w:t>Supplementary material</w:t>
      </w:r>
    </w:p>
    <w:p w14:paraId="542776E5" w14:textId="77777777" w:rsidR="00B13023" w:rsidRDefault="00B13023" w:rsidP="00B13023">
      <w:pPr>
        <w:adjustRightInd w:val="0"/>
        <w:snapToGrid w:val="0"/>
        <w:spacing w:line="360" w:lineRule="auto"/>
        <w:ind w:firstLineChars="400" w:firstLine="840"/>
        <w:rPr>
          <w:rFonts w:ascii="Times New Roman" w:eastAsia="宋体" w:hAnsi="Times New Roman" w:cs="Times New Roman"/>
        </w:rPr>
      </w:pPr>
    </w:p>
    <w:p w14:paraId="090923B5" w14:textId="77777777" w:rsidR="00B13023" w:rsidRDefault="00B13023" w:rsidP="00B13023">
      <w:pPr>
        <w:adjustRightInd w:val="0"/>
        <w:snapToGrid w:val="0"/>
        <w:spacing w:line="360" w:lineRule="auto"/>
        <w:ind w:firstLineChars="400" w:firstLine="84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 xml:space="preserve">Clinical severity and types of confirmed Coronavirus Disease 2019 (COVID-19) 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134"/>
        <w:gridCol w:w="1418"/>
        <w:gridCol w:w="5754"/>
      </w:tblGrid>
      <w:tr w:rsidR="00B13023" w:rsidRPr="009F53BC" w14:paraId="40026598" w14:textId="77777777" w:rsidTr="00482D72"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EAB9B8A" w14:textId="77777777" w:rsidR="00B13023" w:rsidRPr="009F53BC" w:rsidRDefault="00B13023" w:rsidP="00482D7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9F53BC">
              <w:rPr>
                <w:rFonts w:ascii="Times New Roman" w:eastAsia="宋体" w:hAnsi="Times New Roman" w:cs="Times New Roman"/>
                <w:sz w:val="22"/>
              </w:rPr>
              <w:t>Severity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ACD3B" w14:textId="77777777" w:rsidR="00B13023" w:rsidRPr="009F53BC" w:rsidRDefault="00B13023" w:rsidP="00482D7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9F53BC">
              <w:rPr>
                <w:rFonts w:ascii="Times New Roman" w:eastAsia="宋体" w:hAnsi="Times New Roman" w:cs="Times New Roman"/>
                <w:sz w:val="22"/>
              </w:rPr>
              <w:t>Types</w:t>
            </w:r>
          </w:p>
        </w:tc>
        <w:tc>
          <w:tcPr>
            <w:tcW w:w="5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7A2030F0" w14:textId="77777777" w:rsidR="00B13023" w:rsidRPr="009F53BC" w:rsidRDefault="00B13023" w:rsidP="00482D72">
            <w:pPr>
              <w:adjustRightInd w:val="0"/>
              <w:snapToGrid w:val="0"/>
              <w:spacing w:line="360" w:lineRule="auto"/>
              <w:ind w:left="1794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9F53BC">
              <w:rPr>
                <w:rFonts w:ascii="Times New Roman" w:eastAsia="宋体" w:hAnsi="Times New Roman" w:cs="Times New Roman"/>
                <w:sz w:val="22"/>
              </w:rPr>
              <w:t xml:space="preserve">Findings </w:t>
            </w:r>
          </w:p>
        </w:tc>
      </w:tr>
      <w:tr w:rsidR="00B13023" w:rsidRPr="009F53BC" w14:paraId="3C9C12B0" w14:textId="77777777" w:rsidTr="00482D72">
        <w:trPr>
          <w:trHeight w:val="397"/>
        </w:trPr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7003C2E" w14:textId="77777777" w:rsidR="00B13023" w:rsidRPr="009F53BC" w:rsidRDefault="00B13023" w:rsidP="00482D7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9F53BC">
              <w:rPr>
                <w:rFonts w:ascii="Times New Roman" w:eastAsia="宋体" w:hAnsi="Times New Roman" w:cs="Times New Roman"/>
                <w:sz w:val="22"/>
              </w:rPr>
              <w:t xml:space="preserve">Mild illness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1180E3" w14:textId="77777777" w:rsidR="00B13023" w:rsidRPr="009F53BC" w:rsidRDefault="00B13023" w:rsidP="00482D7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9F53BC">
              <w:rPr>
                <w:rFonts w:ascii="Times New Roman" w:eastAsia="宋体" w:hAnsi="Times New Roman" w:cs="Times New Roman"/>
                <w:sz w:val="22"/>
              </w:rPr>
              <w:t>Mild</w:t>
            </w:r>
          </w:p>
        </w:tc>
        <w:tc>
          <w:tcPr>
            <w:tcW w:w="5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7D8A4593" w14:textId="77777777" w:rsidR="00B13023" w:rsidRPr="009F53BC" w:rsidRDefault="00B13023" w:rsidP="00482D72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</w:rPr>
            </w:pPr>
            <w:r w:rsidRPr="009F53BC">
              <w:rPr>
                <w:rFonts w:ascii="Times New Roman" w:eastAsia="宋体" w:hAnsi="Times New Roman" w:cs="Times New Roman"/>
                <w:sz w:val="22"/>
              </w:rPr>
              <w:t>Mild clinical symptoms without CT findings of pneumonia</w:t>
            </w:r>
          </w:p>
        </w:tc>
      </w:tr>
      <w:tr w:rsidR="00B13023" w:rsidRPr="009F53BC" w14:paraId="46E84C17" w14:textId="77777777" w:rsidTr="00482D72">
        <w:trPr>
          <w:trHeight w:val="326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85AE32" w14:textId="77777777" w:rsidR="00B13023" w:rsidRPr="009F53BC" w:rsidRDefault="00B13023" w:rsidP="00482D72">
            <w:pPr>
              <w:widowControl/>
              <w:jc w:val="left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78A037" w14:textId="77777777" w:rsidR="00B13023" w:rsidRPr="009F53BC" w:rsidRDefault="00B13023" w:rsidP="00482D7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9F53BC">
              <w:rPr>
                <w:rFonts w:ascii="Times New Roman" w:eastAsia="宋体" w:hAnsi="Times New Roman" w:cs="Times New Roman"/>
                <w:sz w:val="22"/>
              </w:rPr>
              <w:t>Common</w:t>
            </w:r>
          </w:p>
        </w:tc>
        <w:tc>
          <w:tcPr>
            <w:tcW w:w="5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7FA70E9B" w14:textId="77777777" w:rsidR="00B13023" w:rsidRPr="009F53BC" w:rsidRDefault="00B13023" w:rsidP="00482D7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9F53BC">
              <w:rPr>
                <w:rFonts w:ascii="Times New Roman" w:eastAsia="宋体" w:hAnsi="Times New Roman" w:cs="Times New Roman"/>
                <w:sz w:val="22"/>
              </w:rPr>
              <w:t>Fever and respiratory symptoms with CT findings of pneumonia</w:t>
            </w:r>
          </w:p>
        </w:tc>
      </w:tr>
      <w:tr w:rsidR="00B13023" w:rsidRPr="009F53BC" w14:paraId="3CF00F2D" w14:textId="77777777" w:rsidTr="00482D72">
        <w:trPr>
          <w:trHeight w:val="326"/>
        </w:trPr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BBEAE4" w14:textId="77777777" w:rsidR="00B13023" w:rsidRPr="009F53BC" w:rsidRDefault="00B13023" w:rsidP="00482D72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</w:rPr>
            </w:pPr>
          </w:p>
          <w:p w14:paraId="3C2F132E" w14:textId="77777777" w:rsidR="00B13023" w:rsidRPr="009F53BC" w:rsidRDefault="00B13023" w:rsidP="00482D7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 w:val="22"/>
              </w:rPr>
            </w:pPr>
          </w:p>
          <w:p w14:paraId="74FFAA31" w14:textId="77777777" w:rsidR="00B13023" w:rsidRPr="009F53BC" w:rsidRDefault="00B13023" w:rsidP="00482D7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 w:val="22"/>
              </w:rPr>
            </w:pPr>
          </w:p>
          <w:p w14:paraId="0F311BE1" w14:textId="77777777" w:rsidR="00B13023" w:rsidRPr="009F53BC" w:rsidRDefault="00B13023" w:rsidP="00482D7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9F53BC">
              <w:rPr>
                <w:rFonts w:ascii="Times New Roman" w:eastAsia="宋体" w:hAnsi="Times New Roman" w:cs="Times New Roman"/>
                <w:sz w:val="22"/>
              </w:rPr>
              <w:t xml:space="preserve">Severe illness </w:t>
            </w:r>
          </w:p>
          <w:p w14:paraId="6A0746CD" w14:textId="77777777" w:rsidR="00B13023" w:rsidRPr="009F53BC" w:rsidRDefault="00B13023" w:rsidP="00482D72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</w:rPr>
            </w:pPr>
          </w:p>
          <w:p w14:paraId="34340BED" w14:textId="77777777" w:rsidR="00B13023" w:rsidRPr="009F53BC" w:rsidRDefault="00B13023" w:rsidP="00482D7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A5AB0" w14:textId="77777777" w:rsidR="00B13023" w:rsidRPr="009F53BC" w:rsidRDefault="00B13023" w:rsidP="00482D72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</w:rPr>
            </w:pPr>
          </w:p>
          <w:p w14:paraId="4735F8BD" w14:textId="77777777" w:rsidR="00B13023" w:rsidRPr="009F53BC" w:rsidRDefault="00B13023" w:rsidP="00482D72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</w:rPr>
            </w:pPr>
          </w:p>
          <w:p w14:paraId="7C944C97" w14:textId="77777777" w:rsidR="00B13023" w:rsidRPr="009F53BC" w:rsidRDefault="00B13023" w:rsidP="00482D72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</w:rPr>
            </w:pPr>
            <w:r w:rsidRPr="009F53BC">
              <w:rPr>
                <w:rFonts w:ascii="Times New Roman" w:eastAsia="宋体" w:hAnsi="Times New Roman" w:cs="Times New Roman"/>
                <w:sz w:val="22"/>
              </w:rPr>
              <w:t xml:space="preserve">Severe </w:t>
            </w:r>
          </w:p>
          <w:p w14:paraId="604B2634" w14:textId="77777777" w:rsidR="00B13023" w:rsidRPr="009F53BC" w:rsidRDefault="00B13023" w:rsidP="00482D7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5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3E0581B7" w14:textId="77777777" w:rsidR="00B13023" w:rsidRPr="009F53BC" w:rsidRDefault="00B13023" w:rsidP="00482D7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9F53BC">
              <w:rPr>
                <w:rFonts w:ascii="Times New Roman" w:eastAsia="宋体" w:hAnsi="Times New Roman" w:cs="Times New Roman"/>
                <w:sz w:val="22"/>
              </w:rPr>
              <w:t xml:space="preserve">Meet any of the followings: </w:t>
            </w:r>
          </w:p>
          <w:p w14:paraId="744E27BD" w14:textId="77777777" w:rsidR="00B13023" w:rsidRPr="009F53BC" w:rsidRDefault="00B13023" w:rsidP="00482D7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9F53BC">
              <w:rPr>
                <w:rFonts w:ascii="Times New Roman" w:eastAsia="宋体" w:hAnsi="Times New Roman" w:cs="Times New Roman"/>
                <w:sz w:val="22"/>
              </w:rPr>
              <w:t xml:space="preserve">a. Respiratory distress, RR ≥30 times/min </w:t>
            </w:r>
          </w:p>
          <w:p w14:paraId="75576AD4" w14:textId="77777777" w:rsidR="00B13023" w:rsidRPr="009F53BC" w:rsidRDefault="00B13023" w:rsidP="00482D7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9F53BC">
              <w:rPr>
                <w:rFonts w:ascii="Times New Roman" w:eastAsia="宋体" w:hAnsi="Times New Roman" w:cs="Times New Roman"/>
                <w:sz w:val="22"/>
              </w:rPr>
              <w:t xml:space="preserve">b. SpO2 &lt;93% at rest </w:t>
            </w:r>
          </w:p>
          <w:p w14:paraId="35AA39E2" w14:textId="77777777" w:rsidR="00B13023" w:rsidRPr="009F53BC" w:rsidRDefault="00B13023" w:rsidP="00482D7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9F53BC">
              <w:rPr>
                <w:rFonts w:ascii="Times New Roman" w:eastAsia="宋体" w:hAnsi="Times New Roman" w:cs="Times New Roman"/>
                <w:sz w:val="22"/>
              </w:rPr>
              <w:t xml:space="preserve">c. PaO2/FiO2 ≤ 300 mmHg </w:t>
            </w:r>
          </w:p>
          <w:p w14:paraId="5E7B581C" w14:textId="77777777" w:rsidR="00B13023" w:rsidRPr="009F53BC" w:rsidRDefault="00B13023" w:rsidP="00482D7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9F53BC">
              <w:rPr>
                <w:rFonts w:ascii="Times New Roman" w:eastAsia="宋体" w:hAnsi="Times New Roman" w:cs="Times New Roman"/>
                <w:sz w:val="22"/>
              </w:rPr>
              <w:t>d. Patients showing a rapid progression (&gt;50%) on CT imaging within 24-48 hours</w:t>
            </w:r>
          </w:p>
        </w:tc>
      </w:tr>
      <w:tr w:rsidR="00B13023" w:rsidRPr="009F53BC" w14:paraId="2A0114FA" w14:textId="77777777" w:rsidTr="00482D72">
        <w:trPr>
          <w:trHeight w:val="326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83057E" w14:textId="77777777" w:rsidR="00B13023" w:rsidRPr="009F53BC" w:rsidRDefault="00B13023" w:rsidP="00482D72">
            <w:pPr>
              <w:widowControl/>
              <w:jc w:val="left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68BF1" w14:textId="77777777" w:rsidR="00B13023" w:rsidRPr="009F53BC" w:rsidRDefault="00B13023" w:rsidP="00482D72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</w:rPr>
            </w:pPr>
          </w:p>
          <w:p w14:paraId="67E355DE" w14:textId="77777777" w:rsidR="00B13023" w:rsidRPr="009F53BC" w:rsidRDefault="00B13023" w:rsidP="00482D72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</w:rPr>
            </w:pPr>
            <w:r w:rsidRPr="009F53BC">
              <w:rPr>
                <w:rFonts w:ascii="Times New Roman" w:eastAsia="宋体" w:hAnsi="Times New Roman" w:cs="Times New Roman"/>
                <w:sz w:val="22"/>
              </w:rPr>
              <w:t xml:space="preserve">Critical </w:t>
            </w:r>
          </w:p>
          <w:p w14:paraId="17622421" w14:textId="77777777" w:rsidR="00B13023" w:rsidRPr="009F53BC" w:rsidRDefault="00B13023" w:rsidP="00482D7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5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2B10D0D8" w14:textId="77777777" w:rsidR="00B13023" w:rsidRPr="009F53BC" w:rsidRDefault="00B13023" w:rsidP="00482D7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9F53BC">
              <w:rPr>
                <w:rFonts w:ascii="Times New Roman" w:eastAsia="宋体" w:hAnsi="Times New Roman" w:cs="Times New Roman"/>
                <w:sz w:val="22"/>
              </w:rPr>
              <w:t xml:space="preserve">Meet any of the followings: </w:t>
            </w:r>
          </w:p>
          <w:p w14:paraId="3F28B38E" w14:textId="77777777" w:rsidR="00B13023" w:rsidRPr="009F53BC" w:rsidRDefault="00B13023" w:rsidP="00482D7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9F53BC">
              <w:rPr>
                <w:rFonts w:ascii="Times New Roman" w:eastAsia="宋体" w:hAnsi="Times New Roman" w:cs="Times New Roman"/>
                <w:sz w:val="22"/>
              </w:rPr>
              <w:t xml:space="preserve">a. Respiratory failure, need mechanical ventilation </w:t>
            </w:r>
          </w:p>
          <w:p w14:paraId="177D1432" w14:textId="77777777" w:rsidR="00B13023" w:rsidRPr="009F53BC" w:rsidRDefault="00B13023" w:rsidP="00482D7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9F53BC">
              <w:rPr>
                <w:rFonts w:ascii="Times New Roman" w:eastAsia="宋体" w:hAnsi="Times New Roman" w:cs="Times New Roman"/>
                <w:sz w:val="22"/>
              </w:rPr>
              <w:t xml:space="preserve">b. Shock </w:t>
            </w:r>
          </w:p>
          <w:p w14:paraId="347C9230" w14:textId="77777777" w:rsidR="00B13023" w:rsidRPr="009F53BC" w:rsidRDefault="00B13023" w:rsidP="00482D7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9F53BC">
              <w:rPr>
                <w:rFonts w:ascii="Times New Roman" w:eastAsia="宋体" w:hAnsi="Times New Roman" w:cs="Times New Roman"/>
                <w:sz w:val="22"/>
              </w:rPr>
              <w:t>c. intensive care unit is required for combined organ failure</w:t>
            </w:r>
          </w:p>
        </w:tc>
      </w:tr>
    </w:tbl>
    <w:p w14:paraId="068E96FC" w14:textId="77777777" w:rsidR="00B13023" w:rsidRPr="009D18B7" w:rsidRDefault="00B13023" w:rsidP="00B13023">
      <w:pPr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sz w:val="20"/>
          <w:szCs w:val="20"/>
        </w:rPr>
      </w:pPr>
      <w:r w:rsidRPr="009D18B7">
        <w:rPr>
          <w:rFonts w:ascii="Times New Roman" w:eastAsia="宋体" w:hAnsi="Times New Roman" w:cs="Times New Roman"/>
          <w:sz w:val="20"/>
          <w:szCs w:val="20"/>
        </w:rPr>
        <w:t xml:space="preserve">Note: RR: respiratory rate; SpO2: oxygen saturation; PaO2: partial pressure of oxygen; </w:t>
      </w:r>
    </w:p>
    <w:p w14:paraId="2743050F" w14:textId="77777777" w:rsidR="00B13023" w:rsidRPr="009D18B7" w:rsidRDefault="00B13023" w:rsidP="00B13023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sz w:val="20"/>
          <w:szCs w:val="20"/>
        </w:rPr>
      </w:pPr>
      <w:r w:rsidRPr="009D18B7">
        <w:rPr>
          <w:rFonts w:ascii="Times New Roman" w:eastAsia="宋体" w:hAnsi="Times New Roman" w:cs="Times New Roman"/>
          <w:sz w:val="20"/>
          <w:szCs w:val="20"/>
        </w:rPr>
        <w:t>FiO2: fraction of inspired oxygen;</w:t>
      </w:r>
    </w:p>
    <w:p w14:paraId="5125DD2D" w14:textId="77777777" w:rsidR="00B13023" w:rsidRPr="009D18B7" w:rsidRDefault="00B13023" w:rsidP="00B13023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sz w:val="20"/>
          <w:szCs w:val="20"/>
        </w:rPr>
      </w:pPr>
      <w:r w:rsidRPr="009D18B7">
        <w:rPr>
          <w:rFonts w:ascii="Times New Roman" w:eastAsia="宋体" w:hAnsi="Times New Roman" w:cs="Times New Roman"/>
          <w:sz w:val="20"/>
          <w:szCs w:val="20"/>
        </w:rPr>
        <w:t>The clinical severity was divided into mild illness (mild and common types) and severe illness (severe and critical types) in our study.</w:t>
      </w:r>
    </w:p>
    <w:p w14:paraId="34A2E130" w14:textId="77777777" w:rsidR="00B13023" w:rsidRDefault="00B13023" w:rsidP="00B13023">
      <w:pPr>
        <w:adjustRightInd w:val="0"/>
        <w:snapToGrid w:val="0"/>
        <w:spacing w:line="360" w:lineRule="auto"/>
        <w:ind w:firstLineChars="300" w:firstLine="630"/>
        <w:rPr>
          <w:rFonts w:ascii="Times New Roman" w:eastAsia="宋体" w:hAnsi="Times New Roman" w:cs="Times New Roman"/>
        </w:rPr>
      </w:pPr>
    </w:p>
    <w:p w14:paraId="67A5C01B" w14:textId="77777777" w:rsidR="00B13023" w:rsidRDefault="00B13023" w:rsidP="00B13023">
      <w:pPr>
        <w:adjustRightInd w:val="0"/>
        <w:snapToGrid w:val="0"/>
        <w:spacing w:line="360" w:lineRule="auto"/>
        <w:ind w:firstLineChars="300" w:firstLine="630"/>
        <w:rPr>
          <w:rFonts w:ascii="Times New Roman" w:eastAsia="宋体" w:hAnsi="Times New Roman" w:cs="Times New Roman"/>
        </w:rPr>
      </w:pPr>
    </w:p>
    <w:p w14:paraId="5CC7CB8F" w14:textId="77777777" w:rsidR="00B13023" w:rsidRDefault="00B13023" w:rsidP="00B13023">
      <w:pPr>
        <w:adjustRightInd w:val="0"/>
        <w:snapToGrid w:val="0"/>
        <w:spacing w:line="360" w:lineRule="auto"/>
        <w:ind w:firstLineChars="300" w:firstLine="630"/>
        <w:rPr>
          <w:rFonts w:ascii="Times New Roman" w:eastAsia="宋体" w:hAnsi="Times New Roman" w:cs="Times New Roman"/>
        </w:rPr>
      </w:pPr>
    </w:p>
    <w:p w14:paraId="59B0823E" w14:textId="77777777" w:rsidR="00B13023" w:rsidRPr="00B13023" w:rsidRDefault="00B13023"/>
    <w:sectPr w:rsidR="00B13023" w:rsidRPr="00B130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3023"/>
    <w:rsid w:val="00B13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80E248"/>
  <w15:chartTrackingRefBased/>
  <w15:docId w15:val="{8E3B25F0-3F1C-486A-A83A-E5973FF38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30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30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140</Words>
  <Characters>798</Characters>
  <Application>Microsoft Office Word</Application>
  <DocSecurity>0</DocSecurity>
  <Lines>6</Lines>
  <Paragraphs>1</Paragraphs>
  <ScaleCrop>false</ScaleCrop>
  <Company/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yuyixing@163.com</dc:creator>
  <cp:keywords/>
  <dc:description/>
  <cp:lastModifiedBy>yuyixing@163.com</cp:lastModifiedBy>
  <cp:revision>1</cp:revision>
  <dcterms:created xsi:type="dcterms:W3CDTF">2020-05-13T14:38:00Z</dcterms:created>
  <dcterms:modified xsi:type="dcterms:W3CDTF">2020-05-13T14:39:00Z</dcterms:modified>
</cp:coreProperties>
</file>