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3FC94A3" w14:textId="1B08CD9A" w:rsidR="00BA3E18" w:rsidRPr="00BA3E18" w:rsidRDefault="00F9113B" w:rsidP="00BA3E18">
      <w:pPr>
        <w:wordWrap/>
        <w:spacing w:after="0" w:line="480" w:lineRule="auto"/>
        <w:rPr>
          <w:rFonts w:ascii="Times New Roman" w:hAnsi="Times New Roman" w:cs="Times New Roman"/>
          <w:b/>
          <w:bCs/>
        </w:rPr>
      </w:pPr>
      <w:r w:rsidRPr="00F9113B">
        <w:rPr>
          <w:rFonts w:ascii="Times New Roman" w:hAnsi="Times New Roman" w:cs="Times New Roman"/>
          <w:b/>
          <w:bCs/>
        </w:rPr>
        <w:t>Additional file 2</w:t>
      </w:r>
      <w:r w:rsidR="00BA3E18" w:rsidRPr="00BA3E18">
        <w:rPr>
          <w:rFonts w:ascii="Times New Roman" w:hAnsi="Times New Roman" w:cs="Times New Roman"/>
          <w:b/>
          <w:bCs/>
        </w:rPr>
        <w:t>. Probability of target attainment for 10,000 simulated subjects given meropenem</w:t>
      </w:r>
    </w:p>
    <w:tbl>
      <w:tblPr>
        <w:tblW w:w="8789" w:type="dxa"/>
        <w:tblBorders>
          <w:top w:val="single" w:sz="4" w:space="0" w:color="auto"/>
          <w:bottom w:val="single" w:sz="4" w:space="0" w:color="auto"/>
        </w:tblBorders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704"/>
        <w:gridCol w:w="997"/>
        <w:gridCol w:w="709"/>
        <w:gridCol w:w="704"/>
        <w:gridCol w:w="709"/>
        <w:gridCol w:w="709"/>
        <w:gridCol w:w="710"/>
        <w:gridCol w:w="709"/>
        <w:gridCol w:w="709"/>
        <w:gridCol w:w="710"/>
        <w:gridCol w:w="709"/>
        <w:gridCol w:w="710"/>
      </w:tblGrid>
      <w:tr w:rsidR="00BA3E18" w:rsidRPr="00BA3E18" w14:paraId="0AE07002" w14:textId="77777777" w:rsidTr="00FD4F20">
        <w:trPr>
          <w:trHeight w:val="212"/>
        </w:trPr>
        <w:tc>
          <w:tcPr>
            <w:tcW w:w="1701" w:type="dxa"/>
            <w:gridSpan w:val="2"/>
            <w:vMerge w:val="restart"/>
            <w:tcBorders>
              <w:top w:val="single" w:sz="4" w:space="0" w:color="auto"/>
              <w:bottom w:val="nil"/>
            </w:tcBorders>
            <w:shd w:val="clear" w:color="000000" w:fill="D9D9D9"/>
            <w:noWrap/>
          </w:tcPr>
          <w:p w14:paraId="0BDEE166" w14:textId="77777777" w:rsidR="00BA3E18" w:rsidRPr="00BA3E18" w:rsidRDefault="00BA3E18" w:rsidP="00BA3E18">
            <w:pPr>
              <w:wordWrap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BA3E18"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</w:rPr>
              <w:t>Administration practice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bottom w:val="nil"/>
            </w:tcBorders>
            <w:shd w:val="clear" w:color="000000" w:fill="D9D9D9"/>
          </w:tcPr>
          <w:p w14:paraId="0079B1AB" w14:textId="77777777" w:rsidR="00BA3E18" w:rsidRPr="00BA3E18" w:rsidRDefault="00BA3E18" w:rsidP="00BA3E18">
            <w:pPr>
              <w:wordWrap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BA3E18"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</w:rPr>
              <w:t>Dose</w:t>
            </w:r>
          </w:p>
        </w:tc>
        <w:tc>
          <w:tcPr>
            <w:tcW w:w="704" w:type="dxa"/>
            <w:tcBorders>
              <w:top w:val="single" w:sz="4" w:space="0" w:color="auto"/>
              <w:bottom w:val="single" w:sz="4" w:space="0" w:color="auto"/>
            </w:tcBorders>
            <w:shd w:val="clear" w:color="000000" w:fill="D9D9D9"/>
          </w:tcPr>
          <w:p w14:paraId="57A195A8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ind w:leftChars="-29" w:left="-58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BA3E18"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</w:rPr>
              <w:t>PD index</w:t>
            </w:r>
          </w:p>
        </w:tc>
        <w:tc>
          <w:tcPr>
            <w:tcW w:w="2837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000000" w:fill="D9D9D9"/>
          </w:tcPr>
          <w:p w14:paraId="6CF73222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BA3E18"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</w:rPr>
              <w:t xml:space="preserve">40% </w:t>
            </w:r>
            <w:proofErr w:type="spellStart"/>
            <w:r w:rsidRPr="00BA3E18"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</w:rPr>
              <w:t>fT</w:t>
            </w:r>
            <w:proofErr w:type="spellEnd"/>
            <w:r w:rsidRPr="00BA3E18"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</w:rPr>
              <w:t>&gt;MIC</w:t>
            </w:r>
          </w:p>
        </w:tc>
        <w:tc>
          <w:tcPr>
            <w:tcW w:w="2838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000000" w:fill="D9D9D9"/>
            <w:noWrap/>
            <w:hideMark/>
          </w:tcPr>
          <w:p w14:paraId="624B416E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BA3E18"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</w:rPr>
              <w:t xml:space="preserve">100% </w:t>
            </w:r>
            <w:proofErr w:type="spellStart"/>
            <w:r w:rsidRPr="00BA3E18"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</w:rPr>
              <w:t>fT</w:t>
            </w:r>
            <w:proofErr w:type="spellEnd"/>
            <w:r w:rsidRPr="00BA3E18"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</w:rPr>
              <w:t>&gt;MIC</w:t>
            </w:r>
          </w:p>
          <w:p w14:paraId="7C19F532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</w:rPr>
            </w:pPr>
          </w:p>
        </w:tc>
      </w:tr>
      <w:tr w:rsidR="00BA3E18" w:rsidRPr="00BA3E18" w14:paraId="5C61EDB9" w14:textId="77777777" w:rsidTr="00FD4F20">
        <w:trPr>
          <w:trHeight w:val="212"/>
        </w:trPr>
        <w:tc>
          <w:tcPr>
            <w:tcW w:w="1701" w:type="dxa"/>
            <w:gridSpan w:val="2"/>
            <w:vMerge/>
            <w:tcBorders>
              <w:top w:val="nil"/>
              <w:bottom w:val="nil"/>
            </w:tcBorders>
            <w:shd w:val="clear" w:color="000000" w:fill="D9D9D9"/>
            <w:noWrap/>
          </w:tcPr>
          <w:p w14:paraId="5F35C57B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bottom w:val="nil"/>
            </w:tcBorders>
            <w:shd w:val="clear" w:color="000000" w:fill="D9D9D9"/>
          </w:tcPr>
          <w:p w14:paraId="2CE5E7D6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</w:rPr>
            </w:pPr>
          </w:p>
        </w:tc>
        <w:tc>
          <w:tcPr>
            <w:tcW w:w="704" w:type="dxa"/>
            <w:tcBorders>
              <w:top w:val="single" w:sz="4" w:space="0" w:color="auto"/>
              <w:bottom w:val="single" w:sz="4" w:space="0" w:color="auto"/>
            </w:tcBorders>
            <w:shd w:val="clear" w:color="000000" w:fill="D9D9D9"/>
          </w:tcPr>
          <w:p w14:paraId="0AFBC2A7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ind w:leftChars="-29" w:left="-58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BA3E18"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</w:rPr>
              <w:t>CRRT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000000" w:fill="D9D9D9"/>
            <w:noWrap/>
          </w:tcPr>
          <w:p w14:paraId="77674633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BA3E18"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</w:rPr>
              <w:t>No</w:t>
            </w:r>
          </w:p>
        </w:tc>
        <w:tc>
          <w:tcPr>
            <w:tcW w:w="141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000000" w:fill="D9D9D9"/>
          </w:tcPr>
          <w:p w14:paraId="4FFD01F2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BA3E18"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</w:rPr>
              <w:t>Yes</w:t>
            </w:r>
          </w:p>
        </w:tc>
        <w:tc>
          <w:tcPr>
            <w:tcW w:w="141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000000" w:fill="D9D9D9"/>
            <w:noWrap/>
          </w:tcPr>
          <w:p w14:paraId="38407EA6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BA3E18"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</w:rPr>
              <w:t>No</w:t>
            </w:r>
          </w:p>
        </w:tc>
        <w:tc>
          <w:tcPr>
            <w:tcW w:w="141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000000" w:fill="D9D9D9"/>
            <w:noWrap/>
          </w:tcPr>
          <w:p w14:paraId="1D478910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BA3E18"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</w:rPr>
              <w:t>Yes</w:t>
            </w:r>
          </w:p>
        </w:tc>
      </w:tr>
      <w:tr w:rsidR="00BA3E18" w:rsidRPr="00BA3E18" w14:paraId="7C6C269D" w14:textId="77777777" w:rsidTr="00FD4F20">
        <w:trPr>
          <w:trHeight w:val="212"/>
        </w:trPr>
        <w:tc>
          <w:tcPr>
            <w:tcW w:w="1701" w:type="dxa"/>
            <w:gridSpan w:val="2"/>
            <w:vMerge/>
            <w:tcBorders>
              <w:top w:val="nil"/>
              <w:bottom w:val="single" w:sz="4" w:space="0" w:color="auto"/>
            </w:tcBorders>
            <w:shd w:val="clear" w:color="000000" w:fill="D9D9D9"/>
            <w:noWrap/>
            <w:hideMark/>
          </w:tcPr>
          <w:p w14:paraId="33E9B3EA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bottom w:val="single" w:sz="4" w:space="0" w:color="auto"/>
            </w:tcBorders>
            <w:shd w:val="clear" w:color="000000" w:fill="D9D9D9"/>
          </w:tcPr>
          <w:p w14:paraId="27A7EC74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</w:rPr>
            </w:pPr>
          </w:p>
        </w:tc>
        <w:tc>
          <w:tcPr>
            <w:tcW w:w="704" w:type="dxa"/>
            <w:tcBorders>
              <w:top w:val="single" w:sz="4" w:space="0" w:color="auto"/>
              <w:bottom w:val="single" w:sz="4" w:space="0" w:color="auto"/>
            </w:tcBorders>
            <w:shd w:val="clear" w:color="000000" w:fill="D9D9D9"/>
          </w:tcPr>
          <w:p w14:paraId="7026ECD0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ind w:leftChars="-29" w:left="-58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BA3E18"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</w:rPr>
              <w:t>MIC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000000" w:fill="D9D9D9"/>
            <w:noWrap/>
            <w:hideMark/>
          </w:tcPr>
          <w:p w14:paraId="2057DD21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BA3E18"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</w:rPr>
              <w:t>2 mg/L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000000" w:fill="D9D9D9"/>
            <w:noWrap/>
            <w:hideMark/>
          </w:tcPr>
          <w:p w14:paraId="65CAEE50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BA3E18"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</w:rPr>
              <w:t>8 mg/L</w:t>
            </w:r>
          </w:p>
        </w:tc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  <w:shd w:val="clear" w:color="000000" w:fill="D9D9D9"/>
          </w:tcPr>
          <w:p w14:paraId="35255D29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BA3E18"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</w:rPr>
              <w:t>2 mg/L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000000" w:fill="D9D9D9"/>
          </w:tcPr>
          <w:p w14:paraId="7573CF86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BA3E18"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</w:rPr>
              <w:t>8 mg/L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000000" w:fill="D9D9D9"/>
            <w:noWrap/>
            <w:hideMark/>
          </w:tcPr>
          <w:p w14:paraId="76ED3B84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BA3E18"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</w:rPr>
              <w:t>2 mg/L</w:t>
            </w:r>
          </w:p>
        </w:tc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  <w:shd w:val="clear" w:color="000000" w:fill="D9D9D9"/>
            <w:noWrap/>
            <w:hideMark/>
          </w:tcPr>
          <w:p w14:paraId="06113044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BA3E18"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</w:rPr>
              <w:t>8 mg/L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000000" w:fill="D9D9D9"/>
            <w:noWrap/>
            <w:hideMark/>
          </w:tcPr>
          <w:p w14:paraId="5C75572D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BA3E18"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</w:rPr>
              <w:t>2 mg/L</w:t>
            </w:r>
          </w:p>
        </w:tc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  <w:shd w:val="clear" w:color="000000" w:fill="D9D9D9"/>
            <w:noWrap/>
            <w:hideMark/>
          </w:tcPr>
          <w:p w14:paraId="1C9E3536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BA3E18"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</w:rPr>
              <w:t>8 mg/L</w:t>
            </w:r>
          </w:p>
        </w:tc>
      </w:tr>
      <w:tr w:rsidR="00BA3E18" w:rsidRPr="00BA3E18" w14:paraId="67FC0EAE" w14:textId="77777777" w:rsidTr="00FD4F20">
        <w:trPr>
          <w:trHeight w:val="236"/>
        </w:trPr>
        <w:tc>
          <w:tcPr>
            <w:tcW w:w="704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</w:tcPr>
          <w:p w14:paraId="5C12589C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BA3E18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Every 12 h</w:t>
            </w:r>
          </w:p>
        </w:tc>
        <w:tc>
          <w:tcPr>
            <w:tcW w:w="997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46DE3103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BA3E18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IA</w:t>
            </w:r>
          </w:p>
        </w:tc>
        <w:tc>
          <w:tcPr>
            <w:tcW w:w="70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550B1FD9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BA3E18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 g</w:t>
            </w:r>
          </w:p>
        </w:tc>
        <w:tc>
          <w:tcPr>
            <w:tcW w:w="704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26D1A6EB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D4C1A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BA3E18"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  <w:t>96.5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5D6D45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BA3E1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80.4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35B228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BA3E18"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  <w:t>100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0063F4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BA3E18"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  <w:t>99.2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73CB1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A3E1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41.3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01CDA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A3E1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11.2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FCD22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BA3E18"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  <w:t>90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D6797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A3E1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61.9</w:t>
            </w:r>
          </w:p>
        </w:tc>
      </w:tr>
      <w:tr w:rsidR="00BA3E18" w:rsidRPr="00BA3E18" w14:paraId="0431061E" w14:textId="77777777" w:rsidTr="00FD4F20">
        <w:trPr>
          <w:trHeight w:val="236"/>
        </w:trPr>
        <w:tc>
          <w:tcPr>
            <w:tcW w:w="704" w:type="dxa"/>
            <w:vMerge/>
            <w:shd w:val="clear" w:color="auto" w:fill="auto"/>
            <w:noWrap/>
          </w:tcPr>
          <w:p w14:paraId="4BCC0898" w14:textId="77777777" w:rsidR="00BA3E18" w:rsidRPr="00BA3E18" w:rsidRDefault="00BA3E18" w:rsidP="00BA3E18">
            <w:pPr>
              <w:wordWrap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6D7291D2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5126FD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BA3E18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 g</w:t>
            </w:r>
          </w:p>
        </w:tc>
        <w:tc>
          <w:tcPr>
            <w:tcW w:w="704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4751A1EF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BE287D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BA3E18"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  <w:t>98.7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7241503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BA3E18"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  <w:t>91.7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E46C025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BA3E18"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  <w:t>100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B464426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BA3E18"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  <w:t>99.8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B1578C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A3E1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56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78655B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A3E1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24.6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D5498C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BA3E18"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  <w:t>94.9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735282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A3E1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80.5</w:t>
            </w:r>
          </w:p>
        </w:tc>
      </w:tr>
      <w:tr w:rsidR="00BA3E18" w:rsidRPr="00BA3E18" w14:paraId="05BCCB73" w14:textId="77777777" w:rsidTr="00FD4F20">
        <w:trPr>
          <w:trHeight w:val="236"/>
        </w:trPr>
        <w:tc>
          <w:tcPr>
            <w:tcW w:w="704" w:type="dxa"/>
            <w:vMerge/>
            <w:shd w:val="clear" w:color="auto" w:fill="auto"/>
            <w:noWrap/>
          </w:tcPr>
          <w:p w14:paraId="67C46BE9" w14:textId="77777777" w:rsidR="00BA3E18" w:rsidRPr="00BA3E18" w:rsidRDefault="00BA3E18" w:rsidP="00BA3E18">
            <w:pPr>
              <w:wordWrap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7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</w:tcPr>
          <w:p w14:paraId="756CC0A1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BA3E18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EI over 3 h</w:t>
            </w:r>
          </w:p>
        </w:tc>
        <w:tc>
          <w:tcPr>
            <w:tcW w:w="70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6826CB69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BA3E18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0</w:t>
            </w:r>
            <w:r w:rsidRPr="00BA3E18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.5 g</w:t>
            </w:r>
          </w:p>
        </w:tc>
        <w:tc>
          <w:tcPr>
            <w:tcW w:w="704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33565CC7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320BC6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FA575E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F6599B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D892D0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84F792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1A9D37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0E2684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E86021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BA3E18" w:rsidRPr="00BA3E18" w14:paraId="4B512834" w14:textId="77777777" w:rsidTr="00FD4F20">
        <w:trPr>
          <w:trHeight w:val="236"/>
        </w:trPr>
        <w:tc>
          <w:tcPr>
            <w:tcW w:w="704" w:type="dxa"/>
            <w:vMerge/>
            <w:shd w:val="clear" w:color="auto" w:fill="auto"/>
            <w:noWrap/>
          </w:tcPr>
          <w:p w14:paraId="36D5BF30" w14:textId="77777777" w:rsidR="00BA3E18" w:rsidRPr="00BA3E18" w:rsidRDefault="00BA3E18" w:rsidP="00BA3E18">
            <w:pPr>
              <w:wordWrap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7" w:type="dxa"/>
            <w:vMerge/>
            <w:tcBorders>
              <w:bottom w:val="nil"/>
            </w:tcBorders>
            <w:shd w:val="clear" w:color="auto" w:fill="auto"/>
            <w:noWrap/>
            <w:hideMark/>
          </w:tcPr>
          <w:p w14:paraId="4114680F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6E8D633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BA3E18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 g</w:t>
            </w:r>
          </w:p>
        </w:tc>
        <w:tc>
          <w:tcPr>
            <w:tcW w:w="70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D6E38B1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1DA28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BA3E18"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  <w:t>99.7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9B141C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BA3E18"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  <w:t>93.6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5F5F60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BA3E18"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  <w:t>100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DA9A41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BA3E18"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  <w:t>99.9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C61D1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A3E1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51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15D3A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A3E1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15.5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24CCC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BA3E18"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  <w:t>93.7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8CF99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A3E1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70.2</w:t>
            </w:r>
          </w:p>
        </w:tc>
      </w:tr>
      <w:tr w:rsidR="00BA3E18" w:rsidRPr="00BA3E18" w14:paraId="4D8B602E" w14:textId="77777777" w:rsidTr="00FD4F20">
        <w:trPr>
          <w:trHeight w:val="236"/>
        </w:trPr>
        <w:tc>
          <w:tcPr>
            <w:tcW w:w="704" w:type="dxa"/>
            <w:vMerge/>
            <w:shd w:val="clear" w:color="auto" w:fill="auto"/>
            <w:noWrap/>
          </w:tcPr>
          <w:p w14:paraId="038031D4" w14:textId="77777777" w:rsidR="00BA3E18" w:rsidRPr="00BA3E18" w:rsidRDefault="00BA3E18" w:rsidP="00BA3E18">
            <w:pPr>
              <w:wordWrap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68044ACF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B6DB44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BA3E18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 g</w:t>
            </w:r>
          </w:p>
        </w:tc>
        <w:tc>
          <w:tcPr>
            <w:tcW w:w="704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0D06810B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914575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BA3E18"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  <w:t>99.9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92277C3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BA3E18"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  <w:t>98.5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A596103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BA3E18"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  <w:t>100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1EB7C84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BA3E18"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  <w:t>100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14B848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A3E1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65.8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EE8464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A3E1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32.8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59A8E7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BA3E18"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  <w:t>97.1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B15EB7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A3E1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86.2</w:t>
            </w:r>
          </w:p>
        </w:tc>
      </w:tr>
      <w:tr w:rsidR="00BA3E18" w:rsidRPr="00BA3E18" w14:paraId="772F211A" w14:textId="77777777" w:rsidTr="00FD4F20">
        <w:trPr>
          <w:trHeight w:val="236"/>
        </w:trPr>
        <w:tc>
          <w:tcPr>
            <w:tcW w:w="704" w:type="dxa"/>
            <w:vMerge/>
            <w:shd w:val="clear" w:color="auto" w:fill="auto"/>
            <w:noWrap/>
          </w:tcPr>
          <w:p w14:paraId="76F5AC69" w14:textId="77777777" w:rsidR="00BA3E18" w:rsidRPr="00BA3E18" w:rsidRDefault="00BA3E18" w:rsidP="00BA3E18">
            <w:pPr>
              <w:wordWrap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7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</w:tcPr>
          <w:p w14:paraId="49E420F8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BA3E18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EI over 6 h</w:t>
            </w:r>
          </w:p>
        </w:tc>
        <w:tc>
          <w:tcPr>
            <w:tcW w:w="70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4FD1A86E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BA3E18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0</w:t>
            </w:r>
            <w:r w:rsidRPr="00BA3E18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.5 g</w:t>
            </w:r>
          </w:p>
        </w:tc>
        <w:tc>
          <w:tcPr>
            <w:tcW w:w="704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393751BD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4787F8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37F36F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82C7F6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3DEBA7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8643DA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E5E865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11619B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DA34FA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BA3E18" w:rsidRPr="00BA3E18" w14:paraId="782790F4" w14:textId="77777777" w:rsidTr="00FD4F20">
        <w:trPr>
          <w:trHeight w:val="236"/>
        </w:trPr>
        <w:tc>
          <w:tcPr>
            <w:tcW w:w="704" w:type="dxa"/>
            <w:vMerge/>
            <w:shd w:val="clear" w:color="auto" w:fill="auto"/>
            <w:noWrap/>
          </w:tcPr>
          <w:p w14:paraId="6615CAD2" w14:textId="77777777" w:rsidR="00BA3E18" w:rsidRPr="00BA3E18" w:rsidRDefault="00BA3E18" w:rsidP="00BA3E18">
            <w:pPr>
              <w:wordWrap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7" w:type="dxa"/>
            <w:vMerge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6D12B52D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1BD65DB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BA3E18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 g</w:t>
            </w:r>
          </w:p>
        </w:tc>
        <w:tc>
          <w:tcPr>
            <w:tcW w:w="70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9F92241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3EB16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BA3E18"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  <w:t>100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7E82CF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BA3E18"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  <w:t>99.8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6D148B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BA3E18"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  <w:t>100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B9EE10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BA3E18"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  <w:t>100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EC648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A3E1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66.1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9BCA1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A3E1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64BBA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BA3E18"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  <w:t>97.4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3CCE1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BA3E1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80.2</w:t>
            </w:r>
          </w:p>
        </w:tc>
      </w:tr>
      <w:tr w:rsidR="00BA3E18" w:rsidRPr="00BA3E18" w14:paraId="7323C404" w14:textId="77777777" w:rsidTr="00FD4F20">
        <w:trPr>
          <w:trHeight w:val="236"/>
        </w:trPr>
        <w:tc>
          <w:tcPr>
            <w:tcW w:w="704" w:type="dxa"/>
            <w:vMerge/>
            <w:shd w:val="clear" w:color="auto" w:fill="auto"/>
            <w:noWrap/>
          </w:tcPr>
          <w:p w14:paraId="20F0E0D8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EE9037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1F6E58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BA3E18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 g</w:t>
            </w:r>
          </w:p>
        </w:tc>
        <w:tc>
          <w:tcPr>
            <w:tcW w:w="704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0AD8C9B7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BF173F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BA3E18"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  <w:t>100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2EBAB55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BA3E18"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  <w:t>100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618DC88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BA3E18"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  <w:t>100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2D1229A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BA3E18"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  <w:t>100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293593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A3E1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79.6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F93B1E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A3E1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47.1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5DCB56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BA3E18"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  <w:t>98.9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4E691F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BA3E18"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  <w:t>92.9</w:t>
            </w:r>
          </w:p>
        </w:tc>
      </w:tr>
      <w:tr w:rsidR="00BA3E18" w:rsidRPr="00BA3E18" w14:paraId="1DA7A841" w14:textId="77777777" w:rsidTr="00FD4F20">
        <w:trPr>
          <w:trHeight w:val="236"/>
        </w:trPr>
        <w:tc>
          <w:tcPr>
            <w:tcW w:w="704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3E23D41A" w14:textId="77777777" w:rsidR="00BA3E18" w:rsidRPr="00BA3E18" w:rsidRDefault="00BA3E18" w:rsidP="00BA3E18">
            <w:pPr>
              <w:wordWrap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BA3E18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Every</w:t>
            </w:r>
          </w:p>
          <w:p w14:paraId="7F8CACA7" w14:textId="77777777" w:rsidR="00BA3E18" w:rsidRPr="00BA3E18" w:rsidRDefault="00BA3E18" w:rsidP="00BA3E18">
            <w:pPr>
              <w:wordWrap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BA3E18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8 h</w:t>
            </w:r>
          </w:p>
        </w:tc>
        <w:tc>
          <w:tcPr>
            <w:tcW w:w="997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52C8803F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BA3E18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IA</w:t>
            </w:r>
          </w:p>
        </w:tc>
        <w:tc>
          <w:tcPr>
            <w:tcW w:w="70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70ECDB35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BA3E18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0.5 g</w:t>
            </w:r>
          </w:p>
        </w:tc>
        <w:tc>
          <w:tcPr>
            <w:tcW w:w="704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49A276CA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B40B01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BA3E18"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  <w:t>98.6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172D96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BA3E1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81.9</w:t>
            </w:r>
          </w:p>
        </w:tc>
        <w:tc>
          <w:tcPr>
            <w:tcW w:w="7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3C8FA9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BA3E18"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  <w:t>100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601AC4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BA3E18"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  <w:t>99.4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EF98E9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A3E1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55.6</w:t>
            </w:r>
          </w:p>
        </w:tc>
        <w:tc>
          <w:tcPr>
            <w:tcW w:w="7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C9F5F6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A3E1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13.6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EDDDF9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BA3E18"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  <w:t>95.2</w:t>
            </w:r>
          </w:p>
        </w:tc>
        <w:tc>
          <w:tcPr>
            <w:tcW w:w="7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6959D3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A3E1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68.1</w:t>
            </w:r>
          </w:p>
        </w:tc>
      </w:tr>
      <w:tr w:rsidR="00BA3E18" w:rsidRPr="00BA3E18" w14:paraId="3D34EFE0" w14:textId="77777777" w:rsidTr="00FD4F20">
        <w:trPr>
          <w:trHeight w:val="236"/>
        </w:trPr>
        <w:tc>
          <w:tcPr>
            <w:tcW w:w="704" w:type="dxa"/>
            <w:vMerge/>
            <w:tcBorders>
              <w:top w:val="nil"/>
            </w:tcBorders>
            <w:shd w:val="clear" w:color="auto" w:fill="auto"/>
            <w:noWrap/>
          </w:tcPr>
          <w:p w14:paraId="43EE8CB8" w14:textId="77777777" w:rsidR="00BA3E18" w:rsidRPr="00BA3E18" w:rsidRDefault="00BA3E18" w:rsidP="00BA3E18">
            <w:pPr>
              <w:wordWrap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7" w:type="dxa"/>
            <w:tcBorders>
              <w:top w:val="nil"/>
              <w:bottom w:val="nil"/>
            </w:tcBorders>
            <w:shd w:val="clear" w:color="auto" w:fill="auto"/>
            <w:noWrap/>
          </w:tcPr>
          <w:p w14:paraId="31995725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2B0FA49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BA3E18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 g</w:t>
            </w:r>
          </w:p>
        </w:tc>
        <w:tc>
          <w:tcPr>
            <w:tcW w:w="70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A7EA62D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B9D627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BA3E18"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  <w:t>99.6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596CCA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BA3E18"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  <w:t>94.9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AF33F6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BA3E18"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  <w:t>100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692F26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BA3E18"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  <w:t>99.9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4282EC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A3E1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72.3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A56177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A3E1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34.1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98E1E2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BA3E18"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  <w:t>98.2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1E51CE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BA3E1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86.9</w:t>
            </w:r>
          </w:p>
        </w:tc>
      </w:tr>
      <w:tr w:rsidR="00BA3E18" w:rsidRPr="00BA3E18" w14:paraId="4C7A64E7" w14:textId="77777777" w:rsidTr="00FD4F20">
        <w:trPr>
          <w:trHeight w:val="236"/>
        </w:trPr>
        <w:tc>
          <w:tcPr>
            <w:tcW w:w="704" w:type="dxa"/>
            <w:vMerge/>
            <w:shd w:val="clear" w:color="auto" w:fill="auto"/>
            <w:noWrap/>
          </w:tcPr>
          <w:p w14:paraId="32E34C61" w14:textId="77777777" w:rsidR="00BA3E18" w:rsidRPr="00BA3E18" w:rsidRDefault="00BA3E18" w:rsidP="00BA3E18">
            <w:pPr>
              <w:wordWrap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54F5F436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AA6A6B0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BA3E18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 g</w:t>
            </w:r>
          </w:p>
        </w:tc>
        <w:tc>
          <w:tcPr>
            <w:tcW w:w="704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66559D6E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D856996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BA3E18"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  <w:t>99.9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2309D87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BA3E18"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  <w:t>98.6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E17E53D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BA3E18"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  <w:t>100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5C21A8D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BA3E18"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  <w:t>100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2813EFB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BA3E1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83.2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35A0005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A3E1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55.6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EBF9BAD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BA3E18"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  <w:t>99.3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7C43036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BA3E18"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  <w:t>95.2</w:t>
            </w:r>
          </w:p>
        </w:tc>
      </w:tr>
      <w:tr w:rsidR="00BA3E18" w:rsidRPr="00BA3E18" w14:paraId="0BE322AB" w14:textId="77777777" w:rsidTr="00FD4F20">
        <w:trPr>
          <w:trHeight w:val="236"/>
        </w:trPr>
        <w:tc>
          <w:tcPr>
            <w:tcW w:w="704" w:type="dxa"/>
            <w:vMerge/>
            <w:shd w:val="clear" w:color="auto" w:fill="auto"/>
            <w:noWrap/>
          </w:tcPr>
          <w:p w14:paraId="0E7DD13B" w14:textId="77777777" w:rsidR="00BA3E18" w:rsidRPr="00BA3E18" w:rsidRDefault="00BA3E18" w:rsidP="00BA3E18">
            <w:pPr>
              <w:wordWrap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7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0BD079B6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BA3E18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EI over 3 h</w:t>
            </w:r>
          </w:p>
        </w:tc>
        <w:tc>
          <w:tcPr>
            <w:tcW w:w="70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57D9F436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BA3E18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0.5 g</w:t>
            </w:r>
          </w:p>
        </w:tc>
        <w:tc>
          <w:tcPr>
            <w:tcW w:w="704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5F7AA531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202004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BA3E18"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  <w:t>100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7923C8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BA3E18"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  <w:t>98.2</w:t>
            </w:r>
          </w:p>
        </w:tc>
        <w:tc>
          <w:tcPr>
            <w:tcW w:w="7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5E598A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BA3E18"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  <w:t>100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9DF194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BA3E18"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  <w:t>100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498A90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BA3E1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70.2</w:t>
            </w:r>
          </w:p>
        </w:tc>
        <w:tc>
          <w:tcPr>
            <w:tcW w:w="7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55A14F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A3E1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21.1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1A3C3A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BA3E18"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  <w:t>98.2</w:t>
            </w:r>
          </w:p>
        </w:tc>
        <w:tc>
          <w:tcPr>
            <w:tcW w:w="7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853F88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BA3E1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77.5</w:t>
            </w:r>
          </w:p>
        </w:tc>
      </w:tr>
      <w:tr w:rsidR="00BA3E18" w:rsidRPr="00BA3E18" w14:paraId="0FA3AC6E" w14:textId="77777777" w:rsidTr="00FD4F20">
        <w:trPr>
          <w:trHeight w:val="236"/>
        </w:trPr>
        <w:tc>
          <w:tcPr>
            <w:tcW w:w="704" w:type="dxa"/>
            <w:vMerge/>
            <w:shd w:val="clear" w:color="auto" w:fill="auto"/>
            <w:noWrap/>
          </w:tcPr>
          <w:p w14:paraId="23B5C0EE" w14:textId="77777777" w:rsidR="00BA3E18" w:rsidRPr="00BA3E18" w:rsidRDefault="00BA3E18" w:rsidP="00BA3E18">
            <w:pPr>
              <w:wordWrap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7" w:type="dxa"/>
            <w:tcBorders>
              <w:top w:val="nil"/>
              <w:bottom w:val="nil"/>
            </w:tcBorders>
            <w:shd w:val="clear" w:color="auto" w:fill="auto"/>
            <w:noWrap/>
          </w:tcPr>
          <w:p w14:paraId="0EB736E4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5C186CC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BA3E18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 g</w:t>
            </w:r>
          </w:p>
        </w:tc>
        <w:tc>
          <w:tcPr>
            <w:tcW w:w="70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C5CFBE8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38A4CF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BA3E18"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  <w:t>100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177583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BA3E18"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  <w:t>99.9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03F409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BA3E18"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  <w:t>100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B5E81E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BA3E18"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  <w:t>100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96A1A4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BA3E1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84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C3C2C7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BA3E1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47.8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1440F5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BA3E18"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  <w:t>99.4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0CC9BA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BA3E18"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  <w:t>93.1</w:t>
            </w:r>
          </w:p>
        </w:tc>
      </w:tr>
      <w:tr w:rsidR="00BA3E18" w:rsidRPr="00BA3E18" w14:paraId="58E7020F" w14:textId="77777777" w:rsidTr="00FD4F20">
        <w:trPr>
          <w:trHeight w:val="236"/>
        </w:trPr>
        <w:tc>
          <w:tcPr>
            <w:tcW w:w="704" w:type="dxa"/>
            <w:vMerge/>
            <w:shd w:val="clear" w:color="auto" w:fill="auto"/>
            <w:noWrap/>
          </w:tcPr>
          <w:p w14:paraId="151AB2DC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7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3C4C4C8E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21CAFC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BA3E18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 g</w:t>
            </w:r>
          </w:p>
        </w:tc>
        <w:tc>
          <w:tcPr>
            <w:tcW w:w="704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697518DC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479EAA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BA3E18"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  <w:t>100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29ECB6D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BA3E18"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  <w:t>100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0EF1579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BA3E18"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  <w:t>100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F17ACFA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BA3E18"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  <w:t>100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53F3D9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BA3E18"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  <w:t>91.6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BE9D95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A3E1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70.2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8B0171F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BA3E18"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  <w:t>99.8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673F0BA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BA3E18"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  <w:t>98.2</w:t>
            </w:r>
          </w:p>
        </w:tc>
      </w:tr>
      <w:tr w:rsidR="00BA3E18" w:rsidRPr="00BA3E18" w14:paraId="672C4674" w14:textId="77777777" w:rsidTr="00FD4F20">
        <w:trPr>
          <w:trHeight w:val="236"/>
        </w:trPr>
        <w:tc>
          <w:tcPr>
            <w:tcW w:w="704" w:type="dxa"/>
            <w:vMerge/>
            <w:shd w:val="clear" w:color="auto" w:fill="auto"/>
            <w:noWrap/>
          </w:tcPr>
          <w:p w14:paraId="3146E845" w14:textId="77777777" w:rsidR="00BA3E18" w:rsidRPr="00BA3E18" w:rsidRDefault="00BA3E18" w:rsidP="00BA3E18">
            <w:pPr>
              <w:wordWrap/>
              <w:spacing w:after="0" w:line="240" w:lineRule="auto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7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08496B59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BA3E18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EI over 6 h</w:t>
            </w:r>
          </w:p>
        </w:tc>
        <w:tc>
          <w:tcPr>
            <w:tcW w:w="70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3A7E55D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BA3E18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0.5 g</w:t>
            </w:r>
          </w:p>
        </w:tc>
        <w:tc>
          <w:tcPr>
            <w:tcW w:w="704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5B16E4D2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5236F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BA3E18"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  <w:t>100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3D1652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BA3E18"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  <w:t>98.6</w:t>
            </w:r>
          </w:p>
        </w:tc>
        <w:tc>
          <w:tcPr>
            <w:tcW w:w="7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8DF5B8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BA3E18"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  <w:t>100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187AF2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BA3E18"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  <w:t>100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16D5B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BA3E18"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  <w:t>90.2</w:t>
            </w:r>
          </w:p>
        </w:tc>
        <w:tc>
          <w:tcPr>
            <w:tcW w:w="7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D14ED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A3E1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36.6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588BE9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BA3E18"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  <w:t>99.7</w:t>
            </w:r>
          </w:p>
        </w:tc>
        <w:tc>
          <w:tcPr>
            <w:tcW w:w="7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FC2BE1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BA3E1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87.6</w:t>
            </w:r>
          </w:p>
        </w:tc>
      </w:tr>
      <w:tr w:rsidR="00BA3E18" w:rsidRPr="00BA3E18" w14:paraId="7397EBC5" w14:textId="77777777" w:rsidTr="00FD4F20">
        <w:trPr>
          <w:trHeight w:val="236"/>
        </w:trPr>
        <w:tc>
          <w:tcPr>
            <w:tcW w:w="704" w:type="dxa"/>
            <w:vMerge/>
            <w:shd w:val="clear" w:color="auto" w:fill="auto"/>
            <w:noWrap/>
          </w:tcPr>
          <w:p w14:paraId="2897C9C0" w14:textId="77777777" w:rsidR="00BA3E18" w:rsidRPr="00BA3E18" w:rsidRDefault="00BA3E18" w:rsidP="00BA3E18">
            <w:pPr>
              <w:wordWrap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2239D05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B4BB398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BA3E18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 g</w:t>
            </w:r>
          </w:p>
        </w:tc>
        <w:tc>
          <w:tcPr>
            <w:tcW w:w="70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2357B79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EC613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BA3E18"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  <w:t>100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9176C7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BA3E18"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  <w:t>100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86B31F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BA3E18"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  <w:t>100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92656E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BA3E18"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  <w:t>100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A1D81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BA3E18"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  <w:t>97.1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AB11D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BA3E1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71.7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495172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BA3E18"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  <w:t>100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C646D4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BA3E18"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  <w:t>98.3</w:t>
            </w:r>
          </w:p>
        </w:tc>
      </w:tr>
      <w:tr w:rsidR="00BA3E18" w:rsidRPr="00BA3E18" w14:paraId="3637234D" w14:textId="77777777" w:rsidTr="00FD4F20">
        <w:trPr>
          <w:trHeight w:val="236"/>
        </w:trPr>
        <w:tc>
          <w:tcPr>
            <w:tcW w:w="704" w:type="dxa"/>
            <w:vMerge/>
            <w:shd w:val="clear" w:color="auto" w:fill="auto"/>
            <w:noWrap/>
          </w:tcPr>
          <w:p w14:paraId="263CE854" w14:textId="77777777" w:rsidR="00BA3E18" w:rsidRPr="00BA3E18" w:rsidRDefault="00BA3E18" w:rsidP="00BA3E18">
            <w:pPr>
              <w:wordWrap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7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09A9B536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999229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BA3E18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 g</w:t>
            </w:r>
          </w:p>
        </w:tc>
        <w:tc>
          <w:tcPr>
            <w:tcW w:w="704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74891BEA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00C4DC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BA3E18"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  <w:t>100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78D18A4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BA3E18"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  <w:t>100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AF73AEB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BA3E18"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  <w:t>100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99C4693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BA3E18"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  <w:t>100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4C6352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BA3E18"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  <w:t>99.1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8B2C9D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BA3E18"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  <w:t>90.2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23B4532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BA3E18"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  <w:t>100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6DA77E9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BA3E18"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  <w:t>99.7</w:t>
            </w:r>
          </w:p>
        </w:tc>
      </w:tr>
      <w:tr w:rsidR="00BA3E18" w:rsidRPr="00BA3E18" w14:paraId="3747A465" w14:textId="77777777" w:rsidTr="00FD4F20">
        <w:trPr>
          <w:trHeight w:val="236"/>
        </w:trPr>
        <w:tc>
          <w:tcPr>
            <w:tcW w:w="704" w:type="dxa"/>
            <w:vMerge/>
            <w:shd w:val="clear" w:color="auto" w:fill="auto"/>
            <w:noWrap/>
          </w:tcPr>
          <w:p w14:paraId="7C520BF9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2A248D7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BA3E18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CI</w:t>
            </w:r>
          </w:p>
        </w:tc>
        <w:tc>
          <w:tcPr>
            <w:tcW w:w="1413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6D143D5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BA3E18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0.5 g (1.5 g/day)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243997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BA3E18"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  <w:t>100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C22F52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BA3E18"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  <w:t>97.5</w:t>
            </w:r>
          </w:p>
        </w:tc>
        <w:tc>
          <w:tcPr>
            <w:tcW w:w="7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9E31FC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BA3E18"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  <w:t>100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F0582F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BA3E18"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  <w:t>99.9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73A911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BA3E18"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  <w:t>99.1</w:t>
            </w:r>
          </w:p>
        </w:tc>
        <w:tc>
          <w:tcPr>
            <w:tcW w:w="7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29A82C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A3E1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48.6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258642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BA3E18"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  <w:t>100</w:t>
            </w:r>
          </w:p>
        </w:tc>
        <w:tc>
          <w:tcPr>
            <w:tcW w:w="7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9C8FDB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BA3E18"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  <w:t>92.3</w:t>
            </w:r>
          </w:p>
        </w:tc>
      </w:tr>
      <w:tr w:rsidR="00BA3E18" w:rsidRPr="00BA3E18" w14:paraId="72B0837B" w14:textId="77777777" w:rsidTr="00FD4F20">
        <w:trPr>
          <w:trHeight w:val="236"/>
        </w:trPr>
        <w:tc>
          <w:tcPr>
            <w:tcW w:w="704" w:type="dxa"/>
            <w:vMerge/>
            <w:shd w:val="clear" w:color="auto" w:fill="auto"/>
            <w:noWrap/>
          </w:tcPr>
          <w:p w14:paraId="527A7661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7" w:type="dxa"/>
            <w:tcBorders>
              <w:bottom w:val="nil"/>
            </w:tcBorders>
            <w:shd w:val="clear" w:color="auto" w:fill="auto"/>
            <w:vAlign w:val="center"/>
          </w:tcPr>
          <w:p w14:paraId="3F1C5037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413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</w:tcPr>
          <w:p w14:paraId="3C3E13D0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BA3E18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 g (3 g/day)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8AF77E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BA3E18"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  <w:t>100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4569F3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BA3E18"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  <w:t>99.9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FE6C90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BA3E18"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  <w:t>100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97AF9E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BA3E18"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  <w:t>100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394267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BA3E18"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  <w:t>100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B52297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A3E1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88.8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FCC509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BA3E18"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  <w:t>100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1FBD5E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BA3E18"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  <w:t>99.5</w:t>
            </w:r>
          </w:p>
        </w:tc>
      </w:tr>
      <w:tr w:rsidR="00BA3E18" w:rsidRPr="00BA3E18" w14:paraId="7C9BD306" w14:textId="77777777" w:rsidTr="00FD4F20">
        <w:trPr>
          <w:trHeight w:val="236"/>
        </w:trPr>
        <w:tc>
          <w:tcPr>
            <w:tcW w:w="704" w:type="dxa"/>
            <w:vMerge/>
            <w:shd w:val="clear" w:color="auto" w:fill="auto"/>
            <w:noWrap/>
          </w:tcPr>
          <w:p w14:paraId="78B0F8B2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7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3841BDF9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413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D21D64B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BA3E18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 g (6 g/day)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626D71C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BA3E18"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  <w:t>100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B171B2C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BA3E18"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  <w:t>100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07A4433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BA3E18"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  <w:t>100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D970A81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BA3E18"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  <w:t>100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67AD69F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BA3E18"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  <w:t>100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1887C63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BA3E18"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  <w:t>99.1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C18A7A6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BA3E18"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  <w:t>100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8E4624C" w14:textId="77777777" w:rsidR="00BA3E18" w:rsidRPr="00BA3E18" w:rsidRDefault="00BA3E18" w:rsidP="00BA3E1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BA3E18"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</w:rPr>
              <w:t>100</w:t>
            </w:r>
          </w:p>
        </w:tc>
      </w:tr>
    </w:tbl>
    <w:p w14:paraId="00FB9015" w14:textId="77777777" w:rsidR="00BA3E18" w:rsidRPr="00BA3E18" w:rsidRDefault="00BA3E18" w:rsidP="00BA3E18">
      <w:pPr>
        <w:wordWrap/>
        <w:spacing w:after="0" w:line="480" w:lineRule="auto"/>
        <w:rPr>
          <w:rFonts w:ascii="Times New Roman" w:hAnsi="Times New Roman" w:cs="Times New Roman"/>
        </w:rPr>
      </w:pPr>
      <w:r w:rsidRPr="00BA3E18">
        <w:rPr>
          <w:rFonts w:ascii="Times New Roman" w:hAnsi="Times New Roman" w:cs="Times New Roman"/>
        </w:rPr>
        <w:t>The bold numbers represent PTA above 90%.</w:t>
      </w:r>
    </w:p>
    <w:p w14:paraId="4DD335B1" w14:textId="77777777" w:rsidR="00BA3E18" w:rsidRPr="00BA3E18" w:rsidRDefault="00BA3E18" w:rsidP="00BA3E18">
      <w:pPr>
        <w:wordWrap/>
        <w:spacing w:after="0" w:line="480" w:lineRule="auto"/>
        <w:rPr>
          <w:rFonts w:ascii="Times New Roman" w:hAnsi="Times New Roman" w:cs="Times New Roman"/>
        </w:rPr>
      </w:pPr>
      <w:r w:rsidRPr="00BA3E18">
        <w:rPr>
          <w:rFonts w:ascii="Times New Roman" w:hAnsi="Times New Roman" w:cs="Times New Roman"/>
        </w:rPr>
        <w:t>PTA, probability of target attainment; CRRT, continuous renal replacement therapy; MIC, minimum inhibitory concentration; IA, intravenous administration over 20 min; EI, extended infusion; CI, continuous infusion</w:t>
      </w:r>
    </w:p>
    <w:p w14:paraId="3ABFACC1" w14:textId="77777777" w:rsidR="00BA3E18" w:rsidRPr="00BA3E18" w:rsidRDefault="00BA3E18" w:rsidP="00BA3E18">
      <w:pPr>
        <w:wordWrap/>
        <w:spacing w:after="0" w:line="480" w:lineRule="auto"/>
        <w:rPr>
          <w:rFonts w:ascii="Times New Roman" w:hAnsi="Times New Roman" w:cs="Times New Roman"/>
        </w:rPr>
      </w:pPr>
    </w:p>
    <w:p w14:paraId="180D0AD4" w14:textId="77777777" w:rsidR="003701CC" w:rsidRPr="00BA3E18" w:rsidRDefault="003701CC"/>
    <w:sectPr w:rsidR="003701CC" w:rsidRPr="00BA3E18" w:rsidSect="00471066">
      <w:pgSz w:w="11906" w:h="16838" w:code="9"/>
      <w:pgMar w:top="720" w:right="720" w:bottom="720" w:left="720" w:header="851" w:footer="680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216B771" w14:textId="77777777" w:rsidR="00753DB9" w:rsidRDefault="00753DB9" w:rsidP="00F9113B">
      <w:pPr>
        <w:spacing w:after="0" w:line="240" w:lineRule="auto"/>
      </w:pPr>
      <w:r>
        <w:separator/>
      </w:r>
    </w:p>
  </w:endnote>
  <w:endnote w:type="continuationSeparator" w:id="0">
    <w:p w14:paraId="380AD52A" w14:textId="77777777" w:rsidR="00753DB9" w:rsidRDefault="00753DB9" w:rsidP="00F911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C026F2D" w14:textId="77777777" w:rsidR="00753DB9" w:rsidRDefault="00753DB9" w:rsidP="00F9113B">
      <w:pPr>
        <w:spacing w:after="0" w:line="240" w:lineRule="auto"/>
      </w:pPr>
      <w:r>
        <w:separator/>
      </w:r>
    </w:p>
  </w:footnote>
  <w:footnote w:type="continuationSeparator" w:id="0">
    <w:p w14:paraId="03F4C9BE" w14:textId="77777777" w:rsidR="00753DB9" w:rsidRDefault="00753DB9" w:rsidP="00F9113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proofState w:spelling="clean" w:grammar="clean"/>
  <w:defaultTabStop w:val="800"/>
  <w:drawingGridHorizontalSpacing w:val="8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3E18"/>
    <w:rsid w:val="000D20C1"/>
    <w:rsid w:val="001347E5"/>
    <w:rsid w:val="003701CC"/>
    <w:rsid w:val="003E6E1E"/>
    <w:rsid w:val="00753DB9"/>
    <w:rsid w:val="00BA3E18"/>
    <w:rsid w:val="00F911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7385E5"/>
  <w15:chartTrackingRefBased/>
  <w15:docId w15:val="{15CD7E03-693A-4858-B987-54808A8EB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semiHidden/>
    <w:unhideWhenUsed/>
    <w:rsid w:val="00BA3E18"/>
  </w:style>
  <w:style w:type="paragraph" w:styleId="a4">
    <w:name w:val="header"/>
    <w:basedOn w:val="a"/>
    <w:link w:val="Char"/>
    <w:uiPriority w:val="99"/>
    <w:unhideWhenUsed/>
    <w:rsid w:val="00F9113B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F9113B"/>
  </w:style>
  <w:style w:type="paragraph" w:styleId="a5">
    <w:name w:val="footer"/>
    <w:basedOn w:val="a"/>
    <w:link w:val="Char0"/>
    <w:uiPriority w:val="99"/>
    <w:unhideWhenUsed/>
    <w:rsid w:val="00F9113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F911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215</Words>
  <Characters>1230</Characters>
  <Application>Microsoft Office Word</Application>
  <DocSecurity>0</DocSecurity>
  <Lines>10</Lines>
  <Paragraphs>2</Paragraphs>
  <ScaleCrop>false</ScaleCrop>
  <Company/>
  <LinksUpToDate>false</LinksUpToDate>
  <CharactersWithSpaces>1443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2021-04-06T12:40:00Z</dcterms:created>
  <dcterms:modified xsi:type="dcterms:W3CDTF">2021-04-09T13:48:00Z</dcterms:modified>
</cp:coreProperties>
</file>