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20B8B" w14:textId="77777777" w:rsidR="007E4237" w:rsidRPr="00946DB9" w:rsidRDefault="007E4237" w:rsidP="006A3001">
      <w:pPr>
        <w:spacing w:line="20" w:lineRule="atLeast"/>
        <w:rPr>
          <w:rFonts w:ascii="Times New Roman" w:hAnsi="Times New Roman" w:cs="Times New Roman"/>
          <w:b/>
          <w:szCs w:val="21"/>
        </w:rPr>
      </w:pPr>
      <w:r w:rsidRPr="00946DB9">
        <w:rPr>
          <w:rFonts w:ascii="Times New Roman" w:hAnsi="Times New Roman" w:cs="Times New Roman"/>
          <w:b/>
          <w:szCs w:val="21"/>
        </w:rPr>
        <w:t>Supplemental text</w:t>
      </w:r>
    </w:p>
    <w:p w14:paraId="4F818D91" w14:textId="1B0B6339" w:rsidR="007E4237" w:rsidRPr="00946DB9" w:rsidRDefault="007E4237" w:rsidP="006A3001">
      <w:pPr>
        <w:spacing w:line="20" w:lineRule="atLeast"/>
        <w:rPr>
          <w:rFonts w:ascii="Times New Roman" w:hAnsi="Times New Roman" w:cs="Times New Roman"/>
          <w:b/>
          <w:szCs w:val="21"/>
        </w:rPr>
      </w:pPr>
      <w:r w:rsidRPr="00946DB9">
        <w:rPr>
          <w:rFonts w:ascii="Times New Roman" w:hAnsi="Times New Roman" w:cs="Times New Roman"/>
          <w:b/>
          <w:szCs w:val="21"/>
        </w:rPr>
        <w:t>Semi-quantitative scoring methods of knee MRI using MOAKS</w:t>
      </w:r>
      <w:r w:rsidR="00061C15">
        <w:t>[10]</w:t>
      </w:r>
    </w:p>
    <w:p w14:paraId="3820C4C0" w14:textId="77777777" w:rsidR="007E4237" w:rsidRPr="00946DB9" w:rsidRDefault="007E4237" w:rsidP="00A6683E">
      <w:pPr>
        <w:spacing w:line="20" w:lineRule="atLeast"/>
        <w:ind w:leftChars="-1" w:left="-2"/>
        <w:rPr>
          <w:rFonts w:ascii="Times New Roman" w:hAnsi="Times New Roman" w:cs="Times New Roman"/>
          <w:szCs w:val="21"/>
        </w:rPr>
      </w:pPr>
      <w:r w:rsidRPr="00946DB9">
        <w:rPr>
          <w:rFonts w:ascii="Times New Roman" w:hAnsi="Times New Roman" w:cs="Times New Roman"/>
          <w:szCs w:val="21"/>
        </w:rPr>
        <w:t>For this study, the sagittal and coronal intermediate-weighted turbo spin echo sequences, the sagittal 3D double-echo steady-state (DESS) image, and the axial and coronal multiplanar reformats of the DESS were used.</w:t>
      </w:r>
    </w:p>
    <w:p w14:paraId="3808DD95" w14:textId="6ED81CA6" w:rsidR="007E4237" w:rsidRPr="00946DB9" w:rsidRDefault="00A243C1" w:rsidP="00741501">
      <w:pPr>
        <w:spacing w:line="20" w:lineRule="atLeast"/>
        <w:ind w:leftChars="-1" w:left="-2"/>
        <w:rPr>
          <w:rFonts w:ascii="Times New Roman" w:hAnsi="Times New Roman" w:cs="Times New Roman"/>
          <w:szCs w:val="21"/>
        </w:rPr>
      </w:pPr>
      <w:bookmarkStart w:id="0" w:name="_Hlk54974402"/>
      <w:r w:rsidRPr="00946DB9">
        <w:rPr>
          <w:rFonts w:ascii="Times New Roman" w:hAnsi="Times New Roman" w:cs="Times New Roman"/>
          <w:szCs w:val="21"/>
        </w:rPr>
        <w:t>BMLs was scored</w:t>
      </w:r>
      <w:r w:rsidR="00267A1E" w:rsidRPr="00946DB9">
        <w:rPr>
          <w:rFonts w:ascii="Times New Roman" w:hAnsi="Times New Roman" w:cs="Times New Roman"/>
          <w:szCs w:val="21"/>
        </w:rPr>
        <w:t xml:space="preserve"> </w:t>
      </w:r>
      <w:r w:rsidR="00741501">
        <w:rPr>
          <w:rFonts w:ascii="Times New Roman" w:hAnsi="Times New Roman" w:cs="Times New Roman" w:hint="eastAsia"/>
          <w:szCs w:val="21"/>
        </w:rPr>
        <w:t>a</w:t>
      </w:r>
      <w:r w:rsidR="00741501" w:rsidRPr="00741501">
        <w:rPr>
          <w:rFonts w:ascii="Times New Roman" w:hAnsi="Times New Roman" w:cs="Times New Roman"/>
          <w:szCs w:val="21"/>
        </w:rPr>
        <w:t>s described in</w:t>
      </w:r>
      <w:r w:rsidR="00741501">
        <w:rPr>
          <w:rFonts w:ascii="Times New Roman" w:hAnsi="Times New Roman" w:cs="Times New Roman"/>
          <w:szCs w:val="21"/>
        </w:rPr>
        <w:t xml:space="preserve"> main text</w:t>
      </w:r>
      <w:r w:rsidR="00E44A9F" w:rsidRPr="00946DB9">
        <w:rPr>
          <w:rFonts w:ascii="Times New Roman" w:hAnsi="Times New Roman" w:cs="Times New Roman"/>
          <w:szCs w:val="21"/>
        </w:rPr>
        <w:t xml:space="preserve">. </w:t>
      </w:r>
      <w:bookmarkEnd w:id="0"/>
      <w:r w:rsidR="00FA1531" w:rsidRPr="00946DB9">
        <w:rPr>
          <w:rFonts w:ascii="Times New Roman" w:hAnsi="Times New Roman" w:cs="Times New Roman"/>
          <w:szCs w:val="21"/>
        </w:rPr>
        <w:t>Cartilage</w:t>
      </w:r>
      <w:r w:rsidRPr="00946DB9">
        <w:rPr>
          <w:rFonts w:ascii="Times New Roman" w:hAnsi="Times New Roman" w:cs="Times New Roman"/>
          <w:szCs w:val="21"/>
        </w:rPr>
        <w:t xml:space="preserve"> morphology was scored </w:t>
      </w:r>
      <w:r w:rsidR="00267A1E" w:rsidRPr="00946DB9">
        <w:rPr>
          <w:rFonts w:ascii="Times New Roman" w:hAnsi="Times New Roman" w:cs="Times New Roman"/>
          <w:szCs w:val="21"/>
        </w:rPr>
        <w:t xml:space="preserve">in each of the14 anatomical locations (except the </w:t>
      </w:r>
      <w:proofErr w:type="spellStart"/>
      <w:r w:rsidR="00267A1E" w:rsidRPr="00946DB9">
        <w:rPr>
          <w:rFonts w:ascii="Times New Roman" w:hAnsi="Times New Roman" w:cs="Times New Roman"/>
          <w:szCs w:val="21"/>
        </w:rPr>
        <w:t>subspinous</w:t>
      </w:r>
      <w:proofErr w:type="spellEnd"/>
      <w:r w:rsidR="00267A1E" w:rsidRPr="00946DB9">
        <w:rPr>
          <w:rFonts w:ascii="Times New Roman" w:hAnsi="Times New Roman" w:cs="Times New Roman"/>
          <w:szCs w:val="21"/>
        </w:rPr>
        <w:t xml:space="preserve"> region) </w:t>
      </w:r>
      <w:r w:rsidRPr="00946DB9">
        <w:rPr>
          <w:rFonts w:ascii="Times New Roman" w:hAnsi="Times New Roman" w:cs="Times New Roman"/>
          <w:szCs w:val="21"/>
        </w:rPr>
        <w:t>according to</w:t>
      </w:r>
      <w:r w:rsidR="00FA1531" w:rsidRPr="00946DB9">
        <w:rPr>
          <w:rFonts w:ascii="Times New Roman" w:hAnsi="Times New Roman" w:cs="Times New Roman"/>
          <w:szCs w:val="21"/>
        </w:rPr>
        <w:t xml:space="preserve"> size of any cartilage loss as; </w:t>
      </w:r>
      <w:r w:rsidR="00267A1E" w:rsidRPr="00946DB9">
        <w:rPr>
          <w:rFonts w:ascii="Times New Roman" w:hAnsi="Times New Roman" w:cs="Times New Roman"/>
          <w:szCs w:val="21"/>
        </w:rPr>
        <w:t xml:space="preserve">0 = none, </w:t>
      </w:r>
      <w:r w:rsidR="001C45E8" w:rsidRPr="00946DB9">
        <w:rPr>
          <w:rFonts w:ascii="Times New Roman" w:hAnsi="Times New Roman" w:cs="Times New Roman"/>
          <w:szCs w:val="21"/>
        </w:rPr>
        <w:t>1 &lt; 10%</w:t>
      </w:r>
      <w:r w:rsidR="00F61548" w:rsidRPr="00946DB9">
        <w:rPr>
          <w:rFonts w:ascii="Times New Roman" w:hAnsi="Times New Roman" w:cs="Times New Roman"/>
          <w:szCs w:val="21"/>
        </w:rPr>
        <w:t xml:space="preserve"> of the surface area of the region</w:t>
      </w:r>
      <w:r w:rsidR="00267A1E" w:rsidRPr="00946DB9">
        <w:rPr>
          <w:rFonts w:ascii="Times New Roman" w:hAnsi="Times New Roman" w:cs="Times New Roman"/>
          <w:szCs w:val="21"/>
        </w:rPr>
        <w:t xml:space="preserve">, </w:t>
      </w:r>
      <w:r w:rsidR="00F61548" w:rsidRPr="00946DB9">
        <w:rPr>
          <w:rFonts w:ascii="Times New Roman" w:hAnsi="Times New Roman" w:cs="Times New Roman"/>
          <w:szCs w:val="21"/>
        </w:rPr>
        <w:t>2 = 10-75</w:t>
      </w:r>
      <w:r w:rsidR="001C45E8" w:rsidRPr="00946DB9">
        <w:rPr>
          <w:rFonts w:ascii="Times New Roman" w:hAnsi="Times New Roman" w:cs="Times New Roman"/>
          <w:szCs w:val="21"/>
        </w:rPr>
        <w:t>%</w:t>
      </w:r>
      <w:r w:rsidR="00F61548" w:rsidRPr="00946DB9">
        <w:rPr>
          <w:rFonts w:ascii="Times New Roman" w:hAnsi="Times New Roman" w:cs="Times New Roman"/>
          <w:szCs w:val="21"/>
        </w:rPr>
        <w:t xml:space="preserve"> of the surface area of the region</w:t>
      </w:r>
      <w:r w:rsidR="00267A1E" w:rsidRPr="00946DB9">
        <w:rPr>
          <w:rFonts w:ascii="Times New Roman" w:hAnsi="Times New Roman" w:cs="Times New Roman"/>
          <w:szCs w:val="21"/>
        </w:rPr>
        <w:t xml:space="preserve">, </w:t>
      </w:r>
      <w:r w:rsidR="00F61548" w:rsidRPr="00946DB9">
        <w:rPr>
          <w:rFonts w:ascii="Times New Roman" w:hAnsi="Times New Roman" w:cs="Times New Roman"/>
          <w:szCs w:val="21"/>
        </w:rPr>
        <w:t>3 &gt; 75</w:t>
      </w:r>
      <w:r w:rsidR="001C45E8" w:rsidRPr="00946DB9">
        <w:rPr>
          <w:rFonts w:ascii="Times New Roman" w:hAnsi="Times New Roman" w:cs="Times New Roman"/>
          <w:szCs w:val="21"/>
        </w:rPr>
        <w:t>%</w:t>
      </w:r>
      <w:r w:rsidR="00F61548" w:rsidRPr="00946DB9">
        <w:rPr>
          <w:rFonts w:ascii="Times New Roman" w:hAnsi="Times New Roman" w:cs="Times New Roman"/>
          <w:szCs w:val="21"/>
        </w:rPr>
        <w:t xml:space="preserve"> of the surface area of the region</w:t>
      </w:r>
      <w:r w:rsidR="001C45E8" w:rsidRPr="00946DB9">
        <w:rPr>
          <w:rFonts w:ascii="Times New Roman" w:hAnsi="Times New Roman" w:cs="Times New Roman"/>
          <w:szCs w:val="21"/>
        </w:rPr>
        <w:t>.</w:t>
      </w:r>
      <w:r w:rsidR="00267A1E" w:rsidRPr="00946DB9">
        <w:rPr>
          <w:rFonts w:ascii="Times New Roman" w:hAnsi="Times New Roman" w:cs="Times New Roman"/>
          <w:szCs w:val="21"/>
        </w:rPr>
        <w:t xml:space="preserve"> Osteophytes are scored in each of the 12 location according to size as; 0 = none, 1 = small, 2 = medium, 3 = large.</w:t>
      </w:r>
      <w:r w:rsidR="00354FCF" w:rsidRPr="00946DB9">
        <w:rPr>
          <w:rFonts w:ascii="Times New Roman" w:hAnsi="Times New Roman" w:cs="Times New Roman"/>
          <w:szCs w:val="21"/>
        </w:rPr>
        <w:t xml:space="preserve"> Hoffa’s synovitis was scored according to size as; 0 = normal, 1 = mild, 2 = moderate, 3 = severe.</w:t>
      </w:r>
      <w:r w:rsidR="0027601B" w:rsidRPr="00946DB9">
        <w:rPr>
          <w:rFonts w:ascii="Times New Roman" w:hAnsi="Times New Roman" w:cs="Times New Roman"/>
          <w:szCs w:val="21"/>
        </w:rPr>
        <w:t xml:space="preserve"> Effusion-synovitis was scored based on size of hyper intensity within the articular cavity representing a composite of effusion and synovial thickening as; 0 = none, 1 = small, 2 = medium, 3 = large.</w:t>
      </w:r>
      <w:r w:rsidR="00446F2A" w:rsidRPr="00946DB9">
        <w:rPr>
          <w:rFonts w:ascii="Times New Roman" w:hAnsi="Times New Roman" w:cs="Times New Roman"/>
          <w:szCs w:val="21"/>
        </w:rPr>
        <w:t xml:space="preserve"> Medial meniscus extrusion was scored as; 0 &lt; 2 mm, 1 = 2-2.9 mm, 2 = 3-4.9 mm, 3 &gt; 5 mm.</w:t>
      </w:r>
      <w:r w:rsidR="00540EAD" w:rsidRPr="00946DB9">
        <w:rPr>
          <w:rFonts w:ascii="Times New Roman" w:hAnsi="Times New Roman" w:cs="Times New Roman"/>
          <w:szCs w:val="21"/>
        </w:rPr>
        <w:t xml:space="preserve"> Anterior cruciate ligament tear was scored as either absent or present.</w:t>
      </w:r>
    </w:p>
    <w:p w14:paraId="6D79B4EC" w14:textId="77777777" w:rsidR="00D970A2" w:rsidRPr="00946DB9" w:rsidRDefault="00D970A2" w:rsidP="00D970A2">
      <w:pPr>
        <w:spacing w:line="20" w:lineRule="atLeast"/>
        <w:rPr>
          <w:rFonts w:ascii="Times New Roman" w:hAnsi="Times New Roman" w:cs="Times New Roman"/>
          <w:szCs w:val="21"/>
        </w:rPr>
      </w:pPr>
    </w:p>
    <w:tbl>
      <w:tblPr>
        <w:tblStyle w:val="121"/>
        <w:tblW w:w="10455" w:type="dxa"/>
        <w:tblInd w:w="-431" w:type="dxa"/>
        <w:tblLook w:val="0420" w:firstRow="1" w:lastRow="0" w:firstColumn="0" w:lastColumn="0" w:noHBand="0" w:noVBand="1"/>
      </w:tblPr>
      <w:tblGrid>
        <w:gridCol w:w="2227"/>
        <w:gridCol w:w="1282"/>
        <w:gridCol w:w="1149"/>
        <w:gridCol w:w="2005"/>
        <w:gridCol w:w="1134"/>
        <w:gridCol w:w="1843"/>
        <w:gridCol w:w="815"/>
      </w:tblGrid>
      <w:tr w:rsidR="00D970A2" w:rsidRPr="00946DB9" w14:paraId="235C2313" w14:textId="77777777" w:rsidTr="00B962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tcW w:w="2227" w:type="dxa"/>
            <w:hideMark/>
          </w:tcPr>
          <w:p w14:paraId="711EB665" w14:textId="77777777" w:rsidR="00D970A2" w:rsidRPr="00946DB9" w:rsidRDefault="00D970A2" w:rsidP="00B96202">
            <w:pPr>
              <w:spacing w:line="20" w:lineRule="atLeas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282" w:type="dxa"/>
            <w:hideMark/>
          </w:tcPr>
          <w:p w14:paraId="424839DA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Spearman’s r</w:t>
            </w:r>
          </w:p>
        </w:tc>
        <w:tc>
          <w:tcPr>
            <w:tcW w:w="1149" w:type="dxa"/>
            <w:hideMark/>
          </w:tcPr>
          <w:p w14:paraId="67E02F18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2005" w:type="dxa"/>
          </w:tcPr>
          <w:p w14:paraId="1E7B8FD3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Β</w:t>
            </w:r>
            <w:r w:rsidRPr="00946DB9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 w:rsidRPr="00946DB9">
              <w:rPr>
                <w:rFonts w:ascii="Times New Roman" w:hAnsi="Times New Roman" w:cs="Times New Roman"/>
                <w:szCs w:val="21"/>
              </w:rPr>
              <w:t xml:space="preserve"> (95% CI)</w:t>
            </w:r>
          </w:p>
        </w:tc>
        <w:tc>
          <w:tcPr>
            <w:tcW w:w="1134" w:type="dxa"/>
          </w:tcPr>
          <w:p w14:paraId="05495EE8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843" w:type="dxa"/>
          </w:tcPr>
          <w:p w14:paraId="6ACAA82B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Β</w:t>
            </w:r>
            <w:r w:rsidRPr="00946DB9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946DB9">
              <w:rPr>
                <w:rFonts w:ascii="Times New Roman" w:hAnsi="Times New Roman" w:cs="Times New Roman"/>
                <w:szCs w:val="21"/>
              </w:rPr>
              <w:t xml:space="preserve"> (95% CI)</w:t>
            </w:r>
          </w:p>
        </w:tc>
        <w:tc>
          <w:tcPr>
            <w:tcW w:w="815" w:type="dxa"/>
          </w:tcPr>
          <w:p w14:paraId="7BA27B2B" w14:textId="77777777" w:rsidR="00D970A2" w:rsidRPr="00946DB9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946DB9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D970A2" w:rsidRPr="00946DB9" w14:paraId="02FB0BFC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"/>
        </w:trPr>
        <w:tc>
          <w:tcPr>
            <w:tcW w:w="2227" w:type="dxa"/>
            <w:hideMark/>
          </w:tcPr>
          <w:p w14:paraId="20BA4C86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Total BML score</w:t>
            </w:r>
          </w:p>
        </w:tc>
        <w:tc>
          <w:tcPr>
            <w:tcW w:w="1282" w:type="dxa"/>
            <w:hideMark/>
          </w:tcPr>
          <w:p w14:paraId="26166222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 0.33</w:t>
            </w:r>
          </w:p>
        </w:tc>
        <w:tc>
          <w:tcPr>
            <w:tcW w:w="1149" w:type="dxa"/>
            <w:hideMark/>
          </w:tcPr>
          <w:p w14:paraId="43BF87B2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&lt;0.001**</w:t>
            </w:r>
          </w:p>
        </w:tc>
        <w:tc>
          <w:tcPr>
            <w:tcW w:w="2005" w:type="dxa"/>
          </w:tcPr>
          <w:p w14:paraId="25C58D3C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0.09 (0.06-0.13)</w:t>
            </w:r>
          </w:p>
        </w:tc>
        <w:tc>
          <w:tcPr>
            <w:tcW w:w="1134" w:type="dxa"/>
          </w:tcPr>
          <w:p w14:paraId="26C7FAE9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&lt;0.001**</w:t>
            </w:r>
          </w:p>
        </w:tc>
        <w:tc>
          <w:tcPr>
            <w:tcW w:w="1843" w:type="dxa"/>
          </w:tcPr>
          <w:p w14:paraId="60F1746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0.05 (0.01-0.09)</w:t>
            </w:r>
          </w:p>
        </w:tc>
        <w:tc>
          <w:tcPr>
            <w:tcW w:w="815" w:type="dxa"/>
          </w:tcPr>
          <w:p w14:paraId="2A0AFF90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0.02*</w:t>
            </w:r>
          </w:p>
        </w:tc>
      </w:tr>
      <w:tr w:rsidR="00D970A2" w:rsidRPr="00946DB9" w14:paraId="5DF70515" w14:textId="77777777" w:rsidTr="00B96202">
        <w:trPr>
          <w:trHeight w:val="216"/>
        </w:trPr>
        <w:tc>
          <w:tcPr>
            <w:tcW w:w="2227" w:type="dxa"/>
            <w:hideMark/>
          </w:tcPr>
          <w:p w14:paraId="74077FC3" w14:textId="77777777" w:rsidR="00D970A2" w:rsidRPr="00397C45" w:rsidRDefault="00D970A2" w:rsidP="00B96202">
            <w:pPr>
              <w:spacing w:line="20" w:lineRule="atLeast"/>
              <w:ind w:firstLineChars="100" w:firstLine="210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Medial FT joint </w:t>
            </w:r>
          </w:p>
        </w:tc>
        <w:tc>
          <w:tcPr>
            <w:tcW w:w="1282" w:type="dxa"/>
            <w:hideMark/>
          </w:tcPr>
          <w:p w14:paraId="5EBD450A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0.29</w:t>
            </w:r>
          </w:p>
        </w:tc>
        <w:tc>
          <w:tcPr>
            <w:tcW w:w="1149" w:type="dxa"/>
            <w:hideMark/>
          </w:tcPr>
          <w:p w14:paraId="1E0E827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&lt;0.001**</w:t>
            </w:r>
          </w:p>
        </w:tc>
        <w:tc>
          <w:tcPr>
            <w:tcW w:w="2005" w:type="dxa"/>
          </w:tcPr>
          <w:p w14:paraId="2DAF4C3F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0.05 (0.03-0.08)</w:t>
            </w:r>
          </w:p>
        </w:tc>
        <w:tc>
          <w:tcPr>
            <w:tcW w:w="1134" w:type="dxa"/>
          </w:tcPr>
          <w:p w14:paraId="390CD7E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0.001**</w:t>
            </w:r>
          </w:p>
        </w:tc>
        <w:tc>
          <w:tcPr>
            <w:tcW w:w="1843" w:type="dxa"/>
          </w:tcPr>
          <w:p w14:paraId="3CC318D9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0.08 (0.02-0.16)</w:t>
            </w:r>
          </w:p>
        </w:tc>
        <w:tc>
          <w:tcPr>
            <w:tcW w:w="815" w:type="dxa"/>
          </w:tcPr>
          <w:p w14:paraId="239D2090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0.02*</w:t>
            </w:r>
          </w:p>
        </w:tc>
      </w:tr>
      <w:tr w:rsidR="00D970A2" w:rsidRPr="00946DB9" w14:paraId="1B01F56B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tcW w:w="2227" w:type="dxa"/>
            <w:hideMark/>
          </w:tcPr>
          <w:p w14:paraId="688AEF7C" w14:textId="77777777" w:rsidR="00D970A2" w:rsidRPr="00397C45" w:rsidRDefault="00D970A2" w:rsidP="00B96202">
            <w:pPr>
              <w:spacing w:line="20" w:lineRule="atLeast"/>
              <w:ind w:firstLineChars="100" w:firstLine="210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Lateral FT joint</w:t>
            </w:r>
          </w:p>
        </w:tc>
        <w:tc>
          <w:tcPr>
            <w:tcW w:w="1282" w:type="dxa"/>
            <w:hideMark/>
          </w:tcPr>
          <w:p w14:paraId="351267BA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0.09</w:t>
            </w:r>
          </w:p>
        </w:tc>
        <w:tc>
          <w:tcPr>
            <w:tcW w:w="1149" w:type="dxa"/>
            <w:hideMark/>
          </w:tcPr>
          <w:p w14:paraId="1E2211D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0.003**</w:t>
            </w:r>
          </w:p>
        </w:tc>
        <w:tc>
          <w:tcPr>
            <w:tcW w:w="2005" w:type="dxa"/>
          </w:tcPr>
          <w:p w14:paraId="1C12C1E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-0.01 (-0.18-0.15)</w:t>
            </w:r>
          </w:p>
        </w:tc>
        <w:tc>
          <w:tcPr>
            <w:tcW w:w="1134" w:type="dxa"/>
          </w:tcPr>
          <w:p w14:paraId="16A5136F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0.87</w:t>
            </w:r>
          </w:p>
        </w:tc>
        <w:tc>
          <w:tcPr>
            <w:tcW w:w="1843" w:type="dxa"/>
          </w:tcPr>
          <w:p w14:paraId="55E7475D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-0.03 (-0.19-0.14)</w:t>
            </w:r>
          </w:p>
        </w:tc>
        <w:tc>
          <w:tcPr>
            <w:tcW w:w="815" w:type="dxa"/>
          </w:tcPr>
          <w:p w14:paraId="24A9A3E9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0.74</w:t>
            </w:r>
          </w:p>
        </w:tc>
      </w:tr>
      <w:tr w:rsidR="00D970A2" w:rsidRPr="00946DB9" w14:paraId="59CA7844" w14:textId="77777777" w:rsidTr="00B96202">
        <w:trPr>
          <w:trHeight w:val="352"/>
        </w:trPr>
        <w:tc>
          <w:tcPr>
            <w:tcW w:w="2227" w:type="dxa"/>
            <w:hideMark/>
          </w:tcPr>
          <w:p w14:paraId="3530C032" w14:textId="77777777" w:rsidR="00D970A2" w:rsidRPr="00397C45" w:rsidRDefault="00D970A2" w:rsidP="00B96202">
            <w:pPr>
              <w:spacing w:line="20" w:lineRule="atLeast"/>
              <w:ind w:firstLineChars="100" w:firstLine="210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Medial PF joint</w:t>
            </w:r>
          </w:p>
        </w:tc>
        <w:tc>
          <w:tcPr>
            <w:tcW w:w="1282" w:type="dxa"/>
            <w:hideMark/>
          </w:tcPr>
          <w:p w14:paraId="2A4A0C17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0.02</w:t>
            </w:r>
          </w:p>
        </w:tc>
        <w:tc>
          <w:tcPr>
            <w:tcW w:w="1149" w:type="dxa"/>
            <w:hideMark/>
          </w:tcPr>
          <w:p w14:paraId="75BEA498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0.44</w:t>
            </w:r>
          </w:p>
        </w:tc>
        <w:tc>
          <w:tcPr>
            <w:tcW w:w="2005" w:type="dxa"/>
          </w:tcPr>
          <w:p w14:paraId="2DBD5E0C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0.06 (-0.06-0.17)</w:t>
            </w:r>
          </w:p>
        </w:tc>
        <w:tc>
          <w:tcPr>
            <w:tcW w:w="1134" w:type="dxa"/>
          </w:tcPr>
          <w:p w14:paraId="54CDAB87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0.32</w:t>
            </w:r>
          </w:p>
        </w:tc>
        <w:tc>
          <w:tcPr>
            <w:tcW w:w="1843" w:type="dxa"/>
          </w:tcPr>
          <w:p w14:paraId="713A4A9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0.06 (-0.06-0.18)</w:t>
            </w:r>
          </w:p>
        </w:tc>
        <w:tc>
          <w:tcPr>
            <w:tcW w:w="815" w:type="dxa"/>
          </w:tcPr>
          <w:p w14:paraId="644C2F9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0.31</w:t>
            </w:r>
          </w:p>
        </w:tc>
      </w:tr>
      <w:tr w:rsidR="00D970A2" w:rsidRPr="00946DB9" w14:paraId="67155757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tcW w:w="2227" w:type="dxa"/>
            <w:hideMark/>
          </w:tcPr>
          <w:p w14:paraId="47749C53" w14:textId="77777777" w:rsidR="00D970A2" w:rsidRPr="00397C45" w:rsidRDefault="00D970A2" w:rsidP="00B96202">
            <w:pPr>
              <w:spacing w:line="20" w:lineRule="atLeast"/>
              <w:ind w:firstLineChars="100" w:firstLine="210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Lateral PF joint </w:t>
            </w:r>
          </w:p>
        </w:tc>
        <w:tc>
          <w:tcPr>
            <w:tcW w:w="1282" w:type="dxa"/>
            <w:hideMark/>
          </w:tcPr>
          <w:p w14:paraId="5F9DEAE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0.12</w:t>
            </w:r>
          </w:p>
        </w:tc>
        <w:tc>
          <w:tcPr>
            <w:tcW w:w="1149" w:type="dxa"/>
            <w:hideMark/>
          </w:tcPr>
          <w:p w14:paraId="4849761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&lt;0.001**</w:t>
            </w:r>
          </w:p>
        </w:tc>
        <w:tc>
          <w:tcPr>
            <w:tcW w:w="2005" w:type="dxa"/>
          </w:tcPr>
          <w:p w14:paraId="4543FF7C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    0.14 (0.05-0.23)</w:t>
            </w:r>
          </w:p>
        </w:tc>
        <w:tc>
          <w:tcPr>
            <w:tcW w:w="1134" w:type="dxa"/>
          </w:tcPr>
          <w:p w14:paraId="5CAD1B8D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0.003**</w:t>
            </w:r>
          </w:p>
        </w:tc>
        <w:tc>
          <w:tcPr>
            <w:tcW w:w="1843" w:type="dxa"/>
          </w:tcPr>
          <w:p w14:paraId="7806D273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0.13 (0.03-0.23)</w:t>
            </w:r>
          </w:p>
        </w:tc>
        <w:tc>
          <w:tcPr>
            <w:tcW w:w="815" w:type="dxa"/>
          </w:tcPr>
          <w:p w14:paraId="38C48B00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0.01*</w:t>
            </w:r>
          </w:p>
        </w:tc>
      </w:tr>
      <w:tr w:rsidR="00D970A2" w:rsidRPr="00946DB9" w14:paraId="49EA17AF" w14:textId="77777777" w:rsidTr="00B96202">
        <w:trPr>
          <w:trHeight w:val="54"/>
        </w:trPr>
        <w:tc>
          <w:tcPr>
            <w:tcW w:w="2227" w:type="dxa"/>
          </w:tcPr>
          <w:p w14:paraId="38C4845D" w14:textId="77777777" w:rsidR="00D970A2" w:rsidRPr="00397C45" w:rsidRDefault="00D970A2" w:rsidP="00B96202">
            <w:pPr>
              <w:spacing w:line="20" w:lineRule="atLeast"/>
              <w:ind w:firstLineChars="100" w:firstLine="21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proofErr w:type="spellStart"/>
            <w:r w:rsidRPr="00397C45">
              <w:rPr>
                <w:rFonts w:ascii="Times New Roman" w:hAnsi="Times New Roman" w:cs="Times New Roman"/>
                <w:bCs/>
                <w:szCs w:val="21"/>
              </w:rPr>
              <w:t>Subspinous</w:t>
            </w:r>
            <w:proofErr w:type="spellEnd"/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 region</w:t>
            </w:r>
          </w:p>
        </w:tc>
        <w:tc>
          <w:tcPr>
            <w:tcW w:w="1282" w:type="dxa"/>
          </w:tcPr>
          <w:p w14:paraId="6616C2DE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0.18</w:t>
            </w:r>
          </w:p>
        </w:tc>
        <w:tc>
          <w:tcPr>
            <w:tcW w:w="1149" w:type="dxa"/>
          </w:tcPr>
          <w:p w14:paraId="123EABBF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&lt;0.001**</w:t>
            </w:r>
          </w:p>
        </w:tc>
        <w:tc>
          <w:tcPr>
            <w:tcW w:w="2005" w:type="dxa"/>
          </w:tcPr>
          <w:p w14:paraId="094F83D9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-0.04 (-0.21-0.14)</w:t>
            </w:r>
          </w:p>
        </w:tc>
        <w:tc>
          <w:tcPr>
            <w:tcW w:w="1134" w:type="dxa"/>
          </w:tcPr>
          <w:p w14:paraId="4A81DDEB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0.69</w:t>
            </w:r>
          </w:p>
        </w:tc>
        <w:tc>
          <w:tcPr>
            <w:tcW w:w="1843" w:type="dxa"/>
          </w:tcPr>
          <w:p w14:paraId="732B622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-0.06 (-0.24-0.12)</w:t>
            </w:r>
          </w:p>
        </w:tc>
        <w:tc>
          <w:tcPr>
            <w:tcW w:w="815" w:type="dxa"/>
          </w:tcPr>
          <w:p w14:paraId="62614D9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0.53</w:t>
            </w:r>
          </w:p>
        </w:tc>
      </w:tr>
      <w:tr w:rsidR="00D970A2" w:rsidRPr="00946DB9" w14:paraId="27188CE5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tcW w:w="2227" w:type="dxa"/>
          </w:tcPr>
          <w:p w14:paraId="349B6426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Articular cartilage score </w:t>
            </w:r>
          </w:p>
        </w:tc>
        <w:tc>
          <w:tcPr>
            <w:tcW w:w="1282" w:type="dxa"/>
          </w:tcPr>
          <w:p w14:paraId="485DDBE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0.32</w:t>
            </w:r>
          </w:p>
        </w:tc>
        <w:tc>
          <w:tcPr>
            <w:tcW w:w="1149" w:type="dxa"/>
          </w:tcPr>
          <w:p w14:paraId="53C9D51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2005" w:type="dxa"/>
          </w:tcPr>
          <w:p w14:paraId="010047E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0.05 (0.03-0.08)</w:t>
            </w:r>
          </w:p>
        </w:tc>
        <w:tc>
          <w:tcPr>
            <w:tcW w:w="1134" w:type="dxa"/>
          </w:tcPr>
          <w:p w14:paraId="02D2D7B0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1843" w:type="dxa"/>
          </w:tcPr>
          <w:p w14:paraId="6DA936F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0.003 (-0.03-0.04)</w:t>
            </w:r>
          </w:p>
        </w:tc>
        <w:tc>
          <w:tcPr>
            <w:tcW w:w="815" w:type="dxa"/>
          </w:tcPr>
          <w:p w14:paraId="0FAE26F0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0.86</w:t>
            </w:r>
          </w:p>
        </w:tc>
      </w:tr>
      <w:tr w:rsidR="00D970A2" w:rsidRPr="00946DB9" w14:paraId="2DB8B7A9" w14:textId="77777777" w:rsidTr="00B96202">
        <w:trPr>
          <w:trHeight w:val="54"/>
        </w:trPr>
        <w:tc>
          <w:tcPr>
            <w:tcW w:w="2227" w:type="dxa"/>
          </w:tcPr>
          <w:p w14:paraId="73E20082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Osteophytes score</w:t>
            </w:r>
          </w:p>
        </w:tc>
        <w:tc>
          <w:tcPr>
            <w:tcW w:w="1282" w:type="dxa"/>
          </w:tcPr>
          <w:p w14:paraId="403A7AD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0.26</w:t>
            </w:r>
          </w:p>
        </w:tc>
        <w:tc>
          <w:tcPr>
            <w:tcW w:w="1149" w:type="dxa"/>
          </w:tcPr>
          <w:p w14:paraId="1E86FDBF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2005" w:type="dxa"/>
          </w:tcPr>
          <w:p w14:paraId="3BC13CFD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0.04 (0.02-0.06)</w:t>
            </w: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</w:p>
        </w:tc>
        <w:tc>
          <w:tcPr>
            <w:tcW w:w="1134" w:type="dxa"/>
          </w:tcPr>
          <w:p w14:paraId="7F4D7D03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1843" w:type="dxa"/>
          </w:tcPr>
          <w:p w14:paraId="5AC1EAC1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0.02 (0.002-0.04)</w:t>
            </w:r>
          </w:p>
        </w:tc>
        <w:tc>
          <w:tcPr>
            <w:tcW w:w="815" w:type="dxa"/>
          </w:tcPr>
          <w:p w14:paraId="5C57C1F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0.04*</w:t>
            </w:r>
          </w:p>
        </w:tc>
      </w:tr>
      <w:tr w:rsidR="00D970A2" w:rsidRPr="00946DB9" w14:paraId="1820C828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tcW w:w="2227" w:type="dxa"/>
          </w:tcPr>
          <w:p w14:paraId="226A9833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Hoffa’s synovitis score</w:t>
            </w:r>
          </w:p>
        </w:tc>
        <w:tc>
          <w:tcPr>
            <w:tcW w:w="1282" w:type="dxa"/>
          </w:tcPr>
          <w:p w14:paraId="6E5DB32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0.17</w:t>
            </w:r>
          </w:p>
        </w:tc>
        <w:tc>
          <w:tcPr>
            <w:tcW w:w="1149" w:type="dxa"/>
          </w:tcPr>
          <w:p w14:paraId="1BAE6B62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2005" w:type="dxa"/>
          </w:tcPr>
          <w:p w14:paraId="0D5A597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0.29 (0.14-0.45)</w:t>
            </w:r>
            <w:r w:rsidRPr="00397C45"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</w:p>
        </w:tc>
        <w:tc>
          <w:tcPr>
            <w:tcW w:w="1134" w:type="dxa"/>
          </w:tcPr>
          <w:p w14:paraId="5E26A29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1843" w:type="dxa"/>
          </w:tcPr>
          <w:p w14:paraId="0B384078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0.08 (-0.09-0.26)</w:t>
            </w:r>
          </w:p>
        </w:tc>
        <w:tc>
          <w:tcPr>
            <w:tcW w:w="815" w:type="dxa"/>
          </w:tcPr>
          <w:p w14:paraId="080DE542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0.35</w:t>
            </w:r>
          </w:p>
        </w:tc>
      </w:tr>
      <w:tr w:rsidR="00D970A2" w:rsidRPr="00946DB9" w14:paraId="1EAB1E30" w14:textId="77777777" w:rsidTr="00B96202">
        <w:trPr>
          <w:trHeight w:val="54"/>
        </w:trPr>
        <w:tc>
          <w:tcPr>
            <w:tcW w:w="2227" w:type="dxa"/>
          </w:tcPr>
          <w:p w14:paraId="3CAB5C55" w14:textId="77777777" w:rsidR="00D970A2" w:rsidRPr="00397C45" w:rsidRDefault="00D970A2" w:rsidP="00B96202">
            <w:pPr>
              <w:spacing w:line="20" w:lineRule="atLeas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Effusion score</w:t>
            </w:r>
          </w:p>
        </w:tc>
        <w:tc>
          <w:tcPr>
            <w:tcW w:w="1282" w:type="dxa"/>
          </w:tcPr>
          <w:p w14:paraId="1501EC6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0.24</w:t>
            </w:r>
          </w:p>
        </w:tc>
        <w:tc>
          <w:tcPr>
            <w:tcW w:w="1149" w:type="dxa"/>
          </w:tcPr>
          <w:p w14:paraId="05D6850F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2005" w:type="dxa"/>
          </w:tcPr>
          <w:p w14:paraId="11BB43EE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0.28 (0.16-0.40) </w:t>
            </w:r>
          </w:p>
        </w:tc>
        <w:tc>
          <w:tcPr>
            <w:tcW w:w="1134" w:type="dxa"/>
          </w:tcPr>
          <w:p w14:paraId="5829ACC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1843" w:type="dxa"/>
          </w:tcPr>
          <w:p w14:paraId="51D5DAF5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0.15 (0.02-0.29)</w:t>
            </w:r>
          </w:p>
        </w:tc>
        <w:tc>
          <w:tcPr>
            <w:tcW w:w="815" w:type="dxa"/>
          </w:tcPr>
          <w:p w14:paraId="143DB73B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0.03*</w:t>
            </w:r>
          </w:p>
        </w:tc>
      </w:tr>
      <w:tr w:rsidR="00D970A2" w:rsidRPr="00946DB9" w14:paraId="1F29EA75" w14:textId="77777777" w:rsidTr="00B962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</w:trPr>
        <w:tc>
          <w:tcPr>
            <w:tcW w:w="2227" w:type="dxa"/>
          </w:tcPr>
          <w:p w14:paraId="25B1E36B" w14:textId="77777777" w:rsidR="00D970A2" w:rsidRPr="00397C45" w:rsidRDefault="00D970A2" w:rsidP="00B96202">
            <w:pPr>
              <w:spacing w:line="20" w:lineRule="atLeas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Medial meniscus extrusion score</w:t>
            </w:r>
          </w:p>
        </w:tc>
        <w:tc>
          <w:tcPr>
            <w:tcW w:w="1282" w:type="dxa"/>
          </w:tcPr>
          <w:p w14:paraId="346E3A64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0.20</w:t>
            </w:r>
          </w:p>
        </w:tc>
        <w:tc>
          <w:tcPr>
            <w:tcW w:w="1149" w:type="dxa"/>
          </w:tcPr>
          <w:p w14:paraId="03C2E2DA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&lt;0.001**</w:t>
            </w:r>
          </w:p>
        </w:tc>
        <w:tc>
          <w:tcPr>
            <w:tcW w:w="2005" w:type="dxa"/>
          </w:tcPr>
          <w:p w14:paraId="66857479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0.19 (0.08-0.29) </w:t>
            </w:r>
          </w:p>
        </w:tc>
        <w:tc>
          <w:tcPr>
            <w:tcW w:w="1134" w:type="dxa"/>
          </w:tcPr>
          <w:p w14:paraId="28D23766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kern w:val="0"/>
                <w:szCs w:val="21"/>
              </w:rPr>
              <w:t>0.001**</w:t>
            </w:r>
          </w:p>
        </w:tc>
        <w:tc>
          <w:tcPr>
            <w:tcW w:w="1843" w:type="dxa"/>
          </w:tcPr>
          <w:p w14:paraId="23A41E0C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0.06 (-0.06-0.18)</w:t>
            </w:r>
          </w:p>
        </w:tc>
        <w:tc>
          <w:tcPr>
            <w:tcW w:w="815" w:type="dxa"/>
          </w:tcPr>
          <w:p w14:paraId="6A216B9A" w14:textId="77777777" w:rsidR="00D970A2" w:rsidRPr="00397C45" w:rsidRDefault="00D970A2" w:rsidP="00B96202">
            <w:pPr>
              <w:spacing w:line="2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397C45">
              <w:rPr>
                <w:rFonts w:ascii="Times New Roman" w:hAnsi="Times New Roman" w:cs="Times New Roman"/>
                <w:bCs/>
                <w:szCs w:val="21"/>
              </w:rPr>
              <w:t>0.36</w:t>
            </w:r>
          </w:p>
        </w:tc>
      </w:tr>
    </w:tbl>
    <w:p w14:paraId="2614597B" w14:textId="77777777" w:rsidR="00D970A2" w:rsidRPr="00946DB9" w:rsidRDefault="00D970A2" w:rsidP="00D970A2">
      <w:pPr>
        <w:spacing w:line="20" w:lineRule="atLeast"/>
        <w:ind w:rightChars="336" w:right="706"/>
        <w:rPr>
          <w:rFonts w:ascii="Times New Roman" w:hAnsi="Times New Roman" w:cs="Times New Roman"/>
          <w:b/>
          <w:szCs w:val="21"/>
        </w:rPr>
      </w:pPr>
      <w:bookmarkStart w:id="1" w:name="_Hlk55562239"/>
      <w:bookmarkStart w:id="2" w:name="_Hlk55558757"/>
      <w:r w:rsidRPr="00D970A2">
        <w:rPr>
          <w:rFonts w:ascii="Times New Roman" w:hAnsi="Times New Roman" w:cs="Times New Roman"/>
          <w:b/>
          <w:szCs w:val="21"/>
        </w:rPr>
        <w:t>Supplementa</w:t>
      </w:r>
      <w:bookmarkEnd w:id="1"/>
      <w:r w:rsidRPr="00D970A2">
        <w:rPr>
          <w:rFonts w:ascii="Times New Roman" w:hAnsi="Times New Roman" w:cs="Times New Roman"/>
          <w:b/>
          <w:szCs w:val="21"/>
        </w:rPr>
        <w:t>l Table</w:t>
      </w:r>
      <w:bookmarkEnd w:id="2"/>
      <w:r w:rsidRPr="00D970A2" w:rsidDel="00D970A2">
        <w:rPr>
          <w:rFonts w:ascii="Times New Roman" w:hAnsi="Times New Roman" w:cs="Times New Roman"/>
          <w:b/>
          <w:szCs w:val="21"/>
        </w:rPr>
        <w:t xml:space="preserve"> </w:t>
      </w:r>
      <w:r w:rsidRPr="00946DB9">
        <w:rPr>
          <w:rFonts w:ascii="Times New Roman" w:hAnsi="Times New Roman" w:cs="Times New Roman"/>
          <w:szCs w:val="21"/>
        </w:rPr>
        <w:t xml:space="preserve"> </w:t>
      </w:r>
      <w:bookmarkStart w:id="3" w:name="_Hlk55561853"/>
      <w:r w:rsidRPr="00946DB9">
        <w:rPr>
          <w:rFonts w:ascii="Times New Roman" w:hAnsi="Times New Roman" w:cs="Times New Roman"/>
          <w:b/>
          <w:szCs w:val="21"/>
        </w:rPr>
        <w:t>Cross-sectional associations between OA related MRI features and total pain score</w:t>
      </w:r>
    </w:p>
    <w:bookmarkEnd w:id="3"/>
    <w:p w14:paraId="75B98864" w14:textId="77777777" w:rsidR="00D970A2" w:rsidRPr="00946DB9" w:rsidRDefault="00D970A2" w:rsidP="00D970A2">
      <w:pPr>
        <w:spacing w:line="20" w:lineRule="atLeast"/>
        <w:ind w:rightChars="336" w:right="706"/>
        <w:rPr>
          <w:rFonts w:ascii="Times New Roman" w:hAnsi="Times New Roman" w:cs="Times New Roman"/>
          <w:szCs w:val="21"/>
        </w:rPr>
      </w:pPr>
      <w:r w:rsidRPr="00946DB9">
        <w:rPr>
          <w:rFonts w:ascii="Times New Roman" w:hAnsi="Times New Roman" w:cs="Times New Roman"/>
          <w:b/>
          <w:szCs w:val="21"/>
        </w:rPr>
        <w:t>B</w:t>
      </w:r>
      <w:r w:rsidRPr="00946DB9">
        <w:rPr>
          <w:rFonts w:ascii="Times New Roman" w:hAnsi="Times New Roman" w:cs="Times New Roman"/>
          <w:b/>
          <w:szCs w:val="21"/>
          <w:vertAlign w:val="subscript"/>
        </w:rPr>
        <w:t>1</w:t>
      </w:r>
      <w:r w:rsidRPr="00946DB9">
        <w:rPr>
          <w:rFonts w:ascii="Times New Roman" w:hAnsi="Times New Roman" w:cs="Times New Roman"/>
          <w:b/>
          <w:szCs w:val="21"/>
        </w:rPr>
        <w:t xml:space="preserve">: </w:t>
      </w:r>
      <w:r w:rsidRPr="00946DB9">
        <w:rPr>
          <w:rFonts w:ascii="Times New Roman" w:hAnsi="Times New Roman" w:cs="Times New Roman"/>
          <w:szCs w:val="21"/>
        </w:rPr>
        <w:t xml:space="preserve">OA related MRI features adjusted for age, sex and BMI. BML </w:t>
      </w:r>
      <w:proofErr w:type="spellStart"/>
      <w:r w:rsidRPr="00946DB9">
        <w:rPr>
          <w:rFonts w:ascii="Times New Roman" w:hAnsi="Times New Roman" w:cs="Times New Roman"/>
          <w:szCs w:val="21"/>
        </w:rPr>
        <w:t>subscores</w:t>
      </w:r>
      <w:proofErr w:type="spellEnd"/>
      <w:r w:rsidRPr="00946DB9">
        <w:rPr>
          <w:rFonts w:ascii="Times New Roman" w:hAnsi="Times New Roman" w:cs="Times New Roman"/>
          <w:szCs w:val="21"/>
        </w:rPr>
        <w:t xml:space="preserve"> in addition adjusted for BML at the other four joint compartments.</w:t>
      </w:r>
      <w:r w:rsidRPr="00946DB9">
        <w:rPr>
          <w:rFonts w:ascii="Times New Roman" w:hAnsi="Times New Roman" w:cs="Times New Roman"/>
          <w:b/>
          <w:szCs w:val="21"/>
        </w:rPr>
        <w:t xml:space="preserve"> B</w:t>
      </w:r>
      <w:r w:rsidRPr="00946DB9">
        <w:rPr>
          <w:rFonts w:ascii="Times New Roman" w:hAnsi="Times New Roman" w:cs="Times New Roman"/>
          <w:b/>
          <w:szCs w:val="21"/>
          <w:vertAlign w:val="subscript"/>
        </w:rPr>
        <w:t>2</w:t>
      </w:r>
      <w:r w:rsidRPr="00946DB9">
        <w:rPr>
          <w:rFonts w:ascii="Times New Roman" w:hAnsi="Times New Roman" w:cs="Times New Roman"/>
          <w:szCs w:val="21"/>
        </w:rPr>
        <w:t>: OA related MRI features adjusted for age, sex, BMI, the other OA related MRI features and anterior cruciate ligament tears. *p &lt; 0.05, ** p &lt; 0.01</w:t>
      </w:r>
    </w:p>
    <w:p w14:paraId="6376C8DD" w14:textId="5560E141" w:rsidR="004C1C4E" w:rsidRPr="00245630" w:rsidRDefault="00D970A2" w:rsidP="00B51A81">
      <w:pPr>
        <w:spacing w:line="20" w:lineRule="atLeast"/>
        <w:ind w:rightChars="336" w:right="706"/>
        <w:rPr>
          <w:rFonts w:ascii="Times New Roman" w:hAnsi="Times New Roman" w:cs="Times New Roman"/>
          <w:szCs w:val="21"/>
        </w:rPr>
      </w:pPr>
      <w:r w:rsidRPr="00946DB9">
        <w:rPr>
          <w:rFonts w:ascii="Times New Roman" w:hAnsi="Times New Roman" w:cs="Times New Roman"/>
          <w:szCs w:val="21"/>
        </w:rPr>
        <w:t>BML; bone marrow lesion, FT; femorotibial, PF; patellofemoral.</w:t>
      </w:r>
    </w:p>
    <w:sectPr w:rsidR="004C1C4E" w:rsidRPr="00245630" w:rsidSect="007E0E6B">
      <w:pgSz w:w="11906" w:h="16838"/>
      <w:pgMar w:top="1985" w:right="1700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B3BAC" w14:textId="77777777" w:rsidR="003B15B4" w:rsidRDefault="003B15B4" w:rsidP="00E16810">
      <w:r>
        <w:separator/>
      </w:r>
    </w:p>
  </w:endnote>
  <w:endnote w:type="continuationSeparator" w:id="0">
    <w:p w14:paraId="69541850" w14:textId="77777777" w:rsidR="003B15B4" w:rsidRDefault="003B15B4" w:rsidP="00E16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477C5E" w14:textId="77777777" w:rsidR="003B15B4" w:rsidRDefault="003B15B4" w:rsidP="00E16810">
      <w:r>
        <w:separator/>
      </w:r>
    </w:p>
  </w:footnote>
  <w:footnote w:type="continuationSeparator" w:id="0">
    <w:p w14:paraId="7FB1789A" w14:textId="77777777" w:rsidR="003B15B4" w:rsidRDefault="003B15B4" w:rsidP="00E16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7B6357"/>
    <w:multiLevelType w:val="hybridMultilevel"/>
    <w:tmpl w:val="8C4600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nee Surgery Sports Traumatology Arthroscopy KSSTA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B0D11"/>
    <w:rsid w:val="00000E9F"/>
    <w:rsid w:val="000030AD"/>
    <w:rsid w:val="00006BCF"/>
    <w:rsid w:val="00006DE8"/>
    <w:rsid w:val="00007034"/>
    <w:rsid w:val="00007AEF"/>
    <w:rsid w:val="00011729"/>
    <w:rsid w:val="00016917"/>
    <w:rsid w:val="00016FE7"/>
    <w:rsid w:val="00020C69"/>
    <w:rsid w:val="00020D64"/>
    <w:rsid w:val="00022A6D"/>
    <w:rsid w:val="00023D17"/>
    <w:rsid w:val="00024823"/>
    <w:rsid w:val="00027352"/>
    <w:rsid w:val="000352C1"/>
    <w:rsid w:val="000361C1"/>
    <w:rsid w:val="00037456"/>
    <w:rsid w:val="00041A63"/>
    <w:rsid w:val="00041B8B"/>
    <w:rsid w:val="00042A3B"/>
    <w:rsid w:val="00043C4B"/>
    <w:rsid w:val="00044178"/>
    <w:rsid w:val="00046274"/>
    <w:rsid w:val="0004686F"/>
    <w:rsid w:val="00047337"/>
    <w:rsid w:val="000500B2"/>
    <w:rsid w:val="0005367B"/>
    <w:rsid w:val="00053AEA"/>
    <w:rsid w:val="00053D8C"/>
    <w:rsid w:val="000544F9"/>
    <w:rsid w:val="00055E49"/>
    <w:rsid w:val="00056049"/>
    <w:rsid w:val="000577A7"/>
    <w:rsid w:val="0006084B"/>
    <w:rsid w:val="00060C36"/>
    <w:rsid w:val="00061661"/>
    <w:rsid w:val="00061C15"/>
    <w:rsid w:val="00063B09"/>
    <w:rsid w:val="000650A3"/>
    <w:rsid w:val="000659CB"/>
    <w:rsid w:val="00066B72"/>
    <w:rsid w:val="000703C4"/>
    <w:rsid w:val="00070492"/>
    <w:rsid w:val="00071E79"/>
    <w:rsid w:val="00072A42"/>
    <w:rsid w:val="0007621A"/>
    <w:rsid w:val="00076BB1"/>
    <w:rsid w:val="00081A16"/>
    <w:rsid w:val="00081C95"/>
    <w:rsid w:val="0008491D"/>
    <w:rsid w:val="00084C08"/>
    <w:rsid w:val="00092105"/>
    <w:rsid w:val="00092392"/>
    <w:rsid w:val="00094274"/>
    <w:rsid w:val="00094825"/>
    <w:rsid w:val="000954CC"/>
    <w:rsid w:val="000960FE"/>
    <w:rsid w:val="00096B96"/>
    <w:rsid w:val="000A146B"/>
    <w:rsid w:val="000A30C0"/>
    <w:rsid w:val="000A4519"/>
    <w:rsid w:val="000A5D89"/>
    <w:rsid w:val="000A7C69"/>
    <w:rsid w:val="000A7EC9"/>
    <w:rsid w:val="000B1232"/>
    <w:rsid w:val="000B1B62"/>
    <w:rsid w:val="000B1D89"/>
    <w:rsid w:val="000B2E10"/>
    <w:rsid w:val="000B69B4"/>
    <w:rsid w:val="000C5904"/>
    <w:rsid w:val="000C61EB"/>
    <w:rsid w:val="000D57D0"/>
    <w:rsid w:val="000E0D97"/>
    <w:rsid w:val="000E2B06"/>
    <w:rsid w:val="000E2CF5"/>
    <w:rsid w:val="000E33F3"/>
    <w:rsid w:val="000E7990"/>
    <w:rsid w:val="000F252B"/>
    <w:rsid w:val="000F3326"/>
    <w:rsid w:val="000F3D94"/>
    <w:rsid w:val="000F3E73"/>
    <w:rsid w:val="000F469B"/>
    <w:rsid w:val="00101E9F"/>
    <w:rsid w:val="0010326E"/>
    <w:rsid w:val="00105908"/>
    <w:rsid w:val="00107999"/>
    <w:rsid w:val="001106CC"/>
    <w:rsid w:val="001120B2"/>
    <w:rsid w:val="00112141"/>
    <w:rsid w:val="00112CF6"/>
    <w:rsid w:val="001158FC"/>
    <w:rsid w:val="00116EB1"/>
    <w:rsid w:val="00121DC4"/>
    <w:rsid w:val="001266A6"/>
    <w:rsid w:val="00131502"/>
    <w:rsid w:val="001327AD"/>
    <w:rsid w:val="00132D9C"/>
    <w:rsid w:val="00137ACC"/>
    <w:rsid w:val="00142522"/>
    <w:rsid w:val="001446CD"/>
    <w:rsid w:val="0014495A"/>
    <w:rsid w:val="0014730C"/>
    <w:rsid w:val="0014762F"/>
    <w:rsid w:val="00153243"/>
    <w:rsid w:val="00156022"/>
    <w:rsid w:val="0015782C"/>
    <w:rsid w:val="00161761"/>
    <w:rsid w:val="001619A6"/>
    <w:rsid w:val="001646C3"/>
    <w:rsid w:val="00167007"/>
    <w:rsid w:val="00167AC4"/>
    <w:rsid w:val="00167FAE"/>
    <w:rsid w:val="0017049E"/>
    <w:rsid w:val="00170874"/>
    <w:rsid w:val="00174073"/>
    <w:rsid w:val="00174741"/>
    <w:rsid w:val="00175A48"/>
    <w:rsid w:val="00176745"/>
    <w:rsid w:val="00182811"/>
    <w:rsid w:val="00183E3D"/>
    <w:rsid w:val="001854BC"/>
    <w:rsid w:val="00186526"/>
    <w:rsid w:val="00187ADC"/>
    <w:rsid w:val="00187E0F"/>
    <w:rsid w:val="001911F7"/>
    <w:rsid w:val="00192673"/>
    <w:rsid w:val="00193525"/>
    <w:rsid w:val="0019494F"/>
    <w:rsid w:val="00195236"/>
    <w:rsid w:val="00196BA2"/>
    <w:rsid w:val="001A0BDF"/>
    <w:rsid w:val="001A3CF1"/>
    <w:rsid w:val="001A5B2E"/>
    <w:rsid w:val="001A6262"/>
    <w:rsid w:val="001B0653"/>
    <w:rsid w:val="001B0C48"/>
    <w:rsid w:val="001B34CC"/>
    <w:rsid w:val="001B5AE3"/>
    <w:rsid w:val="001B5EA4"/>
    <w:rsid w:val="001B6818"/>
    <w:rsid w:val="001C1ACE"/>
    <w:rsid w:val="001C24BE"/>
    <w:rsid w:val="001C27D0"/>
    <w:rsid w:val="001C45E8"/>
    <w:rsid w:val="001D01D5"/>
    <w:rsid w:val="001D0CF6"/>
    <w:rsid w:val="001D31C4"/>
    <w:rsid w:val="001D7326"/>
    <w:rsid w:val="001E040A"/>
    <w:rsid w:val="001E40FB"/>
    <w:rsid w:val="001E70C3"/>
    <w:rsid w:val="001E7CFF"/>
    <w:rsid w:val="001F4250"/>
    <w:rsid w:val="001F4819"/>
    <w:rsid w:val="001F4C07"/>
    <w:rsid w:val="00200F85"/>
    <w:rsid w:val="0020287A"/>
    <w:rsid w:val="002053DB"/>
    <w:rsid w:val="00206D87"/>
    <w:rsid w:val="0020776F"/>
    <w:rsid w:val="0021336B"/>
    <w:rsid w:val="0021491A"/>
    <w:rsid w:val="00214DB5"/>
    <w:rsid w:val="00214F25"/>
    <w:rsid w:val="00216585"/>
    <w:rsid w:val="002166D0"/>
    <w:rsid w:val="0022025B"/>
    <w:rsid w:val="002202CE"/>
    <w:rsid w:val="002227ED"/>
    <w:rsid w:val="002244C5"/>
    <w:rsid w:val="002320A7"/>
    <w:rsid w:val="00232B57"/>
    <w:rsid w:val="00233985"/>
    <w:rsid w:val="002341A8"/>
    <w:rsid w:val="00235D12"/>
    <w:rsid w:val="002369FD"/>
    <w:rsid w:val="00241834"/>
    <w:rsid w:val="0024428E"/>
    <w:rsid w:val="00245630"/>
    <w:rsid w:val="0024650C"/>
    <w:rsid w:val="00247A11"/>
    <w:rsid w:val="002507E4"/>
    <w:rsid w:val="00253A9E"/>
    <w:rsid w:val="0025651A"/>
    <w:rsid w:val="0025735B"/>
    <w:rsid w:val="00257BBD"/>
    <w:rsid w:val="00261861"/>
    <w:rsid w:val="00262B32"/>
    <w:rsid w:val="00263BF2"/>
    <w:rsid w:val="002643DC"/>
    <w:rsid w:val="00265276"/>
    <w:rsid w:val="00267A1E"/>
    <w:rsid w:val="0027211F"/>
    <w:rsid w:val="00273ECA"/>
    <w:rsid w:val="00274311"/>
    <w:rsid w:val="00275513"/>
    <w:rsid w:val="0027601B"/>
    <w:rsid w:val="0027794A"/>
    <w:rsid w:val="00280B88"/>
    <w:rsid w:val="002835DC"/>
    <w:rsid w:val="00283DD5"/>
    <w:rsid w:val="00285DDF"/>
    <w:rsid w:val="002873ED"/>
    <w:rsid w:val="00292D73"/>
    <w:rsid w:val="002937BD"/>
    <w:rsid w:val="002950BD"/>
    <w:rsid w:val="00295E67"/>
    <w:rsid w:val="00296606"/>
    <w:rsid w:val="002A2A0D"/>
    <w:rsid w:val="002A3716"/>
    <w:rsid w:val="002A4F67"/>
    <w:rsid w:val="002A596C"/>
    <w:rsid w:val="002B2095"/>
    <w:rsid w:val="002B29FC"/>
    <w:rsid w:val="002B2E44"/>
    <w:rsid w:val="002B5138"/>
    <w:rsid w:val="002B578F"/>
    <w:rsid w:val="002C055E"/>
    <w:rsid w:val="002C5024"/>
    <w:rsid w:val="002C6E0C"/>
    <w:rsid w:val="002D1AEC"/>
    <w:rsid w:val="002D38DE"/>
    <w:rsid w:val="002D7479"/>
    <w:rsid w:val="002D75A9"/>
    <w:rsid w:val="002E1CB1"/>
    <w:rsid w:val="002E3E95"/>
    <w:rsid w:val="002E570A"/>
    <w:rsid w:val="002E7C1A"/>
    <w:rsid w:val="002F0B98"/>
    <w:rsid w:val="002F1E9A"/>
    <w:rsid w:val="002F560E"/>
    <w:rsid w:val="002F57D1"/>
    <w:rsid w:val="002F7101"/>
    <w:rsid w:val="002F7C15"/>
    <w:rsid w:val="00300037"/>
    <w:rsid w:val="00311B07"/>
    <w:rsid w:val="0031488D"/>
    <w:rsid w:val="003161A1"/>
    <w:rsid w:val="00317442"/>
    <w:rsid w:val="00321591"/>
    <w:rsid w:val="00321666"/>
    <w:rsid w:val="00324981"/>
    <w:rsid w:val="00325103"/>
    <w:rsid w:val="00325755"/>
    <w:rsid w:val="00326201"/>
    <w:rsid w:val="003330B5"/>
    <w:rsid w:val="003332A6"/>
    <w:rsid w:val="003348BA"/>
    <w:rsid w:val="0034041D"/>
    <w:rsid w:val="0034300F"/>
    <w:rsid w:val="00344CB7"/>
    <w:rsid w:val="00344FB1"/>
    <w:rsid w:val="0034529B"/>
    <w:rsid w:val="00345DE0"/>
    <w:rsid w:val="00347773"/>
    <w:rsid w:val="00351A3F"/>
    <w:rsid w:val="00353AEA"/>
    <w:rsid w:val="00354FCF"/>
    <w:rsid w:val="00355210"/>
    <w:rsid w:val="0035523D"/>
    <w:rsid w:val="00355AA2"/>
    <w:rsid w:val="003610CC"/>
    <w:rsid w:val="00363CB9"/>
    <w:rsid w:val="00365C54"/>
    <w:rsid w:val="003667A2"/>
    <w:rsid w:val="00372785"/>
    <w:rsid w:val="003769B1"/>
    <w:rsid w:val="00376D1D"/>
    <w:rsid w:val="003774B4"/>
    <w:rsid w:val="00383CB3"/>
    <w:rsid w:val="00384559"/>
    <w:rsid w:val="00385022"/>
    <w:rsid w:val="00385576"/>
    <w:rsid w:val="00386C60"/>
    <w:rsid w:val="00390B57"/>
    <w:rsid w:val="00390CE4"/>
    <w:rsid w:val="003916E4"/>
    <w:rsid w:val="0039453F"/>
    <w:rsid w:val="00397C45"/>
    <w:rsid w:val="003A0188"/>
    <w:rsid w:val="003A28D6"/>
    <w:rsid w:val="003A41E9"/>
    <w:rsid w:val="003A44E1"/>
    <w:rsid w:val="003A4612"/>
    <w:rsid w:val="003B05EC"/>
    <w:rsid w:val="003B15B4"/>
    <w:rsid w:val="003B2073"/>
    <w:rsid w:val="003B2C01"/>
    <w:rsid w:val="003B32E8"/>
    <w:rsid w:val="003B35D8"/>
    <w:rsid w:val="003B5134"/>
    <w:rsid w:val="003B5C91"/>
    <w:rsid w:val="003B7724"/>
    <w:rsid w:val="003C08F2"/>
    <w:rsid w:val="003C171E"/>
    <w:rsid w:val="003C1D7B"/>
    <w:rsid w:val="003C3ECA"/>
    <w:rsid w:val="003C40D7"/>
    <w:rsid w:val="003D1D76"/>
    <w:rsid w:val="003D68E3"/>
    <w:rsid w:val="003E158C"/>
    <w:rsid w:val="003E250F"/>
    <w:rsid w:val="003E41E7"/>
    <w:rsid w:val="003E4D09"/>
    <w:rsid w:val="003E741D"/>
    <w:rsid w:val="003E7536"/>
    <w:rsid w:val="003F3615"/>
    <w:rsid w:val="003F36E9"/>
    <w:rsid w:val="004012F3"/>
    <w:rsid w:val="00401B7F"/>
    <w:rsid w:val="0040244A"/>
    <w:rsid w:val="00403D8B"/>
    <w:rsid w:val="0041022A"/>
    <w:rsid w:val="0041111E"/>
    <w:rsid w:val="00413B36"/>
    <w:rsid w:val="00415954"/>
    <w:rsid w:val="0042003C"/>
    <w:rsid w:val="00421070"/>
    <w:rsid w:val="004220B1"/>
    <w:rsid w:val="0042534E"/>
    <w:rsid w:val="004272B6"/>
    <w:rsid w:val="0043024D"/>
    <w:rsid w:val="0043090F"/>
    <w:rsid w:val="00434DD2"/>
    <w:rsid w:val="00435542"/>
    <w:rsid w:val="00436696"/>
    <w:rsid w:val="00436AF3"/>
    <w:rsid w:val="00436FC4"/>
    <w:rsid w:val="0044088B"/>
    <w:rsid w:val="0044185C"/>
    <w:rsid w:val="0044374B"/>
    <w:rsid w:val="00444474"/>
    <w:rsid w:val="00446F2A"/>
    <w:rsid w:val="0045391F"/>
    <w:rsid w:val="00455D64"/>
    <w:rsid w:val="0046084F"/>
    <w:rsid w:val="004614F6"/>
    <w:rsid w:val="00465F9F"/>
    <w:rsid w:val="00475986"/>
    <w:rsid w:val="00477042"/>
    <w:rsid w:val="004861B7"/>
    <w:rsid w:val="00487A4E"/>
    <w:rsid w:val="00491CBB"/>
    <w:rsid w:val="00493F7A"/>
    <w:rsid w:val="0049582C"/>
    <w:rsid w:val="00496469"/>
    <w:rsid w:val="004A6A48"/>
    <w:rsid w:val="004A6ED0"/>
    <w:rsid w:val="004B197F"/>
    <w:rsid w:val="004B23CC"/>
    <w:rsid w:val="004B2916"/>
    <w:rsid w:val="004C1C4E"/>
    <w:rsid w:val="004C1DDF"/>
    <w:rsid w:val="004C3E5F"/>
    <w:rsid w:val="004C5FB0"/>
    <w:rsid w:val="004C666A"/>
    <w:rsid w:val="004C6AF7"/>
    <w:rsid w:val="004D03A1"/>
    <w:rsid w:val="004D05AC"/>
    <w:rsid w:val="004D1150"/>
    <w:rsid w:val="004D3AE6"/>
    <w:rsid w:val="004E1801"/>
    <w:rsid w:val="004E6265"/>
    <w:rsid w:val="004E672A"/>
    <w:rsid w:val="004E6E70"/>
    <w:rsid w:val="004F1253"/>
    <w:rsid w:val="004F406D"/>
    <w:rsid w:val="005008DC"/>
    <w:rsid w:val="00500AC1"/>
    <w:rsid w:val="00502DB0"/>
    <w:rsid w:val="00503388"/>
    <w:rsid w:val="0050344F"/>
    <w:rsid w:val="00503977"/>
    <w:rsid w:val="00506D18"/>
    <w:rsid w:val="005073AF"/>
    <w:rsid w:val="00510AD1"/>
    <w:rsid w:val="005151A6"/>
    <w:rsid w:val="00515453"/>
    <w:rsid w:val="005162CB"/>
    <w:rsid w:val="00520BCC"/>
    <w:rsid w:val="00520C85"/>
    <w:rsid w:val="00521EC3"/>
    <w:rsid w:val="005225C0"/>
    <w:rsid w:val="00525B45"/>
    <w:rsid w:val="00526DCD"/>
    <w:rsid w:val="005304DF"/>
    <w:rsid w:val="0053358A"/>
    <w:rsid w:val="0053599F"/>
    <w:rsid w:val="00537C35"/>
    <w:rsid w:val="00540EAD"/>
    <w:rsid w:val="0054678E"/>
    <w:rsid w:val="00546B20"/>
    <w:rsid w:val="005511CE"/>
    <w:rsid w:val="00553CAD"/>
    <w:rsid w:val="005540B1"/>
    <w:rsid w:val="00554287"/>
    <w:rsid w:val="005560FA"/>
    <w:rsid w:val="0055768E"/>
    <w:rsid w:val="00557714"/>
    <w:rsid w:val="00557E4E"/>
    <w:rsid w:val="00563BDC"/>
    <w:rsid w:val="00566493"/>
    <w:rsid w:val="00566F14"/>
    <w:rsid w:val="00570690"/>
    <w:rsid w:val="00570F9E"/>
    <w:rsid w:val="005724F4"/>
    <w:rsid w:val="00574BD7"/>
    <w:rsid w:val="00576FAA"/>
    <w:rsid w:val="00581924"/>
    <w:rsid w:val="005830A6"/>
    <w:rsid w:val="00583719"/>
    <w:rsid w:val="00585D1D"/>
    <w:rsid w:val="00585E5B"/>
    <w:rsid w:val="0058751B"/>
    <w:rsid w:val="0058751E"/>
    <w:rsid w:val="00587CF8"/>
    <w:rsid w:val="00590D07"/>
    <w:rsid w:val="0059271F"/>
    <w:rsid w:val="00592AA1"/>
    <w:rsid w:val="005A3884"/>
    <w:rsid w:val="005A58D6"/>
    <w:rsid w:val="005A6156"/>
    <w:rsid w:val="005A72DD"/>
    <w:rsid w:val="005B1188"/>
    <w:rsid w:val="005B4815"/>
    <w:rsid w:val="005B556B"/>
    <w:rsid w:val="005B6A0B"/>
    <w:rsid w:val="005B7A74"/>
    <w:rsid w:val="005C4262"/>
    <w:rsid w:val="005C4BD6"/>
    <w:rsid w:val="005C5F7F"/>
    <w:rsid w:val="005C7E57"/>
    <w:rsid w:val="005D0866"/>
    <w:rsid w:val="005D2B6D"/>
    <w:rsid w:val="005D42B6"/>
    <w:rsid w:val="005D43F4"/>
    <w:rsid w:val="005D5E41"/>
    <w:rsid w:val="005D6848"/>
    <w:rsid w:val="005D6E9D"/>
    <w:rsid w:val="005D7031"/>
    <w:rsid w:val="005D7F05"/>
    <w:rsid w:val="005E1585"/>
    <w:rsid w:val="005E2BFB"/>
    <w:rsid w:val="005E318A"/>
    <w:rsid w:val="005E3756"/>
    <w:rsid w:val="005E3A0E"/>
    <w:rsid w:val="005E44F2"/>
    <w:rsid w:val="005E5794"/>
    <w:rsid w:val="005F0FF4"/>
    <w:rsid w:val="005F1E6C"/>
    <w:rsid w:val="005F2BC5"/>
    <w:rsid w:val="005F5D93"/>
    <w:rsid w:val="00600E2E"/>
    <w:rsid w:val="00602415"/>
    <w:rsid w:val="0060314D"/>
    <w:rsid w:val="006057A3"/>
    <w:rsid w:val="00612002"/>
    <w:rsid w:val="00616563"/>
    <w:rsid w:val="00621754"/>
    <w:rsid w:val="006217ED"/>
    <w:rsid w:val="00621D5D"/>
    <w:rsid w:val="00622908"/>
    <w:rsid w:val="006253A9"/>
    <w:rsid w:val="00631992"/>
    <w:rsid w:val="00634CD8"/>
    <w:rsid w:val="00637881"/>
    <w:rsid w:val="00640868"/>
    <w:rsid w:val="00641B33"/>
    <w:rsid w:val="00643F8A"/>
    <w:rsid w:val="00647F01"/>
    <w:rsid w:val="00650012"/>
    <w:rsid w:val="00650406"/>
    <w:rsid w:val="00652DE8"/>
    <w:rsid w:val="0065333B"/>
    <w:rsid w:val="00653A2F"/>
    <w:rsid w:val="00656374"/>
    <w:rsid w:val="00656ABD"/>
    <w:rsid w:val="00657171"/>
    <w:rsid w:val="006571A0"/>
    <w:rsid w:val="00666093"/>
    <w:rsid w:val="006758B8"/>
    <w:rsid w:val="00676CBC"/>
    <w:rsid w:val="00677C7B"/>
    <w:rsid w:val="00682EBA"/>
    <w:rsid w:val="006841ED"/>
    <w:rsid w:val="00686F8C"/>
    <w:rsid w:val="00687F99"/>
    <w:rsid w:val="00691425"/>
    <w:rsid w:val="00692877"/>
    <w:rsid w:val="006938C3"/>
    <w:rsid w:val="006A13AC"/>
    <w:rsid w:val="006A1E51"/>
    <w:rsid w:val="006A218A"/>
    <w:rsid w:val="006A249B"/>
    <w:rsid w:val="006A3001"/>
    <w:rsid w:val="006A45E1"/>
    <w:rsid w:val="006A523A"/>
    <w:rsid w:val="006A77A3"/>
    <w:rsid w:val="006A7873"/>
    <w:rsid w:val="006B0D11"/>
    <w:rsid w:val="006B3DCA"/>
    <w:rsid w:val="006B488B"/>
    <w:rsid w:val="006C1BB9"/>
    <w:rsid w:val="006C3649"/>
    <w:rsid w:val="006C47E4"/>
    <w:rsid w:val="006C6D77"/>
    <w:rsid w:val="006C7801"/>
    <w:rsid w:val="006C7AEE"/>
    <w:rsid w:val="006D1259"/>
    <w:rsid w:val="006D214E"/>
    <w:rsid w:val="006D239C"/>
    <w:rsid w:val="006D2DBA"/>
    <w:rsid w:val="006D4C91"/>
    <w:rsid w:val="006E0131"/>
    <w:rsid w:val="006E1B89"/>
    <w:rsid w:val="006E23F0"/>
    <w:rsid w:val="006E4195"/>
    <w:rsid w:val="006F06B1"/>
    <w:rsid w:val="006F32BA"/>
    <w:rsid w:val="006F48D0"/>
    <w:rsid w:val="006F594F"/>
    <w:rsid w:val="006F5F54"/>
    <w:rsid w:val="00701639"/>
    <w:rsid w:val="0070408C"/>
    <w:rsid w:val="007067C9"/>
    <w:rsid w:val="007069DC"/>
    <w:rsid w:val="00716EF3"/>
    <w:rsid w:val="007227C5"/>
    <w:rsid w:val="00730156"/>
    <w:rsid w:val="00730E0B"/>
    <w:rsid w:val="00730F08"/>
    <w:rsid w:val="00732A4A"/>
    <w:rsid w:val="0073661F"/>
    <w:rsid w:val="00736AF6"/>
    <w:rsid w:val="00736CC1"/>
    <w:rsid w:val="00737E6A"/>
    <w:rsid w:val="00740F34"/>
    <w:rsid w:val="00741501"/>
    <w:rsid w:val="007450B2"/>
    <w:rsid w:val="00745C5D"/>
    <w:rsid w:val="00747BB7"/>
    <w:rsid w:val="00750B6A"/>
    <w:rsid w:val="00753C24"/>
    <w:rsid w:val="007566FF"/>
    <w:rsid w:val="007619BA"/>
    <w:rsid w:val="007631D2"/>
    <w:rsid w:val="0076493A"/>
    <w:rsid w:val="0076549F"/>
    <w:rsid w:val="00765B58"/>
    <w:rsid w:val="007663BB"/>
    <w:rsid w:val="007665E8"/>
    <w:rsid w:val="00772C26"/>
    <w:rsid w:val="00774531"/>
    <w:rsid w:val="007748B3"/>
    <w:rsid w:val="00776E3B"/>
    <w:rsid w:val="00781CCF"/>
    <w:rsid w:val="0078564C"/>
    <w:rsid w:val="00793A2B"/>
    <w:rsid w:val="00794218"/>
    <w:rsid w:val="0079437D"/>
    <w:rsid w:val="00795084"/>
    <w:rsid w:val="0079677C"/>
    <w:rsid w:val="0079716C"/>
    <w:rsid w:val="00797D8F"/>
    <w:rsid w:val="007A0D48"/>
    <w:rsid w:val="007A2C91"/>
    <w:rsid w:val="007A2D93"/>
    <w:rsid w:val="007A4476"/>
    <w:rsid w:val="007A61C5"/>
    <w:rsid w:val="007B1386"/>
    <w:rsid w:val="007B27CA"/>
    <w:rsid w:val="007B38B2"/>
    <w:rsid w:val="007B3D30"/>
    <w:rsid w:val="007B4D1B"/>
    <w:rsid w:val="007C47AB"/>
    <w:rsid w:val="007D0049"/>
    <w:rsid w:val="007D31D6"/>
    <w:rsid w:val="007D387D"/>
    <w:rsid w:val="007D54AE"/>
    <w:rsid w:val="007E042D"/>
    <w:rsid w:val="007E0E6B"/>
    <w:rsid w:val="007E3ED6"/>
    <w:rsid w:val="007E4082"/>
    <w:rsid w:val="007E4237"/>
    <w:rsid w:val="007E74EB"/>
    <w:rsid w:val="007E7980"/>
    <w:rsid w:val="007F18BD"/>
    <w:rsid w:val="007F334E"/>
    <w:rsid w:val="007F7FB1"/>
    <w:rsid w:val="008000D1"/>
    <w:rsid w:val="00800E0D"/>
    <w:rsid w:val="00801403"/>
    <w:rsid w:val="00801AFA"/>
    <w:rsid w:val="00801E4A"/>
    <w:rsid w:val="00801FA6"/>
    <w:rsid w:val="00803D21"/>
    <w:rsid w:val="00806067"/>
    <w:rsid w:val="00806AC5"/>
    <w:rsid w:val="00807580"/>
    <w:rsid w:val="008100E4"/>
    <w:rsid w:val="00811C1D"/>
    <w:rsid w:val="008171F5"/>
    <w:rsid w:val="00822C9E"/>
    <w:rsid w:val="008231CB"/>
    <w:rsid w:val="00823AF2"/>
    <w:rsid w:val="00825453"/>
    <w:rsid w:val="0082587A"/>
    <w:rsid w:val="0083363B"/>
    <w:rsid w:val="0083614F"/>
    <w:rsid w:val="008361FD"/>
    <w:rsid w:val="008375E7"/>
    <w:rsid w:val="00840DC9"/>
    <w:rsid w:val="00842CA3"/>
    <w:rsid w:val="0084477E"/>
    <w:rsid w:val="00846384"/>
    <w:rsid w:val="00847E9D"/>
    <w:rsid w:val="00851604"/>
    <w:rsid w:val="008537A7"/>
    <w:rsid w:val="00855027"/>
    <w:rsid w:val="0085534B"/>
    <w:rsid w:val="00855363"/>
    <w:rsid w:val="00857EFF"/>
    <w:rsid w:val="008619C5"/>
    <w:rsid w:val="00863E5F"/>
    <w:rsid w:val="00875303"/>
    <w:rsid w:val="0088126A"/>
    <w:rsid w:val="008841F9"/>
    <w:rsid w:val="008852C3"/>
    <w:rsid w:val="00885CC0"/>
    <w:rsid w:val="00886176"/>
    <w:rsid w:val="0089062F"/>
    <w:rsid w:val="00890DD2"/>
    <w:rsid w:val="008918B2"/>
    <w:rsid w:val="00892CC6"/>
    <w:rsid w:val="008942EA"/>
    <w:rsid w:val="00895D6B"/>
    <w:rsid w:val="0089645B"/>
    <w:rsid w:val="008972A7"/>
    <w:rsid w:val="00897C89"/>
    <w:rsid w:val="008A4D51"/>
    <w:rsid w:val="008A5993"/>
    <w:rsid w:val="008A681E"/>
    <w:rsid w:val="008B038B"/>
    <w:rsid w:val="008B40E5"/>
    <w:rsid w:val="008C0095"/>
    <w:rsid w:val="008C0EC9"/>
    <w:rsid w:val="008C365B"/>
    <w:rsid w:val="008C47D1"/>
    <w:rsid w:val="008C5BDB"/>
    <w:rsid w:val="008C68D8"/>
    <w:rsid w:val="008C69BA"/>
    <w:rsid w:val="008C72D8"/>
    <w:rsid w:val="008D0198"/>
    <w:rsid w:val="008D1ECD"/>
    <w:rsid w:val="008D4D84"/>
    <w:rsid w:val="008E24DE"/>
    <w:rsid w:val="008E37DE"/>
    <w:rsid w:val="008E4D2E"/>
    <w:rsid w:val="008F1101"/>
    <w:rsid w:val="008F17E9"/>
    <w:rsid w:val="008F26F8"/>
    <w:rsid w:val="008F2ABA"/>
    <w:rsid w:val="008F4792"/>
    <w:rsid w:val="009003B6"/>
    <w:rsid w:val="00900C31"/>
    <w:rsid w:val="009013E8"/>
    <w:rsid w:val="00903D6F"/>
    <w:rsid w:val="00904CC2"/>
    <w:rsid w:val="009068BD"/>
    <w:rsid w:val="009077E9"/>
    <w:rsid w:val="00910CA5"/>
    <w:rsid w:val="00911CD4"/>
    <w:rsid w:val="00911CDD"/>
    <w:rsid w:val="00912AFC"/>
    <w:rsid w:val="00913646"/>
    <w:rsid w:val="00913B62"/>
    <w:rsid w:val="00913D8B"/>
    <w:rsid w:val="009148A2"/>
    <w:rsid w:val="00915515"/>
    <w:rsid w:val="00915B91"/>
    <w:rsid w:val="00920A37"/>
    <w:rsid w:val="00922C68"/>
    <w:rsid w:val="00925BBB"/>
    <w:rsid w:val="00926A17"/>
    <w:rsid w:val="00927C42"/>
    <w:rsid w:val="00932A5D"/>
    <w:rsid w:val="00932FBC"/>
    <w:rsid w:val="00933601"/>
    <w:rsid w:val="0093487C"/>
    <w:rsid w:val="00934E00"/>
    <w:rsid w:val="009376F1"/>
    <w:rsid w:val="00937D6B"/>
    <w:rsid w:val="009402B8"/>
    <w:rsid w:val="00942F4E"/>
    <w:rsid w:val="0094561C"/>
    <w:rsid w:val="00946DB9"/>
    <w:rsid w:val="0095046C"/>
    <w:rsid w:val="00951CEC"/>
    <w:rsid w:val="00952AEF"/>
    <w:rsid w:val="00956218"/>
    <w:rsid w:val="0095667A"/>
    <w:rsid w:val="00956861"/>
    <w:rsid w:val="00957742"/>
    <w:rsid w:val="00957F08"/>
    <w:rsid w:val="00960225"/>
    <w:rsid w:val="009614E5"/>
    <w:rsid w:val="00961722"/>
    <w:rsid w:val="00961FCF"/>
    <w:rsid w:val="00964FB2"/>
    <w:rsid w:val="009651DE"/>
    <w:rsid w:val="00966ECC"/>
    <w:rsid w:val="00967226"/>
    <w:rsid w:val="00975D8E"/>
    <w:rsid w:val="00981801"/>
    <w:rsid w:val="009824BE"/>
    <w:rsid w:val="00985A7B"/>
    <w:rsid w:val="009909C7"/>
    <w:rsid w:val="00996431"/>
    <w:rsid w:val="00996EDE"/>
    <w:rsid w:val="00997873"/>
    <w:rsid w:val="00997D6B"/>
    <w:rsid w:val="009A18A0"/>
    <w:rsid w:val="009A25F4"/>
    <w:rsid w:val="009A44D0"/>
    <w:rsid w:val="009A5CF5"/>
    <w:rsid w:val="009A5EBC"/>
    <w:rsid w:val="009A5FD3"/>
    <w:rsid w:val="009A6907"/>
    <w:rsid w:val="009B1484"/>
    <w:rsid w:val="009B1713"/>
    <w:rsid w:val="009B1F12"/>
    <w:rsid w:val="009B1FE8"/>
    <w:rsid w:val="009B28A1"/>
    <w:rsid w:val="009B4E72"/>
    <w:rsid w:val="009B6FAA"/>
    <w:rsid w:val="009C0BC0"/>
    <w:rsid w:val="009C1910"/>
    <w:rsid w:val="009C2F1E"/>
    <w:rsid w:val="009C6034"/>
    <w:rsid w:val="009D152A"/>
    <w:rsid w:val="009D20BE"/>
    <w:rsid w:val="009E1DAF"/>
    <w:rsid w:val="009E246B"/>
    <w:rsid w:val="009E263C"/>
    <w:rsid w:val="009E3921"/>
    <w:rsid w:val="009E54F8"/>
    <w:rsid w:val="009F017A"/>
    <w:rsid w:val="009F0889"/>
    <w:rsid w:val="009F151A"/>
    <w:rsid w:val="009F3054"/>
    <w:rsid w:val="009F3BF9"/>
    <w:rsid w:val="009F3C7D"/>
    <w:rsid w:val="009F584E"/>
    <w:rsid w:val="009F6BBC"/>
    <w:rsid w:val="009F7FF5"/>
    <w:rsid w:val="00A06292"/>
    <w:rsid w:val="00A06415"/>
    <w:rsid w:val="00A12AE6"/>
    <w:rsid w:val="00A13CFD"/>
    <w:rsid w:val="00A14EF0"/>
    <w:rsid w:val="00A21A76"/>
    <w:rsid w:val="00A23733"/>
    <w:rsid w:val="00A24134"/>
    <w:rsid w:val="00A243C1"/>
    <w:rsid w:val="00A2501A"/>
    <w:rsid w:val="00A26940"/>
    <w:rsid w:val="00A26E04"/>
    <w:rsid w:val="00A27772"/>
    <w:rsid w:val="00A313EC"/>
    <w:rsid w:val="00A318C2"/>
    <w:rsid w:val="00A34CAE"/>
    <w:rsid w:val="00A409E1"/>
    <w:rsid w:val="00A41E4F"/>
    <w:rsid w:val="00A422A6"/>
    <w:rsid w:val="00A42A8B"/>
    <w:rsid w:val="00A44F60"/>
    <w:rsid w:val="00A51D52"/>
    <w:rsid w:val="00A52A85"/>
    <w:rsid w:val="00A56673"/>
    <w:rsid w:val="00A56D13"/>
    <w:rsid w:val="00A57349"/>
    <w:rsid w:val="00A60F53"/>
    <w:rsid w:val="00A618DD"/>
    <w:rsid w:val="00A61B6B"/>
    <w:rsid w:val="00A61EDF"/>
    <w:rsid w:val="00A61F2A"/>
    <w:rsid w:val="00A639B1"/>
    <w:rsid w:val="00A64B3A"/>
    <w:rsid w:val="00A6683E"/>
    <w:rsid w:val="00A66CD8"/>
    <w:rsid w:val="00A67E2E"/>
    <w:rsid w:val="00A71311"/>
    <w:rsid w:val="00A74A17"/>
    <w:rsid w:val="00A75589"/>
    <w:rsid w:val="00A850E5"/>
    <w:rsid w:val="00A852FA"/>
    <w:rsid w:val="00A86C3A"/>
    <w:rsid w:val="00A906E0"/>
    <w:rsid w:val="00A95E48"/>
    <w:rsid w:val="00A97A04"/>
    <w:rsid w:val="00AA01DB"/>
    <w:rsid w:val="00AA1729"/>
    <w:rsid w:val="00AA32B1"/>
    <w:rsid w:val="00AA500D"/>
    <w:rsid w:val="00AA59E0"/>
    <w:rsid w:val="00AA5D45"/>
    <w:rsid w:val="00AA7DB4"/>
    <w:rsid w:val="00AB37E2"/>
    <w:rsid w:val="00AB4FDE"/>
    <w:rsid w:val="00AB63A9"/>
    <w:rsid w:val="00AB66A2"/>
    <w:rsid w:val="00AB7B62"/>
    <w:rsid w:val="00AC19AF"/>
    <w:rsid w:val="00AC2304"/>
    <w:rsid w:val="00AC23F2"/>
    <w:rsid w:val="00AC3CCE"/>
    <w:rsid w:val="00AC5578"/>
    <w:rsid w:val="00AD22D9"/>
    <w:rsid w:val="00AD409A"/>
    <w:rsid w:val="00AE0430"/>
    <w:rsid w:val="00AE26C5"/>
    <w:rsid w:val="00AE598F"/>
    <w:rsid w:val="00AE6E6B"/>
    <w:rsid w:val="00AE79C3"/>
    <w:rsid w:val="00AF172A"/>
    <w:rsid w:val="00AF3453"/>
    <w:rsid w:val="00AF3A9E"/>
    <w:rsid w:val="00AF426D"/>
    <w:rsid w:val="00AF5083"/>
    <w:rsid w:val="00AF6BD2"/>
    <w:rsid w:val="00AF79B1"/>
    <w:rsid w:val="00B00AA4"/>
    <w:rsid w:val="00B00BC0"/>
    <w:rsid w:val="00B01E3C"/>
    <w:rsid w:val="00B0245B"/>
    <w:rsid w:val="00B03792"/>
    <w:rsid w:val="00B048FA"/>
    <w:rsid w:val="00B0603A"/>
    <w:rsid w:val="00B118B3"/>
    <w:rsid w:val="00B1514F"/>
    <w:rsid w:val="00B15690"/>
    <w:rsid w:val="00B158EA"/>
    <w:rsid w:val="00B16BC4"/>
    <w:rsid w:val="00B174AC"/>
    <w:rsid w:val="00B17DC2"/>
    <w:rsid w:val="00B20DF6"/>
    <w:rsid w:val="00B21D64"/>
    <w:rsid w:val="00B22037"/>
    <w:rsid w:val="00B2479E"/>
    <w:rsid w:val="00B275F8"/>
    <w:rsid w:val="00B350A0"/>
    <w:rsid w:val="00B368CD"/>
    <w:rsid w:val="00B43582"/>
    <w:rsid w:val="00B47477"/>
    <w:rsid w:val="00B51A81"/>
    <w:rsid w:val="00B521F2"/>
    <w:rsid w:val="00B54CB5"/>
    <w:rsid w:val="00B5624A"/>
    <w:rsid w:val="00B60277"/>
    <w:rsid w:val="00B60B6E"/>
    <w:rsid w:val="00B62C9F"/>
    <w:rsid w:val="00B65BF7"/>
    <w:rsid w:val="00B66EAE"/>
    <w:rsid w:val="00B67706"/>
    <w:rsid w:val="00B6774D"/>
    <w:rsid w:val="00B714FD"/>
    <w:rsid w:val="00B73C0B"/>
    <w:rsid w:val="00B75593"/>
    <w:rsid w:val="00B75F0E"/>
    <w:rsid w:val="00B76EE4"/>
    <w:rsid w:val="00B7736D"/>
    <w:rsid w:val="00B7756F"/>
    <w:rsid w:val="00B77A24"/>
    <w:rsid w:val="00B81472"/>
    <w:rsid w:val="00B8151C"/>
    <w:rsid w:val="00B8524A"/>
    <w:rsid w:val="00B87446"/>
    <w:rsid w:val="00B90DDC"/>
    <w:rsid w:val="00B9209C"/>
    <w:rsid w:val="00B92AA6"/>
    <w:rsid w:val="00B94692"/>
    <w:rsid w:val="00B95960"/>
    <w:rsid w:val="00B95ED9"/>
    <w:rsid w:val="00B95F9F"/>
    <w:rsid w:val="00B96202"/>
    <w:rsid w:val="00B977E5"/>
    <w:rsid w:val="00BA07DC"/>
    <w:rsid w:val="00BA1453"/>
    <w:rsid w:val="00BA360D"/>
    <w:rsid w:val="00BA38C5"/>
    <w:rsid w:val="00BA3C94"/>
    <w:rsid w:val="00BA3F22"/>
    <w:rsid w:val="00BA43BC"/>
    <w:rsid w:val="00BA4DE7"/>
    <w:rsid w:val="00BB0074"/>
    <w:rsid w:val="00BB050F"/>
    <w:rsid w:val="00BB2BE2"/>
    <w:rsid w:val="00BB32C4"/>
    <w:rsid w:val="00BB4393"/>
    <w:rsid w:val="00BB5435"/>
    <w:rsid w:val="00BB5C9C"/>
    <w:rsid w:val="00BC192E"/>
    <w:rsid w:val="00BC3333"/>
    <w:rsid w:val="00BC518D"/>
    <w:rsid w:val="00BD589D"/>
    <w:rsid w:val="00BD5F92"/>
    <w:rsid w:val="00BE2ABD"/>
    <w:rsid w:val="00BE30A5"/>
    <w:rsid w:val="00BE383B"/>
    <w:rsid w:val="00BE5BDA"/>
    <w:rsid w:val="00BF0263"/>
    <w:rsid w:val="00BF09CF"/>
    <w:rsid w:val="00BF3A1F"/>
    <w:rsid w:val="00BF604E"/>
    <w:rsid w:val="00BF6F62"/>
    <w:rsid w:val="00C0136E"/>
    <w:rsid w:val="00C03719"/>
    <w:rsid w:val="00C039E8"/>
    <w:rsid w:val="00C0413C"/>
    <w:rsid w:val="00C06A94"/>
    <w:rsid w:val="00C07A41"/>
    <w:rsid w:val="00C12FE7"/>
    <w:rsid w:val="00C13124"/>
    <w:rsid w:val="00C1403C"/>
    <w:rsid w:val="00C1502B"/>
    <w:rsid w:val="00C15679"/>
    <w:rsid w:val="00C17BB0"/>
    <w:rsid w:val="00C20B70"/>
    <w:rsid w:val="00C22D94"/>
    <w:rsid w:val="00C23830"/>
    <w:rsid w:val="00C24EB3"/>
    <w:rsid w:val="00C26706"/>
    <w:rsid w:val="00C34149"/>
    <w:rsid w:val="00C34A80"/>
    <w:rsid w:val="00C34B29"/>
    <w:rsid w:val="00C355B3"/>
    <w:rsid w:val="00C3567B"/>
    <w:rsid w:val="00C42AC0"/>
    <w:rsid w:val="00C45093"/>
    <w:rsid w:val="00C450D4"/>
    <w:rsid w:val="00C50CB8"/>
    <w:rsid w:val="00C51A61"/>
    <w:rsid w:val="00C5477B"/>
    <w:rsid w:val="00C552E6"/>
    <w:rsid w:val="00C55AA5"/>
    <w:rsid w:val="00C57528"/>
    <w:rsid w:val="00C57925"/>
    <w:rsid w:val="00C6092C"/>
    <w:rsid w:val="00C64065"/>
    <w:rsid w:val="00C669CA"/>
    <w:rsid w:val="00C66E41"/>
    <w:rsid w:val="00C67A31"/>
    <w:rsid w:val="00C7323B"/>
    <w:rsid w:val="00C735F4"/>
    <w:rsid w:val="00C80924"/>
    <w:rsid w:val="00C85A3E"/>
    <w:rsid w:val="00C9104C"/>
    <w:rsid w:val="00C92406"/>
    <w:rsid w:val="00C92ED5"/>
    <w:rsid w:val="00C94128"/>
    <w:rsid w:val="00C949F8"/>
    <w:rsid w:val="00C963D8"/>
    <w:rsid w:val="00C9714C"/>
    <w:rsid w:val="00CA09DF"/>
    <w:rsid w:val="00CA1EF5"/>
    <w:rsid w:val="00CA3609"/>
    <w:rsid w:val="00CA47EF"/>
    <w:rsid w:val="00CA616F"/>
    <w:rsid w:val="00CA6B36"/>
    <w:rsid w:val="00CB1B43"/>
    <w:rsid w:val="00CB2BF0"/>
    <w:rsid w:val="00CB76DB"/>
    <w:rsid w:val="00CC08E6"/>
    <w:rsid w:val="00CC221A"/>
    <w:rsid w:val="00CC2AE0"/>
    <w:rsid w:val="00CC2D92"/>
    <w:rsid w:val="00CC3BBB"/>
    <w:rsid w:val="00CC3DC3"/>
    <w:rsid w:val="00CC6CEB"/>
    <w:rsid w:val="00CC799F"/>
    <w:rsid w:val="00CD1E48"/>
    <w:rsid w:val="00CE313D"/>
    <w:rsid w:val="00CE35D0"/>
    <w:rsid w:val="00CE465C"/>
    <w:rsid w:val="00CE4C8F"/>
    <w:rsid w:val="00CE644B"/>
    <w:rsid w:val="00CE67CA"/>
    <w:rsid w:val="00CE7434"/>
    <w:rsid w:val="00CF0D51"/>
    <w:rsid w:val="00D00A4D"/>
    <w:rsid w:val="00D02610"/>
    <w:rsid w:val="00D0425B"/>
    <w:rsid w:val="00D05BB9"/>
    <w:rsid w:val="00D06046"/>
    <w:rsid w:val="00D06706"/>
    <w:rsid w:val="00D07EDE"/>
    <w:rsid w:val="00D1321E"/>
    <w:rsid w:val="00D15D03"/>
    <w:rsid w:val="00D174CA"/>
    <w:rsid w:val="00D17D8E"/>
    <w:rsid w:val="00D2191A"/>
    <w:rsid w:val="00D253A9"/>
    <w:rsid w:val="00D26165"/>
    <w:rsid w:val="00D27390"/>
    <w:rsid w:val="00D30027"/>
    <w:rsid w:val="00D3007E"/>
    <w:rsid w:val="00D30F8E"/>
    <w:rsid w:val="00D4210F"/>
    <w:rsid w:val="00D43E5C"/>
    <w:rsid w:val="00D447F9"/>
    <w:rsid w:val="00D45F21"/>
    <w:rsid w:val="00D462D4"/>
    <w:rsid w:val="00D46F23"/>
    <w:rsid w:val="00D46FC9"/>
    <w:rsid w:val="00D475F2"/>
    <w:rsid w:val="00D4797A"/>
    <w:rsid w:val="00D51A0F"/>
    <w:rsid w:val="00D55906"/>
    <w:rsid w:val="00D56739"/>
    <w:rsid w:val="00D56A0D"/>
    <w:rsid w:val="00D605B1"/>
    <w:rsid w:val="00D61435"/>
    <w:rsid w:val="00D6278C"/>
    <w:rsid w:val="00D64180"/>
    <w:rsid w:val="00D6507F"/>
    <w:rsid w:val="00D67985"/>
    <w:rsid w:val="00D7098B"/>
    <w:rsid w:val="00D720F4"/>
    <w:rsid w:val="00D724D7"/>
    <w:rsid w:val="00D72BD4"/>
    <w:rsid w:val="00D7558E"/>
    <w:rsid w:val="00D76630"/>
    <w:rsid w:val="00D778D5"/>
    <w:rsid w:val="00D81130"/>
    <w:rsid w:val="00D81B6F"/>
    <w:rsid w:val="00D85136"/>
    <w:rsid w:val="00D859E2"/>
    <w:rsid w:val="00D87151"/>
    <w:rsid w:val="00D87671"/>
    <w:rsid w:val="00D87DE5"/>
    <w:rsid w:val="00D87E21"/>
    <w:rsid w:val="00D90397"/>
    <w:rsid w:val="00D91053"/>
    <w:rsid w:val="00D91A31"/>
    <w:rsid w:val="00D93FF0"/>
    <w:rsid w:val="00D96ACB"/>
    <w:rsid w:val="00D970A2"/>
    <w:rsid w:val="00D9796E"/>
    <w:rsid w:val="00DA1553"/>
    <w:rsid w:val="00DA1F83"/>
    <w:rsid w:val="00DA3357"/>
    <w:rsid w:val="00DA3599"/>
    <w:rsid w:val="00DA3F59"/>
    <w:rsid w:val="00DA5B6A"/>
    <w:rsid w:val="00DB1EAA"/>
    <w:rsid w:val="00DB5E5F"/>
    <w:rsid w:val="00DC35C0"/>
    <w:rsid w:val="00DC35CF"/>
    <w:rsid w:val="00DC36AE"/>
    <w:rsid w:val="00DC534F"/>
    <w:rsid w:val="00DC743D"/>
    <w:rsid w:val="00DD14D7"/>
    <w:rsid w:val="00DD5A76"/>
    <w:rsid w:val="00DE059D"/>
    <w:rsid w:val="00DE0CC3"/>
    <w:rsid w:val="00DE1751"/>
    <w:rsid w:val="00DE325E"/>
    <w:rsid w:val="00DE354E"/>
    <w:rsid w:val="00DE4374"/>
    <w:rsid w:val="00DE7326"/>
    <w:rsid w:val="00DF0BAF"/>
    <w:rsid w:val="00DF0F7A"/>
    <w:rsid w:val="00DF1E2B"/>
    <w:rsid w:val="00DF2CEF"/>
    <w:rsid w:val="00DF6749"/>
    <w:rsid w:val="00E0386E"/>
    <w:rsid w:val="00E03988"/>
    <w:rsid w:val="00E0702B"/>
    <w:rsid w:val="00E072B2"/>
    <w:rsid w:val="00E15279"/>
    <w:rsid w:val="00E15840"/>
    <w:rsid w:val="00E16788"/>
    <w:rsid w:val="00E16810"/>
    <w:rsid w:val="00E1702B"/>
    <w:rsid w:val="00E20F32"/>
    <w:rsid w:val="00E220E6"/>
    <w:rsid w:val="00E222A5"/>
    <w:rsid w:val="00E22B6B"/>
    <w:rsid w:val="00E23E34"/>
    <w:rsid w:val="00E27B97"/>
    <w:rsid w:val="00E31807"/>
    <w:rsid w:val="00E3476F"/>
    <w:rsid w:val="00E35941"/>
    <w:rsid w:val="00E35A61"/>
    <w:rsid w:val="00E3664A"/>
    <w:rsid w:val="00E37F2E"/>
    <w:rsid w:val="00E41BA7"/>
    <w:rsid w:val="00E43FFD"/>
    <w:rsid w:val="00E44A9F"/>
    <w:rsid w:val="00E47378"/>
    <w:rsid w:val="00E51249"/>
    <w:rsid w:val="00E519A2"/>
    <w:rsid w:val="00E543D6"/>
    <w:rsid w:val="00E60600"/>
    <w:rsid w:val="00E657C7"/>
    <w:rsid w:val="00E664C8"/>
    <w:rsid w:val="00E72814"/>
    <w:rsid w:val="00E760F3"/>
    <w:rsid w:val="00E767D9"/>
    <w:rsid w:val="00E76E86"/>
    <w:rsid w:val="00E80763"/>
    <w:rsid w:val="00E81839"/>
    <w:rsid w:val="00E82D1A"/>
    <w:rsid w:val="00E85160"/>
    <w:rsid w:val="00E87A6C"/>
    <w:rsid w:val="00E87CBB"/>
    <w:rsid w:val="00E9153A"/>
    <w:rsid w:val="00E93AB7"/>
    <w:rsid w:val="00E945DC"/>
    <w:rsid w:val="00E97714"/>
    <w:rsid w:val="00EA170A"/>
    <w:rsid w:val="00EB0E51"/>
    <w:rsid w:val="00EB2468"/>
    <w:rsid w:val="00EB51C6"/>
    <w:rsid w:val="00EB670E"/>
    <w:rsid w:val="00EC19E2"/>
    <w:rsid w:val="00EC1B41"/>
    <w:rsid w:val="00EC2E5B"/>
    <w:rsid w:val="00EC2E7A"/>
    <w:rsid w:val="00EC3E90"/>
    <w:rsid w:val="00EC4787"/>
    <w:rsid w:val="00EC5511"/>
    <w:rsid w:val="00EC729F"/>
    <w:rsid w:val="00ED0335"/>
    <w:rsid w:val="00ED3D16"/>
    <w:rsid w:val="00ED427A"/>
    <w:rsid w:val="00EE0113"/>
    <w:rsid w:val="00EE030E"/>
    <w:rsid w:val="00EE20A8"/>
    <w:rsid w:val="00EE5772"/>
    <w:rsid w:val="00EE5786"/>
    <w:rsid w:val="00EF39FF"/>
    <w:rsid w:val="00EF7269"/>
    <w:rsid w:val="00F009F6"/>
    <w:rsid w:val="00F00EE5"/>
    <w:rsid w:val="00F025FE"/>
    <w:rsid w:val="00F04568"/>
    <w:rsid w:val="00F050D0"/>
    <w:rsid w:val="00F061D0"/>
    <w:rsid w:val="00F0741F"/>
    <w:rsid w:val="00F12562"/>
    <w:rsid w:val="00F13BB7"/>
    <w:rsid w:val="00F13E17"/>
    <w:rsid w:val="00F154A0"/>
    <w:rsid w:val="00F155EB"/>
    <w:rsid w:val="00F201BC"/>
    <w:rsid w:val="00F22AC0"/>
    <w:rsid w:val="00F23A6D"/>
    <w:rsid w:val="00F2403A"/>
    <w:rsid w:val="00F2467E"/>
    <w:rsid w:val="00F27CF3"/>
    <w:rsid w:val="00F37A43"/>
    <w:rsid w:val="00F405A8"/>
    <w:rsid w:val="00F42EDC"/>
    <w:rsid w:val="00F45437"/>
    <w:rsid w:val="00F479C9"/>
    <w:rsid w:val="00F50189"/>
    <w:rsid w:val="00F54149"/>
    <w:rsid w:val="00F543D1"/>
    <w:rsid w:val="00F56448"/>
    <w:rsid w:val="00F56EB7"/>
    <w:rsid w:val="00F61047"/>
    <w:rsid w:val="00F61548"/>
    <w:rsid w:val="00F63925"/>
    <w:rsid w:val="00F64D02"/>
    <w:rsid w:val="00F67DB8"/>
    <w:rsid w:val="00F72C2B"/>
    <w:rsid w:val="00F75059"/>
    <w:rsid w:val="00F75267"/>
    <w:rsid w:val="00F75F09"/>
    <w:rsid w:val="00F76994"/>
    <w:rsid w:val="00F80C78"/>
    <w:rsid w:val="00F8340F"/>
    <w:rsid w:val="00F84DB3"/>
    <w:rsid w:val="00F86D3E"/>
    <w:rsid w:val="00F87351"/>
    <w:rsid w:val="00F9328C"/>
    <w:rsid w:val="00F93C68"/>
    <w:rsid w:val="00F95056"/>
    <w:rsid w:val="00FA140B"/>
    <w:rsid w:val="00FA1531"/>
    <w:rsid w:val="00FA16D4"/>
    <w:rsid w:val="00FA44AD"/>
    <w:rsid w:val="00FA4CB8"/>
    <w:rsid w:val="00FB1313"/>
    <w:rsid w:val="00FB1760"/>
    <w:rsid w:val="00FB204B"/>
    <w:rsid w:val="00FB20BB"/>
    <w:rsid w:val="00FC008A"/>
    <w:rsid w:val="00FC1DB9"/>
    <w:rsid w:val="00FC3A27"/>
    <w:rsid w:val="00FC4267"/>
    <w:rsid w:val="00FC5D48"/>
    <w:rsid w:val="00FD69F3"/>
    <w:rsid w:val="00FD7D8F"/>
    <w:rsid w:val="00FE0D50"/>
    <w:rsid w:val="00FE147C"/>
    <w:rsid w:val="00FE40BF"/>
    <w:rsid w:val="00FE638E"/>
    <w:rsid w:val="00FE6C15"/>
    <w:rsid w:val="00FE6D44"/>
    <w:rsid w:val="00FF2A29"/>
    <w:rsid w:val="00FF599E"/>
    <w:rsid w:val="00FF71BA"/>
    <w:rsid w:val="00FF7528"/>
    <w:rsid w:val="00FF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C903AD"/>
  <w15:docId w15:val="{6225B7A7-EF8B-4ACE-9E9C-6CDEA6609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9A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81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16810"/>
  </w:style>
  <w:style w:type="paragraph" w:styleId="Footer">
    <w:name w:val="footer"/>
    <w:basedOn w:val="Normal"/>
    <w:link w:val="FooterChar"/>
    <w:uiPriority w:val="99"/>
    <w:unhideWhenUsed/>
    <w:rsid w:val="00E1681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16810"/>
  </w:style>
  <w:style w:type="paragraph" w:styleId="BalloonText">
    <w:name w:val="Balloon Text"/>
    <w:basedOn w:val="Normal"/>
    <w:link w:val="BalloonTextChar"/>
    <w:uiPriority w:val="99"/>
    <w:semiHidden/>
    <w:unhideWhenUsed/>
    <w:rsid w:val="001D73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32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0B9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B4815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table" w:customStyle="1" w:styleId="GridTable21">
    <w:name w:val="Grid Table 21"/>
    <w:basedOn w:val="TableNormal"/>
    <w:uiPriority w:val="47"/>
    <w:rsid w:val="00857EFF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-Accent2">
    <w:name w:val="Light Shading Accent 2"/>
    <w:basedOn w:val="TableNormal"/>
    <w:uiPriority w:val="60"/>
    <w:rsid w:val="000A4519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">
    <w:name w:val="Light Shading"/>
    <w:basedOn w:val="TableNormal"/>
    <w:uiPriority w:val="60"/>
    <w:rsid w:val="000A451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6">
    <w:name w:val="Light Shading Accent 6"/>
    <w:basedOn w:val="TableNormal"/>
    <w:uiPriority w:val="60"/>
    <w:rsid w:val="000A4519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A5B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5B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5B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5B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5B6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5236"/>
  </w:style>
  <w:style w:type="table" w:styleId="PlainTable1">
    <w:name w:val="Plain Table 1"/>
    <w:basedOn w:val="TableNormal"/>
    <w:uiPriority w:val="41"/>
    <w:rsid w:val="00DD5A76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標準の表 11"/>
    <w:basedOn w:val="TableNormal"/>
    <w:uiPriority w:val="41"/>
    <w:rsid w:val="00DD5A76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2">
    <w:name w:val="標準の表 12"/>
    <w:basedOn w:val="TableNormal"/>
    <w:uiPriority w:val="41"/>
    <w:rsid w:val="00DD5A76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3">
    <w:name w:val="標準の表 13"/>
    <w:basedOn w:val="TableNormal"/>
    <w:next w:val="PlainTable1"/>
    <w:uiPriority w:val="41"/>
    <w:rsid w:val="00FD7D8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1">
    <w:name w:val="標準の表 121"/>
    <w:basedOn w:val="TableNormal"/>
    <w:next w:val="PlainTable1"/>
    <w:uiPriority w:val="41"/>
    <w:rsid w:val="00FD7D8F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EndNoteBibliographyTitle">
    <w:name w:val="EndNote Bibliography Title"/>
    <w:basedOn w:val="Normal"/>
    <w:link w:val="EndNoteBibliographyTitle0"/>
    <w:rsid w:val="0024428E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24428E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4428E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24428E"/>
    <w:rPr>
      <w:rFonts w:ascii="Century" w:hAnsi="Century"/>
      <w:noProof/>
      <w:sz w:val="20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24428E"/>
    <w:rPr>
      <w:color w:val="605E5C"/>
      <w:shd w:val="clear" w:color="auto" w:fill="E1DFDD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116EB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B2BF0"/>
    <w:pPr>
      <w:ind w:leftChars="400" w:left="840"/>
    </w:pPr>
  </w:style>
  <w:style w:type="character" w:styleId="LineNumber">
    <w:name w:val="line number"/>
    <w:basedOn w:val="DefaultParagraphFont"/>
    <w:uiPriority w:val="99"/>
    <w:semiHidden/>
    <w:unhideWhenUsed/>
    <w:rsid w:val="007E0E6B"/>
  </w:style>
  <w:style w:type="character" w:customStyle="1" w:styleId="3">
    <w:name w:val="未解決のメンション3"/>
    <w:basedOn w:val="DefaultParagraphFont"/>
    <w:uiPriority w:val="99"/>
    <w:semiHidden/>
    <w:unhideWhenUsed/>
    <w:rsid w:val="00465F9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21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5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7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1CDD0-FB38-4100-BCB5-5CF658904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asou</dc:creator>
  <cp:keywords/>
  <dc:description/>
  <cp:lastModifiedBy>Quality Control Editor</cp:lastModifiedBy>
  <cp:revision>2</cp:revision>
  <cp:lastPrinted>2020-11-11T09:18:00Z</cp:lastPrinted>
  <dcterms:created xsi:type="dcterms:W3CDTF">2020-11-20T21:24:00Z</dcterms:created>
  <dcterms:modified xsi:type="dcterms:W3CDTF">2020-11-20T21:24:00Z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EditTotal">
    <vt:i4>483</vt:i4>
  </property>
  <property fmtid="{D5CDD505-2E9C-101B-9397-08002B2CF9AE}" pid="4" name="LastTick">
    <vt:r8>44155.6836342593</vt:r8>
  </property>
  <property fmtid="{D5CDD505-2E9C-101B-9397-08002B2CF9AE}" pid="5" name="EditTimer">
    <vt:i4>295</vt:i4>
  </property>
</Properties>
</file>