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E223EC" w14:textId="77777777" w:rsidR="00FE3360" w:rsidRPr="00FE3360" w:rsidRDefault="00FE3360" w:rsidP="00FE3360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Hlk149227371"/>
      <w:bookmarkStart w:id="1" w:name="_Hlk130384628"/>
      <w:bookmarkEnd w:id="0"/>
      <w:r w:rsidRPr="006857ED">
        <w:rPr>
          <w:rFonts w:ascii="Times New Roman" w:hAnsi="Times New Roman" w:cs="Times New Roman"/>
          <w:b/>
          <w:sz w:val="24"/>
          <w:szCs w:val="24"/>
        </w:rPr>
        <w:t>Supporting information</w:t>
      </w:r>
      <w:bookmarkEnd w:id="1"/>
    </w:p>
    <w:p w14:paraId="79E7B387" w14:textId="6D36888F" w:rsidR="00742682" w:rsidRPr="0046519F" w:rsidRDefault="00742682" w:rsidP="00742682">
      <w:pPr>
        <w:pStyle w:val="a4"/>
        <w:rPr>
          <w:rFonts w:ascii="Times New Roman" w:hAnsi="Times New Roman" w:cs="Times New Roman"/>
        </w:rPr>
      </w:pPr>
      <w:r w:rsidRPr="00752864">
        <w:rPr>
          <w:rFonts w:ascii="Times New Roman" w:hAnsi="Times New Roman" w:cs="Times New Roman"/>
        </w:rPr>
        <w:t xml:space="preserve">Unraveling Cation Intercalation </w:t>
      </w:r>
      <w:bookmarkStart w:id="2" w:name="_Hlk162180146"/>
      <w:r w:rsidR="00863E8A" w:rsidRPr="00D93AAC">
        <w:rPr>
          <w:rFonts w:ascii="Times New Roman" w:hAnsi="Times New Roman" w:cs="Times New Roman"/>
        </w:rPr>
        <w:t>Mechanism</w:t>
      </w:r>
      <w:bookmarkEnd w:id="2"/>
      <w:r w:rsidR="00863E8A" w:rsidRPr="00752864">
        <w:rPr>
          <w:rFonts w:ascii="Times New Roman" w:hAnsi="Times New Roman" w:cs="Times New Roman"/>
        </w:rPr>
        <w:t xml:space="preserve"> </w:t>
      </w:r>
      <w:r w:rsidRPr="00752864">
        <w:rPr>
          <w:rFonts w:ascii="Times New Roman" w:hAnsi="Times New Roman" w:cs="Times New Roman"/>
        </w:rPr>
        <w:t xml:space="preserve">in </w:t>
      </w:r>
      <w:proofErr w:type="spellStart"/>
      <w:r w:rsidRPr="00752864">
        <w:rPr>
          <w:rFonts w:ascii="Times New Roman" w:hAnsi="Times New Roman" w:cs="Times New Roman"/>
        </w:rPr>
        <w:t>MXene</w:t>
      </w:r>
      <w:proofErr w:type="spellEnd"/>
      <w:r>
        <w:rPr>
          <w:rFonts w:ascii="Times New Roman" w:hAnsi="Times New Roman" w:cs="Times New Roman"/>
        </w:rPr>
        <w:t xml:space="preserve"> for Enhanced</w:t>
      </w:r>
      <w:r w:rsidRPr="00752864">
        <w:rPr>
          <w:rFonts w:ascii="Times New Roman" w:hAnsi="Times New Roman" w:cs="Times New Roman"/>
        </w:rPr>
        <w:t xml:space="preserve"> Supercapacitor Performance</w:t>
      </w:r>
    </w:p>
    <w:p w14:paraId="48DF3A4D" w14:textId="77777777" w:rsidR="00742682" w:rsidRPr="00433B51" w:rsidRDefault="00742682" w:rsidP="00742682"/>
    <w:p w14:paraId="36CC8A58" w14:textId="77777777" w:rsidR="00742682" w:rsidRPr="00E83EF5" w:rsidRDefault="00742682" w:rsidP="00742682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E83EF5">
        <w:rPr>
          <w:rFonts w:ascii="Times New Roman" w:hAnsi="Times New Roman" w:cs="Times New Roman"/>
          <w:sz w:val="24"/>
          <w:szCs w:val="24"/>
        </w:rPr>
        <w:t>Xiaodan</w:t>
      </w:r>
      <w:proofErr w:type="spellEnd"/>
      <w:r w:rsidRPr="00E83EF5">
        <w:rPr>
          <w:rFonts w:ascii="Times New Roman" w:hAnsi="Times New Roman" w:cs="Times New Roman"/>
          <w:sz w:val="24"/>
          <w:szCs w:val="24"/>
        </w:rPr>
        <w:t xml:space="preserve"> Yin</w:t>
      </w:r>
      <w:r w:rsidRPr="00E83EF5">
        <w:rPr>
          <w:rFonts w:ascii="Times New Roman" w:hAnsi="Times New Roman" w:cs="Times New Roman" w:hint="eastAsia"/>
          <w:sz w:val="24"/>
          <w:szCs w:val="24"/>
        </w:rPr>
        <w:t>†</w:t>
      </w:r>
      <w:r w:rsidRPr="00E83EF5">
        <w:rPr>
          <w:rFonts w:ascii="Times New Roman" w:hAnsi="Times New Roman" w:cs="Times New Roman"/>
          <w:sz w:val="24"/>
          <w:szCs w:val="24"/>
        </w:rPr>
        <w:t>, Wei Zheng</w:t>
      </w:r>
      <w:r w:rsidRPr="00E83EF5">
        <w:rPr>
          <w:rFonts w:ascii="Times New Roman" w:hAnsi="Times New Roman" w:cs="Times New Roman" w:hint="eastAsia"/>
          <w:sz w:val="24"/>
          <w:szCs w:val="24"/>
        </w:rPr>
        <w:t>†</w:t>
      </w:r>
      <w:r w:rsidRPr="00E83EF5">
        <w:rPr>
          <w:rFonts w:ascii="Times New Roman" w:hAnsi="Times New Roman" w:cs="Times New Roman"/>
          <w:sz w:val="24"/>
          <w:szCs w:val="24"/>
        </w:rPr>
        <w:t xml:space="preserve">*, Haifeng Tang, </w:t>
      </w:r>
      <w:r w:rsidRPr="00E83EF5">
        <w:rPr>
          <w:rFonts w:ascii="Times New Roman" w:hAnsi="Times New Roman" w:cs="Times New Roman" w:hint="eastAsia"/>
          <w:sz w:val="24"/>
          <w:szCs w:val="24"/>
        </w:rPr>
        <w:t>Li</w:t>
      </w:r>
      <w:r w:rsidRPr="00E83EF5">
        <w:rPr>
          <w:rFonts w:ascii="Times New Roman" w:hAnsi="Times New Roman" w:cs="Times New Roman"/>
          <w:sz w:val="24"/>
          <w:szCs w:val="24"/>
        </w:rPr>
        <w:t xml:space="preserve"> Yang, </w:t>
      </w:r>
      <w:proofErr w:type="spellStart"/>
      <w:r w:rsidRPr="00E83EF5">
        <w:rPr>
          <w:rFonts w:ascii="Times New Roman" w:hAnsi="Times New Roman" w:cs="Times New Roman" w:hint="eastAsia"/>
          <w:sz w:val="24"/>
          <w:szCs w:val="24"/>
        </w:rPr>
        <w:t>C</w:t>
      </w:r>
      <w:r w:rsidRPr="00E83EF5">
        <w:rPr>
          <w:rFonts w:ascii="Times New Roman" w:hAnsi="Times New Roman" w:cs="Times New Roman"/>
          <w:sz w:val="24"/>
          <w:szCs w:val="24"/>
        </w:rPr>
        <w:t>hengjie</w:t>
      </w:r>
      <w:proofErr w:type="spellEnd"/>
      <w:r w:rsidRPr="00E83EF5">
        <w:rPr>
          <w:rFonts w:ascii="Times New Roman" w:hAnsi="Times New Roman" w:cs="Times New Roman"/>
          <w:sz w:val="24"/>
          <w:szCs w:val="24"/>
        </w:rPr>
        <w:t xml:space="preserve"> Lu*, Long Pan*, </w:t>
      </w:r>
      <w:proofErr w:type="spellStart"/>
      <w:r w:rsidRPr="00E83EF5">
        <w:rPr>
          <w:rFonts w:ascii="Times New Roman" w:hAnsi="Times New Roman" w:cs="Times New Roman"/>
          <w:sz w:val="24"/>
          <w:szCs w:val="24"/>
        </w:rPr>
        <w:t>Peigen</w:t>
      </w:r>
      <w:proofErr w:type="spellEnd"/>
      <w:r w:rsidRPr="00E83EF5">
        <w:rPr>
          <w:rFonts w:ascii="Times New Roman" w:hAnsi="Times New Roman" w:cs="Times New Roman"/>
          <w:sz w:val="24"/>
          <w:szCs w:val="24"/>
        </w:rPr>
        <w:t xml:space="preserve"> Zhang*, </w:t>
      </w:r>
      <w:proofErr w:type="spellStart"/>
      <w:r w:rsidRPr="00E83EF5">
        <w:rPr>
          <w:rFonts w:ascii="Times New Roman" w:hAnsi="Times New Roman" w:cs="Times New Roman"/>
          <w:sz w:val="24"/>
          <w:szCs w:val="24"/>
        </w:rPr>
        <w:t>ZhengMing</w:t>
      </w:r>
      <w:proofErr w:type="spellEnd"/>
      <w:r w:rsidRPr="00E83EF5">
        <w:rPr>
          <w:rFonts w:ascii="Times New Roman" w:hAnsi="Times New Roman" w:cs="Times New Roman"/>
          <w:sz w:val="24"/>
          <w:szCs w:val="24"/>
        </w:rPr>
        <w:t xml:space="preserve"> Sun*</w:t>
      </w:r>
    </w:p>
    <w:p w14:paraId="5FE41ACC" w14:textId="77777777" w:rsidR="00742682" w:rsidRDefault="00742682" w:rsidP="00742682">
      <w:pPr>
        <w:rPr>
          <w:rFonts w:ascii="Times New Roman" w:hAnsi="Times New Roman" w:cs="Times New Roman"/>
          <w:sz w:val="24"/>
          <w:szCs w:val="24"/>
        </w:rPr>
      </w:pPr>
      <w:bookmarkStart w:id="3" w:name="_Hlk101881251"/>
      <w:bookmarkStart w:id="4" w:name="_Hlk147743794"/>
    </w:p>
    <w:p w14:paraId="0653E039" w14:textId="77777777" w:rsidR="00742682" w:rsidRDefault="00742682" w:rsidP="00742682">
      <w:pPr>
        <w:rPr>
          <w:rFonts w:ascii="Times New Roman" w:hAnsi="Times New Roman" w:cs="Times New Roman"/>
          <w:sz w:val="24"/>
          <w:szCs w:val="24"/>
        </w:rPr>
      </w:pPr>
      <w:r w:rsidRPr="00945F14">
        <w:rPr>
          <w:rFonts w:ascii="Times New Roman" w:hAnsi="Times New Roman" w:cs="Times New Roman"/>
          <w:sz w:val="24"/>
          <w:szCs w:val="24"/>
        </w:rPr>
        <w:t>Key Laboratory of Advanced Metallic Materials of Jiangsu Province, School of Materials Science and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45F14">
        <w:rPr>
          <w:rFonts w:ascii="Times New Roman" w:hAnsi="Times New Roman" w:cs="Times New Roman"/>
          <w:sz w:val="24"/>
          <w:szCs w:val="24"/>
        </w:rPr>
        <w:t>Engineering, Southeast University, Nanjing 211189, P. R. China.</w:t>
      </w:r>
    </w:p>
    <w:bookmarkEnd w:id="3"/>
    <w:p w14:paraId="5ACDB09D" w14:textId="77777777" w:rsidR="00742682" w:rsidRPr="0015213C" w:rsidRDefault="00742682" w:rsidP="00742682">
      <w:pPr>
        <w:rPr>
          <w:rFonts w:ascii="Times New Roman" w:hAnsi="Times New Roman" w:cs="Times New Roman"/>
          <w:sz w:val="24"/>
          <w:szCs w:val="24"/>
        </w:rPr>
      </w:pPr>
      <w:r w:rsidRPr="00061820">
        <w:rPr>
          <w:rFonts w:ascii="Times New Roman" w:hAnsi="Times New Roman" w:cs="Times New Roman" w:hint="eastAsia"/>
          <w:sz w:val="24"/>
          <w:szCs w:val="24"/>
        </w:rPr>
        <w:t>†</w:t>
      </w:r>
      <w:r w:rsidRPr="0015213C">
        <w:rPr>
          <w:rFonts w:ascii="Times New Roman" w:hAnsi="Times New Roman" w:cs="Times New Roman"/>
          <w:sz w:val="24"/>
          <w:szCs w:val="24"/>
        </w:rPr>
        <w:t xml:space="preserve"> These authors contributed equally</w:t>
      </w:r>
    </w:p>
    <w:p w14:paraId="1FFD62EF" w14:textId="77777777" w:rsidR="00742682" w:rsidRPr="0015213C" w:rsidRDefault="00742682" w:rsidP="00742682">
      <w:pPr>
        <w:rPr>
          <w:rFonts w:ascii="Times New Roman" w:hAnsi="Times New Roman" w:cs="Times New Roman"/>
          <w:sz w:val="24"/>
          <w:szCs w:val="24"/>
        </w:rPr>
      </w:pPr>
    </w:p>
    <w:p w14:paraId="56C933E1" w14:textId="77777777" w:rsidR="00742682" w:rsidRPr="008D01BF" w:rsidRDefault="00742682" w:rsidP="00742682">
      <w:pPr>
        <w:rPr>
          <w:rFonts w:ascii="Times New Roman" w:hAnsi="Times New Roman" w:cs="Times New Roman"/>
          <w:sz w:val="24"/>
          <w:szCs w:val="24"/>
        </w:rPr>
      </w:pPr>
      <w:r w:rsidRPr="0015213C">
        <w:rPr>
          <w:rFonts w:ascii="Times New Roman" w:hAnsi="Times New Roman" w:cs="Times New Roman"/>
          <w:sz w:val="24"/>
          <w:szCs w:val="24"/>
        </w:rPr>
        <w:t xml:space="preserve">E-mail: </w:t>
      </w:r>
      <w:r w:rsidRPr="00C44AE0">
        <w:rPr>
          <w:rFonts w:ascii="Times New Roman" w:hAnsi="Times New Roman" w:cs="Times New Roman" w:hint="eastAsia"/>
          <w:sz w:val="24"/>
          <w:szCs w:val="24"/>
        </w:rPr>
        <w:t>zhengwei</w:t>
      </w:r>
      <w:r w:rsidRPr="00C44AE0">
        <w:rPr>
          <w:rFonts w:ascii="Times New Roman" w:hAnsi="Times New Roman" w:cs="Times New Roman"/>
          <w:sz w:val="24"/>
          <w:szCs w:val="24"/>
        </w:rPr>
        <w:t>22@seu.edu.cn</w:t>
      </w:r>
      <w:r>
        <w:rPr>
          <w:rFonts w:ascii="Times New Roman" w:hAnsi="Times New Roman" w:cs="Times New Roman"/>
          <w:sz w:val="24"/>
          <w:szCs w:val="24"/>
        </w:rPr>
        <w:t xml:space="preserve"> (W.Z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); </w:t>
      </w:r>
      <w:r w:rsidRPr="00F535AD">
        <w:rPr>
          <w:rFonts w:ascii="Times New Roman" w:hAnsi="Times New Roman" w:cs="Times New Roman"/>
          <w:sz w:val="24"/>
          <w:szCs w:val="24"/>
        </w:rPr>
        <w:t>chengjie.lu@seu.edu.cn (C.L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535AD">
        <w:rPr>
          <w:rFonts w:ascii="Times New Roman" w:hAnsi="Times New Roman" w:cs="Times New Roman"/>
          <w:sz w:val="24"/>
          <w:szCs w:val="24"/>
        </w:rPr>
        <w:t>);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3016">
        <w:rPr>
          <w:rFonts w:ascii="Times New Roman" w:hAnsi="Times New Roman" w:cs="Times New Roman"/>
          <w:sz w:val="24"/>
          <w:szCs w:val="24"/>
        </w:rPr>
        <w:t>panlong@seu.edu.cn</w:t>
      </w:r>
      <w:r>
        <w:rPr>
          <w:rFonts w:ascii="Times New Roman" w:hAnsi="Times New Roman" w:cs="Times New Roman"/>
          <w:sz w:val="24"/>
          <w:szCs w:val="24"/>
        </w:rPr>
        <w:t xml:space="preserve"> (L.P.)</w:t>
      </w:r>
      <w:r>
        <w:rPr>
          <w:rFonts w:ascii="Times New Roman" w:hAnsi="Times New Roman" w:cs="Times New Roman" w:hint="eastAsia"/>
          <w:sz w:val="24"/>
          <w:szCs w:val="24"/>
        </w:rPr>
        <w:t>；</w:t>
      </w:r>
      <w:r w:rsidRPr="0015213C">
        <w:rPr>
          <w:rFonts w:ascii="Times New Roman" w:hAnsi="Times New Roman" w:cs="Times New Roman"/>
          <w:sz w:val="24"/>
          <w:szCs w:val="24"/>
        </w:rPr>
        <w:t>zhpeigen@seu.edu.cn (P.Z.); zmsun@seu.edu.cn (Z.M.S.</w:t>
      </w:r>
      <w:bookmarkEnd w:id="4"/>
      <w:r w:rsidRPr="0015213C">
        <w:rPr>
          <w:rFonts w:ascii="Times New Roman" w:hAnsi="Times New Roman" w:cs="Times New Roman"/>
          <w:sz w:val="24"/>
          <w:szCs w:val="24"/>
        </w:rPr>
        <w:t>)</w:t>
      </w:r>
    </w:p>
    <w:p w14:paraId="74D13871" w14:textId="7700059A" w:rsidR="00F15556" w:rsidRDefault="00F15556" w:rsidP="00903738">
      <w:pPr>
        <w:widowControl/>
        <w:jc w:val="left"/>
      </w:pPr>
      <w:r>
        <w:br w:type="page"/>
      </w:r>
    </w:p>
    <w:p w14:paraId="57E5B6B7" w14:textId="79181250" w:rsidR="00183616" w:rsidRPr="00790102" w:rsidRDefault="00790102">
      <w:pPr>
        <w:widowControl/>
        <w:jc w:val="left"/>
        <w:rPr>
          <w:noProof/>
        </w:rPr>
      </w:pPr>
      <w:r>
        <w:rPr>
          <w:noProof/>
        </w:rPr>
        <w:lastRenderedPageBreak/>
        <w:drawing>
          <wp:inline distT="0" distB="0" distL="0" distR="0" wp14:anchorId="3B4E21E9" wp14:editId="018582B9">
            <wp:extent cx="5267325" cy="1657350"/>
            <wp:effectExtent l="0" t="0" r="952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9167" b="18332"/>
                    <a:stretch/>
                  </pic:blipFill>
                  <pic:spPr bwMode="auto">
                    <a:xfrm>
                      <a:off x="0" y="0"/>
                      <a:ext cx="526732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EA0866" w14:textId="373263A6" w:rsidR="00183616" w:rsidRPr="004A27E0" w:rsidRDefault="009E4C50" w:rsidP="004A27E0">
      <w:pPr>
        <w:widowControl/>
        <w:rPr>
          <w:rFonts w:ascii="Times New Roman" w:hAnsi="Times New Roman" w:cs="Times New Roman"/>
        </w:rPr>
      </w:pPr>
      <w:r w:rsidRPr="006857ED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 xml:space="preserve">1 </w:t>
      </w:r>
      <w:r w:rsidR="00941F3B" w:rsidRPr="00941F3B">
        <w:rPr>
          <w:rFonts w:ascii="Times New Roman" w:hAnsi="Times New Roman" w:cs="Times New Roman"/>
        </w:rPr>
        <w:t>Fragment of the periodic table of elements, demonstrating the selection of investigated cations.</w:t>
      </w:r>
    </w:p>
    <w:p w14:paraId="7FB368A1" w14:textId="77777777" w:rsidR="00941F3B" w:rsidRDefault="00941F3B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3AFCD04C" w14:textId="3720C85D" w:rsidR="00C762B0" w:rsidRDefault="00C762B0" w:rsidP="00C762B0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32AA7F35" wp14:editId="51DEED0B">
            <wp:extent cx="5276850" cy="40576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10518" b="16034"/>
                    <a:stretch/>
                  </pic:blipFill>
                  <pic:spPr bwMode="auto">
                    <a:xfrm>
                      <a:off x="0" y="0"/>
                      <a:ext cx="5276850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CFD1A6" w14:textId="5EECF571" w:rsidR="00C762B0" w:rsidRPr="00C762B0" w:rsidRDefault="00C762B0" w:rsidP="00C762B0">
      <w:pPr>
        <w:widowControl/>
        <w:jc w:val="center"/>
        <w:rPr>
          <w:rFonts w:ascii="Times New Roman" w:hAnsi="Times New Roman" w:cs="Times New Roman"/>
        </w:rPr>
      </w:pPr>
      <w:r w:rsidRPr="006857ED">
        <w:rPr>
          <w:rFonts w:ascii="Times New Roman" w:hAnsi="Times New Roman" w:cs="Times New Roman"/>
        </w:rPr>
        <w:t>Figure S</w:t>
      </w:r>
      <w:r w:rsidR="00D457B6">
        <w:rPr>
          <w:rFonts w:ascii="Times New Roman" w:hAnsi="Times New Roman" w:cs="Times New Roman"/>
        </w:rPr>
        <w:t>2</w:t>
      </w:r>
      <w:r w:rsidRPr="00C762B0">
        <w:t xml:space="preserve"> </w:t>
      </w:r>
      <w:r w:rsidRPr="00C762B0">
        <w:rPr>
          <w:rFonts w:ascii="Times New Roman" w:hAnsi="Times New Roman" w:cs="Times New Roman"/>
        </w:rPr>
        <w:t>Schematic illustration for the synthesis of T-M-C</w:t>
      </w:r>
      <w:r>
        <w:rPr>
          <w:rFonts w:ascii="Times New Roman" w:hAnsi="Times New Roman" w:cs="Times New Roman" w:hint="eastAsia"/>
        </w:rPr>
        <w:t>.</w:t>
      </w:r>
    </w:p>
    <w:p w14:paraId="6E472900" w14:textId="1B047D09" w:rsidR="00C762B0" w:rsidRPr="00A90A2D" w:rsidRDefault="00A90A2D" w:rsidP="009E790D">
      <w:pPr>
        <w:ind w:firstLineChars="200" w:firstLine="480"/>
        <w:rPr>
          <w:noProof/>
        </w:rPr>
      </w:pPr>
      <w:r w:rsidRPr="00A90A2D">
        <w:rPr>
          <w:rFonts w:ascii="Times New Roman" w:hAnsi="Times New Roman"/>
          <w:sz w:val="24"/>
          <w:szCs w:val="24"/>
        </w:rPr>
        <w:t>T</w:t>
      </w:r>
      <w:r w:rsidR="0044545B" w:rsidRPr="00A90A2D">
        <w:rPr>
          <w:rFonts w:ascii="Times New Roman" w:hAnsi="Times New Roman"/>
          <w:sz w:val="24"/>
          <w:szCs w:val="24"/>
        </w:rPr>
        <w:t xml:space="preserve">he ECI </w:t>
      </w:r>
      <w:bookmarkStart w:id="5" w:name="OLE_LINK15"/>
      <w:r w:rsidR="0044545B" w:rsidRPr="00A90A2D">
        <w:rPr>
          <w:rFonts w:ascii="Times New Roman" w:hAnsi="Times New Roman" w:cs="Times New Roman"/>
          <w:sz w:val="24"/>
          <w:szCs w:val="24"/>
        </w:rPr>
        <w:t xml:space="preserve">possesses advantages such as </w:t>
      </w:r>
      <w:r w:rsidR="0044545B" w:rsidRPr="00A90A2D">
        <w:rPr>
          <w:rFonts w:ascii="Times New Roman" w:hAnsi="Times New Roman"/>
          <w:sz w:val="24"/>
          <w:szCs w:val="24"/>
        </w:rPr>
        <w:t xml:space="preserve">controlling the amount of intercalated ions and achieving a more uniform interlayer distance compared with the traditional ion intercalation </w:t>
      </w:r>
      <w:r w:rsidR="0044545B" w:rsidRPr="00A90A2D">
        <w:rPr>
          <w:rFonts w:ascii="Times New Roman" w:hAnsi="Times New Roman"/>
          <w:sz w:val="24"/>
          <w:szCs w:val="24"/>
        </w:rPr>
        <w:fldChar w:fldCharType="begin"/>
      </w:r>
      <w:r w:rsidR="00BB0ADB">
        <w:rPr>
          <w:rFonts w:ascii="Times New Roman" w:hAnsi="Times New Roman"/>
          <w:sz w:val="24"/>
          <w:szCs w:val="24"/>
        </w:rPr>
        <w:instrText xml:space="preserve"> ADDIN EN.CITE &lt;EndNote&gt;&lt;Cite&gt;&lt;Author&gt;Zhang&lt;/Author&gt;&lt;Year&gt;2021&lt;/Year&gt;&lt;RecNum&gt;392&lt;/RecNum&gt;&lt;DisplayText&gt;&lt;style face="superscript"&gt;1&lt;/style&gt;&lt;/DisplayText&gt;&lt;record&gt;&lt;rec-number&gt;392&lt;/rec-number&gt;&lt;foreign-keys&gt;&lt;key app="EN" db-id="pfawed25cawsvbex0prparwzz2ewzvzzadfr" timestamp="1689176405"&gt;392&lt;/key&gt;&lt;/foreign-keys&gt;&lt;ref-type name="Journal Article"&gt;17&lt;/ref-type&gt;&lt;contributors&gt;&lt;authors&gt;&lt;author&gt;Zhang, Y. F.&lt;/author&gt;&lt;author&gt;Ang, E. H.&lt;/author&gt;&lt;author&gt;Yang, Y.&lt;/author&gt;&lt;author&gt;Ye, M. H.&lt;/author&gt;&lt;author&gt;Du, W. C.&lt;/author&gt;&lt;author&gt;Li, C. C.&lt;/author&gt;&lt;/authors&gt;&lt;/contributors&gt;&lt;titles&gt;&lt;title&gt;Interlayer Chemistry of Layered Electrode Materials in Energy Storage Devices&lt;/title&gt;&lt;secondary-title&gt;ADVANCED FUNCTIONAL MATERIALS&lt;/secondary-title&gt;&lt;/titles&gt;&lt;periodical&gt;&lt;full-title&gt;Advanced Functional Materials&lt;/full-title&gt;&lt;/periodical&gt;&lt;pages&gt;2007358&lt;/pages&gt;&lt;volume&gt;31&lt;/volume&gt;&lt;number&gt;4&lt;/number&gt;&lt;dates&gt;&lt;year&gt;2021&lt;/year&gt;&lt;pub-dates&gt;&lt;date&gt;JAN&lt;/date&gt;&lt;/pub-dates&gt;&lt;/dates&gt;&lt;isbn&gt;1616-301X&amp;#xD;1616-3028&lt;/isbn&gt;&lt;accession-num&gt;WOS:000587021700001&lt;/accession-num&gt;&lt;urls&gt;&lt;/urls&gt;&lt;custom6&gt;NOV 2020&lt;/custom6&gt;&lt;custom7&gt;2007358&lt;/custom7&gt;&lt;electronic-resource-num&gt;10.1002/adfm.202007358&lt;/electronic-resource-num&gt;&lt;/record&gt;&lt;/Cite&gt;&lt;/EndNote&gt;</w:instrText>
      </w:r>
      <w:r w:rsidR="0044545B" w:rsidRPr="00A90A2D">
        <w:rPr>
          <w:rFonts w:ascii="Times New Roman" w:hAnsi="Times New Roman"/>
          <w:sz w:val="24"/>
          <w:szCs w:val="24"/>
        </w:rPr>
        <w:fldChar w:fldCharType="separate"/>
      </w:r>
      <w:r w:rsidR="009E42AD" w:rsidRPr="009E42AD">
        <w:rPr>
          <w:rFonts w:ascii="Times New Roman" w:hAnsi="Times New Roman"/>
          <w:noProof/>
          <w:sz w:val="24"/>
          <w:szCs w:val="24"/>
          <w:vertAlign w:val="superscript"/>
        </w:rPr>
        <w:t>1</w:t>
      </w:r>
      <w:r w:rsidR="0044545B" w:rsidRPr="00A90A2D">
        <w:rPr>
          <w:rFonts w:ascii="Times New Roman" w:hAnsi="Times New Roman"/>
          <w:sz w:val="24"/>
          <w:szCs w:val="24"/>
        </w:rPr>
        <w:fldChar w:fldCharType="end"/>
      </w:r>
      <w:r w:rsidR="0044545B" w:rsidRPr="00A90A2D">
        <w:rPr>
          <w:rFonts w:ascii="Times New Roman" w:hAnsi="Times New Roman"/>
          <w:sz w:val="24"/>
          <w:szCs w:val="24"/>
        </w:rPr>
        <w:t>.</w:t>
      </w:r>
      <w:bookmarkEnd w:id="5"/>
      <w:r w:rsidR="0044545B" w:rsidRPr="00A90A2D">
        <w:rPr>
          <w:rFonts w:ascii="Times New Roman" w:hAnsi="Times New Roman"/>
          <w:sz w:val="24"/>
          <w:szCs w:val="24"/>
        </w:rPr>
        <w:t xml:space="preserve"> By utilizing the charging and discharging behavior in the electrochemical process, metal cations from the electrolytes were intercalated into the interlayer spaces of Ti</w:t>
      </w:r>
      <w:r w:rsidR="0044545B" w:rsidRPr="00A90A2D">
        <w:rPr>
          <w:rFonts w:ascii="Times New Roman" w:hAnsi="Times New Roman"/>
          <w:sz w:val="24"/>
          <w:szCs w:val="24"/>
          <w:vertAlign w:val="subscript"/>
        </w:rPr>
        <w:t>3</w:t>
      </w:r>
      <w:r w:rsidR="0044545B" w:rsidRPr="00A90A2D">
        <w:rPr>
          <w:rFonts w:ascii="Times New Roman" w:hAnsi="Times New Roman"/>
          <w:sz w:val="24"/>
          <w:szCs w:val="24"/>
        </w:rPr>
        <w:t>C</w:t>
      </w:r>
      <w:r w:rsidR="0044545B" w:rsidRPr="00A90A2D">
        <w:rPr>
          <w:rFonts w:ascii="Times New Roman" w:hAnsi="Times New Roman"/>
          <w:sz w:val="24"/>
          <w:szCs w:val="24"/>
          <w:vertAlign w:val="subscript"/>
        </w:rPr>
        <w:t>2</w:t>
      </w:r>
      <w:r w:rsidR="0044545B" w:rsidRPr="00A90A2D">
        <w:rPr>
          <w:rFonts w:ascii="Times New Roman" w:hAnsi="Times New Roman"/>
          <w:sz w:val="24"/>
          <w:szCs w:val="24"/>
        </w:rPr>
        <w:t>T</w:t>
      </w:r>
      <w:r w:rsidR="0044545B" w:rsidRPr="00A90A2D">
        <w:rPr>
          <w:rFonts w:ascii="Times New Roman" w:hAnsi="Times New Roman"/>
          <w:i/>
          <w:sz w:val="24"/>
          <w:szCs w:val="24"/>
          <w:vertAlign w:val="subscript"/>
        </w:rPr>
        <w:t>z</w:t>
      </w:r>
      <w:r w:rsidR="0044545B" w:rsidRPr="00A90A2D">
        <w:rPr>
          <w:rFonts w:ascii="Times New Roman" w:hAnsi="Times New Roman"/>
          <w:sz w:val="24"/>
          <w:szCs w:val="24"/>
        </w:rPr>
        <w:t>. To investigate the effect of different metal cations on the electrochemical properties of the electrodes, 1 M MSO</w:t>
      </w:r>
      <w:r w:rsidR="0044545B" w:rsidRPr="00A90A2D">
        <w:rPr>
          <w:rFonts w:ascii="Times New Roman" w:hAnsi="Times New Roman"/>
          <w:sz w:val="24"/>
          <w:szCs w:val="24"/>
          <w:vertAlign w:val="subscript"/>
        </w:rPr>
        <w:t>4</w:t>
      </w:r>
      <w:r w:rsidR="0044545B" w:rsidRPr="00A90A2D">
        <w:rPr>
          <w:rFonts w:ascii="Times New Roman" w:hAnsi="Times New Roman"/>
          <w:sz w:val="24"/>
          <w:szCs w:val="24"/>
        </w:rPr>
        <w:t>-based electrolytes (M represents metal elements) were selected as intercalators. It should be note</w:t>
      </w:r>
      <w:r w:rsidR="00A02F86">
        <w:rPr>
          <w:rFonts w:ascii="Times New Roman" w:hAnsi="Times New Roman" w:hint="eastAsia"/>
          <w:sz w:val="24"/>
          <w:szCs w:val="24"/>
        </w:rPr>
        <w:t>d</w:t>
      </w:r>
      <w:r w:rsidR="0044545B" w:rsidRPr="00A90A2D">
        <w:rPr>
          <w:rFonts w:ascii="Times New Roman" w:hAnsi="Times New Roman"/>
          <w:sz w:val="24"/>
          <w:szCs w:val="24"/>
        </w:rPr>
        <w:t xml:space="preserve"> that certain metallic-based salts demonstrate limited solubility, rendering them unsuitable for use as electrolytes. Examples of such elements include calcium (Ca) and silver (Ag). Additionally, certain intercalation processes may render </w:t>
      </w:r>
      <w:proofErr w:type="spellStart"/>
      <w:r w:rsidR="0044545B" w:rsidRPr="00A90A2D">
        <w:rPr>
          <w:rFonts w:ascii="Times New Roman" w:hAnsi="Times New Roman"/>
          <w:sz w:val="24"/>
          <w:szCs w:val="24"/>
        </w:rPr>
        <w:t>MXene</w:t>
      </w:r>
      <w:proofErr w:type="spellEnd"/>
      <w:r w:rsidR="0044545B" w:rsidRPr="00A90A2D">
        <w:rPr>
          <w:rFonts w:ascii="Times New Roman" w:hAnsi="Times New Roman"/>
          <w:sz w:val="24"/>
          <w:szCs w:val="24"/>
        </w:rPr>
        <w:t xml:space="preserve"> fragile, with copper (Cu), chromium (Cr), cobalt (Co), and nickel (Ni) being prime examples</w:t>
      </w:r>
      <w:r w:rsidR="0063331B" w:rsidRPr="00A90A2D">
        <w:rPr>
          <w:rFonts w:ascii="Times New Roman" w:hAnsi="Times New Roman"/>
          <w:sz w:val="24"/>
          <w:szCs w:val="24"/>
        </w:rPr>
        <w:t xml:space="preserve"> (</w:t>
      </w:r>
      <w:r w:rsidR="00863E8A">
        <w:rPr>
          <w:rFonts w:ascii="Times New Roman" w:hAnsi="Times New Roman" w:hint="eastAsia"/>
          <w:sz w:val="24"/>
          <w:szCs w:val="24"/>
        </w:rPr>
        <w:t>in</w:t>
      </w:r>
      <w:r w:rsidR="00863E8A">
        <w:rPr>
          <w:rFonts w:ascii="Times New Roman" w:hAnsi="Times New Roman"/>
          <w:sz w:val="24"/>
          <w:szCs w:val="24"/>
        </w:rPr>
        <w:t xml:space="preserve"> </w:t>
      </w:r>
      <w:r w:rsidR="0063331B" w:rsidRPr="00A90A2D">
        <w:rPr>
          <w:rFonts w:ascii="Times New Roman" w:hAnsi="Times New Roman"/>
          <w:sz w:val="24"/>
          <w:szCs w:val="24"/>
        </w:rPr>
        <w:t>Figure S</w:t>
      </w:r>
      <w:r w:rsidR="00863E8A">
        <w:rPr>
          <w:rFonts w:ascii="Times New Roman" w:hAnsi="Times New Roman"/>
          <w:sz w:val="24"/>
          <w:szCs w:val="24"/>
        </w:rPr>
        <w:t>3</w:t>
      </w:r>
      <w:r w:rsidR="0063331B" w:rsidRPr="00A90A2D">
        <w:rPr>
          <w:rFonts w:ascii="Times New Roman" w:hAnsi="Times New Roman"/>
          <w:sz w:val="24"/>
          <w:szCs w:val="24"/>
        </w:rPr>
        <w:t>)</w:t>
      </w:r>
      <w:r w:rsidR="0044545B" w:rsidRPr="00A90A2D">
        <w:rPr>
          <w:rFonts w:ascii="Times New Roman" w:hAnsi="Times New Roman"/>
          <w:sz w:val="24"/>
          <w:szCs w:val="24"/>
        </w:rPr>
        <w:t xml:space="preserve">, aligning with findings from previous studies </w:t>
      </w:r>
      <w:r w:rsidR="0044545B" w:rsidRPr="00A90A2D">
        <w:rPr>
          <w:rFonts w:ascii="Times New Roman" w:hAnsi="Times New Roman"/>
          <w:sz w:val="24"/>
          <w:szCs w:val="24"/>
        </w:rPr>
        <w:fldChar w:fldCharType="begin"/>
      </w:r>
      <w:r w:rsidR="00BB0ADB">
        <w:rPr>
          <w:rFonts w:ascii="Times New Roman" w:hAnsi="Times New Roman"/>
          <w:sz w:val="24"/>
          <w:szCs w:val="24"/>
        </w:rPr>
        <w:instrText xml:space="preserve"> ADDIN EN.CITE &lt;EndNote&gt;&lt;Cite&gt;&lt;Author&gt;Li&lt;/Author&gt;&lt;Year&gt;2017&lt;/Year&gt;&lt;RecNum&gt;390&lt;/RecNum&gt;&lt;DisplayText&gt;&lt;style face="superscript"&gt;2&lt;/style&gt;&lt;/DisplayText&gt;&lt;record&gt;&lt;rec-number&gt;390&lt;/rec-number&gt;&lt;foreign-keys&gt;&lt;key app="EN" db-id="pfawed25cawsvbex0prparwzz2ewzvzzadfr" timestamp="1689176405"&gt;390&lt;/key&gt;&lt;/foreign-keys&gt;&lt;ref-type name="Journal Article"&gt;17&lt;/ref-type&gt;&lt;contributors&gt;&lt;authors&gt;&lt;author&gt;Li, J.&lt;/author&gt;&lt;author&gt;Yuan, X. T.&lt;/author&gt;&lt;author&gt;Lin, C.&lt;/author&gt;&lt;author&gt;Yang, Y. Q.&lt;/author&gt;&lt;author&gt;Xu, L.&lt;/author&gt;&lt;author&gt;Du, X.&lt;/author&gt;&lt;author&gt;Xie, J. L.&lt;/author&gt;&lt;author&gt;Lin, J. H.&lt;/author&gt;&lt;author&gt;Sun, J. L.&lt;/author&gt;&lt;/authors&gt;&lt;/contributors&gt;&lt;titles&gt;&lt;title&gt;Achieving High Pseudocapacitance of 2D Titanium Carbide (MXene) by Cation Intercalation and Surface Modification&lt;/title&gt;&lt;secondary-title&gt;ADVANCED ENERGY MATERIALS&lt;/secondary-title&gt;&lt;/titles&gt;&lt;periodical&gt;&lt;full-title&gt;Advanced Energy Materials&lt;/full-title&gt;&lt;/periodical&gt;&lt;pages&gt;1602725&lt;/pages&gt;&lt;volume&gt;7&lt;/volume&gt;&lt;number&gt;15&lt;/number&gt;&lt;dates&gt;&lt;year&gt;2017&lt;/year&gt;&lt;pub-dates&gt;&lt;date&gt;AUG 9&lt;/date&gt;&lt;/pub-dates&gt;&lt;/dates&gt;&lt;isbn&gt;1614-6832&amp;#xD;1614-6840&lt;/isbn&gt;&lt;accession-num&gt;WOS:000407275300009&lt;/accession-num&gt;&lt;urls&gt;&lt;/urls&gt;&lt;custom7&gt;1602725&lt;/custom7&gt;&lt;electronic-resource-num&gt;10.1002/aenm.201602725&lt;/electronic-resource-num&gt;&lt;/record&gt;&lt;/Cite&gt;&lt;/EndNote&gt;</w:instrText>
      </w:r>
      <w:r w:rsidR="0044545B" w:rsidRPr="00A90A2D">
        <w:rPr>
          <w:rFonts w:ascii="Times New Roman" w:hAnsi="Times New Roman"/>
          <w:sz w:val="24"/>
          <w:szCs w:val="24"/>
        </w:rPr>
        <w:fldChar w:fldCharType="separate"/>
      </w:r>
      <w:r w:rsidR="009E42AD" w:rsidRPr="009E42AD">
        <w:rPr>
          <w:rFonts w:ascii="Times New Roman" w:hAnsi="Times New Roman"/>
          <w:noProof/>
          <w:sz w:val="24"/>
          <w:szCs w:val="24"/>
          <w:vertAlign w:val="superscript"/>
        </w:rPr>
        <w:t>2</w:t>
      </w:r>
      <w:r w:rsidR="0044545B" w:rsidRPr="00A90A2D">
        <w:rPr>
          <w:rFonts w:ascii="Times New Roman" w:hAnsi="Times New Roman"/>
          <w:sz w:val="24"/>
          <w:szCs w:val="24"/>
        </w:rPr>
        <w:fldChar w:fldCharType="end"/>
      </w:r>
      <w:r w:rsidR="0044545B" w:rsidRPr="00A90A2D">
        <w:rPr>
          <w:rFonts w:ascii="Times New Roman" w:hAnsi="Times New Roman"/>
          <w:sz w:val="24"/>
          <w:szCs w:val="24"/>
        </w:rPr>
        <w:t>.</w:t>
      </w:r>
      <w:r w:rsidR="0044545B" w:rsidRPr="00A90A2D">
        <w:t xml:space="preserve"> </w:t>
      </w:r>
      <w:r w:rsidR="0044545B" w:rsidRPr="00A90A2D">
        <w:rPr>
          <w:rFonts w:ascii="Times New Roman" w:hAnsi="Times New Roman"/>
          <w:sz w:val="24"/>
          <w:szCs w:val="24"/>
        </w:rPr>
        <w:t>Ultimately, Li</w:t>
      </w:r>
      <w:r w:rsidR="0044545B" w:rsidRPr="00A90A2D">
        <w:rPr>
          <w:rFonts w:ascii="Times New Roman" w:hAnsi="Times New Roman"/>
          <w:sz w:val="24"/>
          <w:szCs w:val="24"/>
          <w:vertAlign w:val="subscript"/>
        </w:rPr>
        <w:t>2</w:t>
      </w:r>
      <w:r w:rsidR="0044545B" w:rsidRPr="00A90A2D">
        <w:rPr>
          <w:rFonts w:ascii="Times New Roman" w:hAnsi="Times New Roman"/>
          <w:sz w:val="24"/>
          <w:szCs w:val="24"/>
        </w:rPr>
        <w:t>SO</w:t>
      </w:r>
      <w:r w:rsidR="0044545B" w:rsidRPr="00A90A2D">
        <w:rPr>
          <w:rFonts w:ascii="Times New Roman" w:hAnsi="Times New Roman"/>
          <w:sz w:val="24"/>
          <w:szCs w:val="24"/>
          <w:vertAlign w:val="subscript"/>
        </w:rPr>
        <w:t>4</w:t>
      </w:r>
      <w:r w:rsidR="0044545B" w:rsidRPr="00A90A2D">
        <w:rPr>
          <w:rFonts w:ascii="Times New Roman" w:hAnsi="Times New Roman"/>
          <w:sz w:val="24"/>
          <w:szCs w:val="24"/>
        </w:rPr>
        <w:t>, Na</w:t>
      </w:r>
      <w:r w:rsidR="0044545B" w:rsidRPr="00A90A2D">
        <w:rPr>
          <w:rFonts w:ascii="Times New Roman" w:hAnsi="Times New Roman"/>
          <w:sz w:val="24"/>
          <w:szCs w:val="24"/>
          <w:vertAlign w:val="subscript"/>
        </w:rPr>
        <w:t>2</w:t>
      </w:r>
      <w:r w:rsidR="0044545B" w:rsidRPr="00A90A2D">
        <w:rPr>
          <w:rFonts w:ascii="Times New Roman" w:hAnsi="Times New Roman"/>
          <w:sz w:val="24"/>
          <w:szCs w:val="24"/>
        </w:rPr>
        <w:t>SO</w:t>
      </w:r>
      <w:r w:rsidR="0044545B" w:rsidRPr="00A90A2D">
        <w:rPr>
          <w:rFonts w:ascii="Times New Roman" w:hAnsi="Times New Roman"/>
          <w:sz w:val="24"/>
          <w:szCs w:val="24"/>
          <w:vertAlign w:val="subscript"/>
        </w:rPr>
        <w:t>4</w:t>
      </w:r>
      <w:r w:rsidR="0044545B" w:rsidRPr="00A90A2D">
        <w:rPr>
          <w:rFonts w:ascii="Times New Roman" w:hAnsi="Times New Roman"/>
          <w:sz w:val="24"/>
          <w:szCs w:val="24"/>
        </w:rPr>
        <w:t>, K</w:t>
      </w:r>
      <w:r w:rsidR="0044545B" w:rsidRPr="00A90A2D">
        <w:rPr>
          <w:rFonts w:ascii="Times New Roman" w:hAnsi="Times New Roman"/>
          <w:sz w:val="24"/>
          <w:szCs w:val="24"/>
          <w:vertAlign w:val="subscript"/>
        </w:rPr>
        <w:t>2</w:t>
      </w:r>
      <w:r w:rsidR="0044545B" w:rsidRPr="00A90A2D">
        <w:rPr>
          <w:rFonts w:ascii="Times New Roman" w:hAnsi="Times New Roman"/>
          <w:sz w:val="24"/>
          <w:szCs w:val="24"/>
        </w:rPr>
        <w:t>SO</w:t>
      </w:r>
      <w:r w:rsidR="0044545B" w:rsidRPr="00A90A2D">
        <w:rPr>
          <w:rFonts w:ascii="Times New Roman" w:hAnsi="Times New Roman"/>
          <w:sz w:val="24"/>
          <w:szCs w:val="24"/>
          <w:vertAlign w:val="subscript"/>
        </w:rPr>
        <w:t>4</w:t>
      </w:r>
      <w:r w:rsidR="0044545B" w:rsidRPr="00A90A2D">
        <w:rPr>
          <w:rFonts w:ascii="Times New Roman" w:hAnsi="Times New Roman"/>
          <w:sz w:val="24"/>
          <w:szCs w:val="24"/>
        </w:rPr>
        <w:t>, MnSO</w:t>
      </w:r>
      <w:r w:rsidR="0044545B" w:rsidRPr="00A90A2D">
        <w:rPr>
          <w:rFonts w:ascii="Times New Roman" w:hAnsi="Times New Roman"/>
          <w:sz w:val="24"/>
          <w:szCs w:val="24"/>
          <w:vertAlign w:val="subscript"/>
        </w:rPr>
        <w:t>4</w:t>
      </w:r>
      <w:r w:rsidR="0044545B" w:rsidRPr="00A90A2D">
        <w:rPr>
          <w:rFonts w:ascii="Times New Roman" w:hAnsi="Times New Roman"/>
          <w:sz w:val="24"/>
          <w:szCs w:val="24"/>
        </w:rPr>
        <w:t>, ZnSO</w:t>
      </w:r>
      <w:r w:rsidR="0044545B" w:rsidRPr="00A90A2D">
        <w:rPr>
          <w:rFonts w:ascii="Times New Roman" w:hAnsi="Times New Roman"/>
          <w:sz w:val="24"/>
          <w:szCs w:val="24"/>
          <w:vertAlign w:val="subscript"/>
        </w:rPr>
        <w:t>4</w:t>
      </w:r>
      <w:r w:rsidR="0044545B" w:rsidRPr="00A90A2D">
        <w:rPr>
          <w:rFonts w:ascii="Times New Roman" w:hAnsi="Times New Roman"/>
          <w:sz w:val="24"/>
          <w:szCs w:val="24"/>
        </w:rPr>
        <w:t>, MgSO</w:t>
      </w:r>
      <w:r w:rsidR="0044545B" w:rsidRPr="00A90A2D">
        <w:rPr>
          <w:rFonts w:ascii="Times New Roman" w:hAnsi="Times New Roman"/>
          <w:sz w:val="24"/>
          <w:szCs w:val="24"/>
          <w:vertAlign w:val="subscript"/>
        </w:rPr>
        <w:t>4</w:t>
      </w:r>
      <w:r w:rsidR="0044545B" w:rsidRPr="00A90A2D">
        <w:rPr>
          <w:rFonts w:ascii="Times New Roman" w:hAnsi="Times New Roman"/>
          <w:sz w:val="24"/>
          <w:szCs w:val="24"/>
        </w:rPr>
        <w:t>, and Al</w:t>
      </w:r>
      <w:r w:rsidR="0044545B" w:rsidRPr="00A90A2D">
        <w:rPr>
          <w:rFonts w:ascii="Times New Roman" w:hAnsi="Times New Roman"/>
          <w:sz w:val="24"/>
          <w:szCs w:val="24"/>
          <w:vertAlign w:val="subscript"/>
        </w:rPr>
        <w:t>2</w:t>
      </w:r>
      <w:r w:rsidR="0044545B" w:rsidRPr="00A90A2D">
        <w:rPr>
          <w:rFonts w:ascii="Times New Roman" w:hAnsi="Times New Roman"/>
          <w:sz w:val="24"/>
          <w:szCs w:val="24"/>
        </w:rPr>
        <w:t>(SO</w:t>
      </w:r>
      <w:r w:rsidR="0044545B" w:rsidRPr="00A90A2D">
        <w:rPr>
          <w:rFonts w:ascii="Times New Roman" w:hAnsi="Times New Roman"/>
          <w:sz w:val="24"/>
          <w:szCs w:val="24"/>
          <w:vertAlign w:val="subscript"/>
        </w:rPr>
        <w:t>4</w:t>
      </w:r>
      <w:r w:rsidR="0044545B" w:rsidRPr="00A90A2D">
        <w:rPr>
          <w:rFonts w:ascii="Times New Roman" w:hAnsi="Times New Roman"/>
          <w:sz w:val="24"/>
          <w:szCs w:val="24"/>
        </w:rPr>
        <w:t>)</w:t>
      </w:r>
      <w:r w:rsidR="0044545B" w:rsidRPr="00A90A2D">
        <w:rPr>
          <w:rFonts w:ascii="Times New Roman" w:hAnsi="Times New Roman"/>
          <w:sz w:val="24"/>
          <w:szCs w:val="24"/>
          <w:vertAlign w:val="subscript"/>
        </w:rPr>
        <w:t>3</w:t>
      </w:r>
      <w:r w:rsidR="0044545B" w:rsidRPr="00A90A2D">
        <w:rPr>
          <w:rFonts w:ascii="Times New Roman" w:hAnsi="Times New Roman"/>
          <w:sz w:val="24"/>
          <w:szCs w:val="24"/>
        </w:rPr>
        <w:t xml:space="preserve"> are chosen as intercalators. Ion intercalation expands the interlayer distance, creating more active sites and charge storage space, which facilitates ion diffusion in </w:t>
      </w:r>
      <w:proofErr w:type="spellStart"/>
      <w:r w:rsidR="0044545B" w:rsidRPr="00A90A2D">
        <w:rPr>
          <w:rFonts w:ascii="Times New Roman" w:hAnsi="Times New Roman"/>
          <w:sz w:val="24"/>
          <w:szCs w:val="24"/>
        </w:rPr>
        <w:t>MXene</w:t>
      </w:r>
      <w:proofErr w:type="spellEnd"/>
      <w:r w:rsidR="0044545B" w:rsidRPr="00A90A2D">
        <w:rPr>
          <w:rFonts w:ascii="Times New Roman" w:hAnsi="Times New Roman"/>
          <w:sz w:val="24"/>
          <w:szCs w:val="24"/>
        </w:rPr>
        <w:t xml:space="preserve"> </w:t>
      </w:r>
      <w:r w:rsidR="0044545B" w:rsidRPr="00A90A2D">
        <w:rPr>
          <w:rFonts w:ascii="Times New Roman" w:hAnsi="Times New Roman"/>
          <w:sz w:val="24"/>
          <w:szCs w:val="24"/>
        </w:rPr>
        <w:fldChar w:fldCharType="begin">
          <w:fldData xml:space="preserve">PEVuZE5vdGU+PENpdGU+PEF1dGhvcj5HYW88L0F1dGhvcj48WWVhcj4yMDIwPC9ZZWFyPjxSZWNO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==
</w:fldData>
        </w:fldChar>
      </w:r>
      <w:r w:rsidR="00BB0ADB">
        <w:rPr>
          <w:rFonts w:ascii="Times New Roman" w:hAnsi="Times New Roman"/>
          <w:sz w:val="24"/>
          <w:szCs w:val="24"/>
        </w:rPr>
        <w:instrText xml:space="preserve"> ADDIN EN.CITE </w:instrText>
      </w:r>
      <w:r w:rsidR="00BB0ADB">
        <w:rPr>
          <w:rFonts w:ascii="Times New Roman" w:hAnsi="Times New Roman"/>
          <w:sz w:val="24"/>
          <w:szCs w:val="24"/>
        </w:rPr>
        <w:fldChar w:fldCharType="begin">
          <w:fldData xml:space="preserve">PEVuZE5vdGU+PENpdGU+PEF1dGhvcj5HYW88L0F1dGhvcj48WWVhcj4yMDIwPC9ZZWFyPjxSZWNO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==
</w:fldData>
        </w:fldChar>
      </w:r>
      <w:r w:rsidR="00BB0ADB">
        <w:rPr>
          <w:rFonts w:ascii="Times New Roman" w:hAnsi="Times New Roman"/>
          <w:sz w:val="24"/>
          <w:szCs w:val="24"/>
        </w:rPr>
        <w:instrText xml:space="preserve"> ADDIN EN.CITE.DATA </w:instrText>
      </w:r>
      <w:r w:rsidR="00BB0ADB">
        <w:rPr>
          <w:rFonts w:ascii="Times New Roman" w:hAnsi="Times New Roman"/>
          <w:sz w:val="24"/>
          <w:szCs w:val="24"/>
        </w:rPr>
      </w:r>
      <w:r w:rsidR="00BB0ADB">
        <w:rPr>
          <w:rFonts w:ascii="Times New Roman" w:hAnsi="Times New Roman"/>
          <w:sz w:val="24"/>
          <w:szCs w:val="24"/>
        </w:rPr>
        <w:fldChar w:fldCharType="end"/>
      </w:r>
      <w:r w:rsidR="0044545B" w:rsidRPr="00A90A2D">
        <w:rPr>
          <w:rFonts w:ascii="Times New Roman" w:hAnsi="Times New Roman"/>
          <w:sz w:val="24"/>
          <w:szCs w:val="24"/>
        </w:rPr>
      </w:r>
      <w:r w:rsidR="0044545B" w:rsidRPr="00A90A2D">
        <w:rPr>
          <w:rFonts w:ascii="Times New Roman" w:hAnsi="Times New Roman"/>
          <w:sz w:val="24"/>
          <w:szCs w:val="24"/>
        </w:rPr>
        <w:fldChar w:fldCharType="separate"/>
      </w:r>
      <w:r w:rsidR="009E42AD" w:rsidRPr="009E42AD">
        <w:rPr>
          <w:rFonts w:ascii="Times New Roman" w:hAnsi="Times New Roman"/>
          <w:noProof/>
          <w:sz w:val="24"/>
          <w:szCs w:val="24"/>
          <w:vertAlign w:val="superscript"/>
        </w:rPr>
        <w:t>3-5</w:t>
      </w:r>
      <w:r w:rsidR="0044545B" w:rsidRPr="00A90A2D">
        <w:rPr>
          <w:rFonts w:ascii="Times New Roman" w:hAnsi="Times New Roman"/>
          <w:sz w:val="24"/>
          <w:szCs w:val="24"/>
        </w:rPr>
        <w:fldChar w:fldCharType="end"/>
      </w:r>
      <w:r w:rsidR="0044545B" w:rsidRPr="00A90A2D">
        <w:rPr>
          <w:rFonts w:ascii="Times New Roman" w:hAnsi="Times New Roman"/>
          <w:sz w:val="24"/>
          <w:szCs w:val="24"/>
        </w:rPr>
        <w:t xml:space="preserve">. Additionally, the </w:t>
      </w:r>
      <w:bookmarkStart w:id="6" w:name="OLE_LINK25"/>
      <w:bookmarkStart w:id="7" w:name="OLE_LINK26"/>
      <w:r w:rsidR="0044545B" w:rsidRPr="00A90A2D">
        <w:rPr>
          <w:rFonts w:ascii="Times New Roman" w:hAnsi="Times New Roman"/>
          <w:sz w:val="24"/>
          <w:szCs w:val="24"/>
        </w:rPr>
        <w:t>Ti</w:t>
      </w:r>
      <w:r w:rsidR="0044545B" w:rsidRPr="00A90A2D">
        <w:rPr>
          <w:rFonts w:ascii="Times New Roman" w:hAnsi="Times New Roman"/>
          <w:sz w:val="24"/>
          <w:szCs w:val="24"/>
          <w:vertAlign w:val="subscript"/>
        </w:rPr>
        <w:t>3</w:t>
      </w:r>
      <w:r w:rsidR="0044545B" w:rsidRPr="00A90A2D">
        <w:rPr>
          <w:rFonts w:ascii="Times New Roman" w:hAnsi="Times New Roman"/>
          <w:sz w:val="24"/>
          <w:szCs w:val="24"/>
        </w:rPr>
        <w:t>C</w:t>
      </w:r>
      <w:r w:rsidR="0044545B" w:rsidRPr="00A90A2D">
        <w:rPr>
          <w:rFonts w:ascii="Times New Roman" w:hAnsi="Times New Roman"/>
          <w:sz w:val="24"/>
          <w:szCs w:val="24"/>
          <w:vertAlign w:val="subscript"/>
        </w:rPr>
        <w:t>2</w:t>
      </w:r>
      <w:r w:rsidR="0044545B" w:rsidRPr="00A90A2D">
        <w:rPr>
          <w:rFonts w:ascii="Times New Roman" w:hAnsi="Times New Roman"/>
          <w:sz w:val="24"/>
          <w:szCs w:val="24"/>
        </w:rPr>
        <w:t>T</w:t>
      </w:r>
      <w:r w:rsidR="0044545B" w:rsidRPr="00A90A2D">
        <w:rPr>
          <w:rFonts w:ascii="Times New Roman" w:hAnsi="Times New Roman"/>
          <w:i/>
          <w:sz w:val="24"/>
          <w:szCs w:val="24"/>
          <w:vertAlign w:val="subscript"/>
        </w:rPr>
        <w:t>z</w:t>
      </w:r>
      <w:r w:rsidR="0044545B" w:rsidRPr="00A90A2D">
        <w:rPr>
          <w:rFonts w:ascii="Times New Roman" w:hAnsi="Times New Roman"/>
          <w:sz w:val="24"/>
          <w:szCs w:val="24"/>
        </w:rPr>
        <w:t xml:space="preserve"> also possesses abundant </w:t>
      </w:r>
      <w:r w:rsidR="0063331B">
        <w:rPr>
          <w:rFonts w:ascii="Times New Roman" w:hAnsi="Times New Roman"/>
          <w:sz w:val="24"/>
          <w:szCs w:val="24"/>
        </w:rPr>
        <w:t>surface terminations</w:t>
      </w:r>
      <w:r w:rsidR="0044545B" w:rsidRPr="00A90A2D">
        <w:rPr>
          <w:rFonts w:ascii="Times New Roman" w:hAnsi="Times New Roman"/>
          <w:sz w:val="24"/>
          <w:szCs w:val="24"/>
        </w:rPr>
        <w:t xml:space="preserve"> such as -OH, -O, and -F, which significantly affect the electrochemical properties. Previous works show that introducing more -O </w:t>
      </w:r>
      <w:r w:rsidR="0063331B">
        <w:rPr>
          <w:rFonts w:ascii="Times New Roman" w:hAnsi="Times New Roman"/>
          <w:sz w:val="24"/>
          <w:szCs w:val="24"/>
        </w:rPr>
        <w:t>termination</w:t>
      </w:r>
      <w:r w:rsidR="0044545B" w:rsidRPr="00A90A2D">
        <w:rPr>
          <w:rFonts w:ascii="Times New Roman" w:hAnsi="Times New Roman"/>
          <w:sz w:val="24"/>
          <w:szCs w:val="24"/>
        </w:rPr>
        <w:t>s can enhance the PC properties of Ti</w:t>
      </w:r>
      <w:r w:rsidR="0044545B" w:rsidRPr="00A90A2D">
        <w:rPr>
          <w:rFonts w:ascii="Times New Roman" w:hAnsi="Times New Roman"/>
          <w:sz w:val="24"/>
          <w:szCs w:val="24"/>
          <w:vertAlign w:val="subscript"/>
        </w:rPr>
        <w:t>3</w:t>
      </w:r>
      <w:r w:rsidR="0044545B" w:rsidRPr="00A90A2D">
        <w:rPr>
          <w:rFonts w:ascii="Times New Roman" w:hAnsi="Times New Roman"/>
          <w:sz w:val="24"/>
          <w:szCs w:val="24"/>
        </w:rPr>
        <w:t>C</w:t>
      </w:r>
      <w:r w:rsidR="0044545B" w:rsidRPr="00A90A2D">
        <w:rPr>
          <w:rFonts w:ascii="Times New Roman" w:hAnsi="Times New Roman"/>
          <w:sz w:val="24"/>
          <w:szCs w:val="24"/>
          <w:vertAlign w:val="subscript"/>
        </w:rPr>
        <w:t>2</w:t>
      </w:r>
      <w:r w:rsidR="0044545B" w:rsidRPr="00A90A2D">
        <w:rPr>
          <w:rFonts w:ascii="Times New Roman" w:hAnsi="Times New Roman"/>
          <w:sz w:val="24"/>
          <w:szCs w:val="24"/>
        </w:rPr>
        <w:t>T</w:t>
      </w:r>
      <w:r w:rsidR="009E790D" w:rsidRPr="009E790D">
        <w:rPr>
          <w:rFonts w:ascii="Times New Roman" w:hAnsi="Times New Roman"/>
          <w:i/>
          <w:sz w:val="24"/>
          <w:szCs w:val="24"/>
          <w:vertAlign w:val="subscript"/>
        </w:rPr>
        <w:t>z</w:t>
      </w:r>
      <w:r w:rsidR="0044545B" w:rsidRPr="00A90A2D">
        <w:rPr>
          <w:rFonts w:ascii="Times New Roman" w:hAnsi="Times New Roman"/>
          <w:sz w:val="24"/>
          <w:szCs w:val="24"/>
        </w:rPr>
        <w:t xml:space="preserve"> </w:t>
      </w:r>
      <w:r w:rsidR="0044545B" w:rsidRPr="00A90A2D">
        <w:rPr>
          <w:rFonts w:ascii="Times New Roman" w:hAnsi="Times New Roman"/>
          <w:sz w:val="24"/>
          <w:szCs w:val="24"/>
        </w:rPr>
        <w:fldChar w:fldCharType="begin"/>
      </w:r>
      <w:r w:rsidR="009E42AD">
        <w:rPr>
          <w:rFonts w:ascii="Times New Roman" w:hAnsi="Times New Roman"/>
          <w:sz w:val="24"/>
          <w:szCs w:val="24"/>
        </w:rPr>
        <w:instrText xml:space="preserve"> ADDIN EN.CITE &lt;EndNote&gt;&lt;Cite&gt;&lt;Author&gt;Ramachandran&lt;/Author&gt;&lt;Year&gt;2018&lt;/Year&gt;&lt;RecNum&gt;397&lt;/RecNum&gt;&lt;DisplayText&gt;&lt;style face="superscript"&gt;6&lt;/style&gt;&lt;/DisplayText&gt;&lt;record&gt;&lt;rec-number&gt;397&lt;/rec-number&gt;&lt;foreign-keys&gt;&lt;key app="EN" db-id="pfawed25cawsvbex0prparwzz2ewzvzzadfr" timestamp="1689176405"&gt;397&lt;/key&gt;&lt;/foreign-keys&gt;&lt;ref-type name="Journal Article"&gt;17&lt;/ref-type&gt;&lt;contributors&gt;&lt;authors&gt;&lt;author&gt;Ramachandran, R.&lt;/author&gt;&lt;author&gt;Rajavel, K.&lt;/author&gt;&lt;author&gt;Wenlu, X. L.&lt;/author&gt;&lt;author&gt;Lin, D. H.&lt;/author&gt;&lt;author&gt;Wang, F.&lt;/author&gt;&lt;/authors&gt;&lt;/contributors&gt;&lt;titles&gt;&lt;title&gt;Influence of Ti3C2Tx (MXene) intercalation pseudocapacitance on electrochemical performance of Co-MOF binder-free electrode&lt;/title&gt;&lt;secondary-title&gt;CERAMICS INTERNATIONAL&lt;/secondary-title&gt;&lt;/titles&gt;&lt;periodical&gt;&lt;full-title&gt;CERAMICS INTERNATIONAL&lt;/full-title&gt;&lt;/periodical&gt;&lt;pages&gt;14425-14431&lt;/pages&gt;&lt;volume&gt;44&lt;/volume&gt;&lt;number&gt;12&lt;/number&gt;&lt;dates&gt;&lt;year&gt;2018&lt;/year&gt;&lt;pub-dates&gt;&lt;date&gt;AUG 15&lt;/date&gt;&lt;/pub-dates&gt;&lt;/dates&gt;&lt;isbn&gt;0272-8842&amp;#xD;1873-3956&lt;/isbn&gt;&lt;accession-num&gt;WOS:000437077000133&lt;/accession-num&gt;&lt;urls&gt;&lt;/urls&gt;&lt;electronic-resource-num&gt;10.1016/j.ceramint.2018.05.055&lt;/electronic-resource-num&gt;&lt;/record&gt;&lt;/Cite&gt;&lt;/EndNote&gt;</w:instrText>
      </w:r>
      <w:r w:rsidR="0044545B" w:rsidRPr="00A90A2D">
        <w:rPr>
          <w:rFonts w:ascii="Times New Roman" w:hAnsi="Times New Roman"/>
          <w:sz w:val="24"/>
          <w:szCs w:val="24"/>
        </w:rPr>
        <w:fldChar w:fldCharType="separate"/>
      </w:r>
      <w:r w:rsidR="009E42AD" w:rsidRPr="009E42AD">
        <w:rPr>
          <w:rFonts w:ascii="Times New Roman" w:hAnsi="Times New Roman"/>
          <w:noProof/>
          <w:sz w:val="24"/>
          <w:szCs w:val="24"/>
          <w:vertAlign w:val="superscript"/>
        </w:rPr>
        <w:t>6</w:t>
      </w:r>
      <w:r w:rsidR="0044545B" w:rsidRPr="00A90A2D">
        <w:rPr>
          <w:rFonts w:ascii="Times New Roman" w:hAnsi="Times New Roman"/>
          <w:sz w:val="24"/>
          <w:szCs w:val="24"/>
        </w:rPr>
        <w:fldChar w:fldCharType="end"/>
      </w:r>
      <w:bookmarkEnd w:id="6"/>
      <w:bookmarkEnd w:id="7"/>
      <w:r w:rsidR="0044545B" w:rsidRPr="00A90A2D">
        <w:rPr>
          <w:rFonts w:ascii="Times New Roman" w:hAnsi="Times New Roman"/>
          <w:sz w:val="24"/>
          <w:szCs w:val="24"/>
          <w:vertAlign w:val="superscript"/>
        </w:rPr>
        <w:t xml:space="preserve">, </w:t>
      </w:r>
      <w:r w:rsidR="0044545B" w:rsidRPr="00A90A2D">
        <w:rPr>
          <w:rFonts w:ascii="Times New Roman" w:hAnsi="Times New Roman"/>
          <w:sz w:val="24"/>
          <w:szCs w:val="24"/>
        </w:rPr>
        <w:fldChar w:fldCharType="begin"/>
      </w:r>
      <w:r w:rsidR="00BB0ADB">
        <w:rPr>
          <w:rFonts w:ascii="Times New Roman" w:hAnsi="Times New Roman"/>
          <w:sz w:val="24"/>
          <w:szCs w:val="24"/>
        </w:rPr>
        <w:instrText xml:space="preserve"> ADDIN EN.CITE &lt;EndNote&gt;&lt;Cite&gt;&lt;Author&gt;Cai&lt;/Author&gt;&lt;Year&gt;2021&lt;/Year&gt;&lt;RecNum&gt;398&lt;/RecNum&gt;&lt;DisplayText&gt;&lt;style face="superscript"&gt;7&lt;/style&gt;&lt;/DisplayText&gt;&lt;record&gt;&lt;rec-number&gt;398&lt;/rec-number&gt;&lt;foreign-keys&gt;&lt;key app="EN" db-id="pfawed25cawsvbex0prparwzz2ewzvzzadfr" timestamp="1689176405"&gt;398&lt;/key&gt;&lt;/foreign-keys&gt;&lt;ref-type name="Journal Article"&gt;17&lt;/ref-type&gt;&lt;contributors&gt;&lt;authors&gt;&lt;author&gt;Cai, L. R.&lt;/author&gt;&lt;author&gt;Li, Z.&lt;/author&gt;&lt;author&gt;Zhang, S. S.&lt;/author&gt;&lt;author&gt;Prenger, K.&lt;/author&gt;&lt;author&gt;Naguib, M.&lt;/author&gt;&lt;author&gt;Pol, V. G.&lt;/author&gt;&lt;/authors&gt;&lt;/contributors&gt;&lt;titles&gt;&lt;title&gt;Safer lithium-ion battery anode based on Ti3C2Tz MXene with thermal safety mechanistic elucidation&lt;/title&gt;&lt;secondary-title&gt;CHEMICAL ENGINEERING JOURNAL&lt;/secondary-title&gt;&lt;/titles&gt;&lt;periodical&gt;&lt;full-title&gt;Chemical Engineering Journal&lt;/full-title&gt;&lt;/periodical&gt;&lt;pages&gt;129387&lt;/pages&gt;&lt;volume&gt;419&lt;/volume&gt;&lt;dates&gt;&lt;year&gt;2021&lt;/year&gt;&lt;pub-dates&gt;&lt;date&gt;SEP 1&lt;/date&gt;&lt;/pub-dates&gt;&lt;/dates&gt;&lt;isbn&gt;1385-8947&amp;#xD;1873-3212&lt;/isbn&gt;&lt;accession-num&gt;WOS:000663660800008&lt;/accession-num&gt;&lt;urls&gt;&lt;/urls&gt;&lt;custom6&gt;APR 2021&lt;/custom6&gt;&lt;custom7&gt;129387&lt;/custom7&gt;&lt;electronic-resource-num&gt;10.1016/j.cej.2021.129387&lt;/electronic-resource-num&gt;&lt;/record&gt;&lt;/Cite&gt;&lt;/EndNote&gt;</w:instrText>
      </w:r>
      <w:r w:rsidR="0044545B" w:rsidRPr="00A90A2D">
        <w:rPr>
          <w:rFonts w:ascii="Times New Roman" w:hAnsi="Times New Roman"/>
          <w:sz w:val="24"/>
          <w:szCs w:val="24"/>
        </w:rPr>
        <w:fldChar w:fldCharType="separate"/>
      </w:r>
      <w:r w:rsidR="009E42AD" w:rsidRPr="009E42AD">
        <w:rPr>
          <w:rFonts w:ascii="Times New Roman" w:hAnsi="Times New Roman"/>
          <w:noProof/>
          <w:sz w:val="24"/>
          <w:szCs w:val="24"/>
          <w:vertAlign w:val="superscript"/>
        </w:rPr>
        <w:t>7</w:t>
      </w:r>
      <w:r w:rsidR="0044545B" w:rsidRPr="00A90A2D">
        <w:rPr>
          <w:rFonts w:ascii="Times New Roman" w:hAnsi="Times New Roman"/>
          <w:sz w:val="24"/>
          <w:szCs w:val="24"/>
        </w:rPr>
        <w:fldChar w:fldCharType="end"/>
      </w:r>
      <w:r w:rsidR="0044545B" w:rsidRPr="00A90A2D">
        <w:rPr>
          <w:rFonts w:ascii="Times New Roman" w:hAnsi="Times New Roman"/>
          <w:sz w:val="24"/>
          <w:szCs w:val="24"/>
        </w:rPr>
        <w:t>.</w:t>
      </w:r>
      <w:r w:rsidR="0044545B" w:rsidRPr="00A90A2D">
        <w:rPr>
          <w:rFonts w:ascii="Times New Roman" w:hAnsi="Times New Roman" w:hint="eastAsia"/>
          <w:sz w:val="24"/>
          <w:szCs w:val="24"/>
        </w:rPr>
        <w:t xml:space="preserve"> </w:t>
      </w:r>
      <w:r w:rsidR="0044545B" w:rsidRPr="00A90A2D">
        <w:rPr>
          <w:rFonts w:ascii="Times New Roman" w:hAnsi="Times New Roman"/>
          <w:sz w:val="24"/>
          <w:szCs w:val="24"/>
        </w:rPr>
        <w:t xml:space="preserve">The calcination was selected to achieve additional modification of the </w:t>
      </w:r>
      <w:r w:rsidR="0063331B">
        <w:rPr>
          <w:rFonts w:ascii="Times New Roman" w:hAnsi="Times New Roman"/>
          <w:sz w:val="24"/>
          <w:szCs w:val="24"/>
        </w:rPr>
        <w:t>surface termination</w:t>
      </w:r>
      <w:r w:rsidR="0044545B" w:rsidRPr="00A90A2D">
        <w:rPr>
          <w:rFonts w:ascii="Times New Roman" w:hAnsi="Times New Roman"/>
          <w:sz w:val="24"/>
          <w:szCs w:val="24"/>
        </w:rPr>
        <w:t xml:space="preserve">s. This method is straightforward and rapid compared to other approaches for modifying </w:t>
      </w:r>
      <w:r w:rsidR="0063331B">
        <w:rPr>
          <w:rFonts w:ascii="Times New Roman" w:hAnsi="Times New Roman"/>
          <w:sz w:val="24"/>
          <w:szCs w:val="24"/>
        </w:rPr>
        <w:t>surface termination</w:t>
      </w:r>
      <w:r w:rsidR="0063331B" w:rsidRPr="00A90A2D">
        <w:rPr>
          <w:rFonts w:ascii="Times New Roman" w:hAnsi="Times New Roman"/>
          <w:sz w:val="24"/>
          <w:szCs w:val="24"/>
        </w:rPr>
        <w:t>s</w:t>
      </w:r>
      <w:r w:rsidR="0044545B" w:rsidRPr="00A90A2D">
        <w:rPr>
          <w:rFonts w:ascii="Times New Roman" w:hAnsi="Times New Roman"/>
          <w:sz w:val="24"/>
          <w:szCs w:val="24"/>
        </w:rPr>
        <w:t xml:space="preserve"> </w:t>
      </w:r>
      <w:r w:rsidR="0044545B" w:rsidRPr="00A90A2D">
        <w:rPr>
          <w:rFonts w:ascii="Times New Roman" w:hAnsi="Times New Roman"/>
          <w:sz w:val="24"/>
          <w:szCs w:val="24"/>
        </w:rPr>
        <w:fldChar w:fldCharType="begin">
          <w:fldData xml:space="preserve">PEVuZE5vdGU+PENpdGU+PEF1dGhvcj5TaGVycnluYTwvQXV0aG9yPjxZZWFyPjIwMjI8L1llYXI+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</w:fldData>
        </w:fldChar>
      </w:r>
      <w:r w:rsidR="00E83EF5">
        <w:rPr>
          <w:rFonts w:ascii="Times New Roman" w:hAnsi="Times New Roman"/>
          <w:sz w:val="24"/>
          <w:szCs w:val="24"/>
        </w:rPr>
        <w:instrText xml:space="preserve"> ADDIN EN.CITE </w:instrText>
      </w:r>
      <w:r w:rsidR="00E83EF5">
        <w:rPr>
          <w:rFonts w:ascii="Times New Roman" w:hAnsi="Times New Roman"/>
          <w:sz w:val="24"/>
          <w:szCs w:val="24"/>
        </w:rPr>
        <w:fldChar w:fldCharType="begin">
          <w:fldData xml:space="preserve">PEVuZE5vdGU+PENpdGU+PEF1dGhvcj5TaGVycnluYTwvQXV0aG9yPjxZZWFyPjIwMjI8L1llYXI+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</w:fldData>
        </w:fldChar>
      </w:r>
      <w:r w:rsidR="00E83EF5">
        <w:rPr>
          <w:rFonts w:ascii="Times New Roman" w:hAnsi="Times New Roman"/>
          <w:sz w:val="24"/>
          <w:szCs w:val="24"/>
        </w:rPr>
        <w:instrText xml:space="preserve"> ADDIN EN.CITE.DATA </w:instrText>
      </w:r>
      <w:r w:rsidR="00E83EF5">
        <w:rPr>
          <w:rFonts w:ascii="Times New Roman" w:hAnsi="Times New Roman"/>
          <w:sz w:val="24"/>
          <w:szCs w:val="24"/>
        </w:rPr>
      </w:r>
      <w:r w:rsidR="00E83EF5">
        <w:rPr>
          <w:rFonts w:ascii="Times New Roman" w:hAnsi="Times New Roman"/>
          <w:sz w:val="24"/>
          <w:szCs w:val="24"/>
        </w:rPr>
        <w:fldChar w:fldCharType="end"/>
      </w:r>
      <w:r w:rsidR="0044545B" w:rsidRPr="00A90A2D">
        <w:rPr>
          <w:rFonts w:ascii="Times New Roman" w:hAnsi="Times New Roman"/>
          <w:sz w:val="24"/>
          <w:szCs w:val="24"/>
        </w:rPr>
      </w:r>
      <w:r w:rsidR="0044545B" w:rsidRPr="00A90A2D">
        <w:rPr>
          <w:rFonts w:ascii="Times New Roman" w:hAnsi="Times New Roman"/>
          <w:sz w:val="24"/>
          <w:szCs w:val="24"/>
        </w:rPr>
        <w:fldChar w:fldCharType="separate"/>
      </w:r>
      <w:r w:rsidR="00E83EF5" w:rsidRPr="00E83EF5">
        <w:rPr>
          <w:rFonts w:ascii="Times New Roman" w:hAnsi="Times New Roman"/>
          <w:noProof/>
          <w:sz w:val="24"/>
          <w:szCs w:val="24"/>
          <w:vertAlign w:val="superscript"/>
        </w:rPr>
        <w:t>8,9</w:t>
      </w:r>
      <w:r w:rsidR="0044545B" w:rsidRPr="00A90A2D">
        <w:rPr>
          <w:rFonts w:ascii="Times New Roman" w:hAnsi="Times New Roman"/>
          <w:sz w:val="24"/>
          <w:szCs w:val="24"/>
        </w:rPr>
        <w:fldChar w:fldCharType="end"/>
      </w:r>
      <w:r w:rsidR="0044545B" w:rsidRPr="00A90A2D">
        <w:rPr>
          <w:rFonts w:ascii="Times New Roman" w:hAnsi="Times New Roman"/>
          <w:sz w:val="24"/>
          <w:szCs w:val="24"/>
        </w:rPr>
        <w:t xml:space="preserve">. Surface </w:t>
      </w:r>
      <w:r w:rsidR="0063331B">
        <w:rPr>
          <w:rFonts w:ascii="Times New Roman" w:hAnsi="Times New Roman"/>
          <w:sz w:val="24"/>
          <w:szCs w:val="24"/>
        </w:rPr>
        <w:t>termination</w:t>
      </w:r>
      <w:r w:rsidR="0044545B" w:rsidRPr="00A90A2D">
        <w:rPr>
          <w:rFonts w:ascii="Times New Roman" w:hAnsi="Times New Roman"/>
          <w:sz w:val="24"/>
          <w:szCs w:val="24"/>
        </w:rPr>
        <w:t xml:space="preserve">s exhibit different transformations at different calcination temperatures </w:t>
      </w:r>
      <w:r w:rsidR="0044545B" w:rsidRPr="00A90A2D">
        <w:rPr>
          <w:rFonts w:ascii="Times New Roman" w:hAnsi="Times New Roman"/>
          <w:sz w:val="24"/>
          <w:szCs w:val="24"/>
        </w:rPr>
        <w:fldChar w:fldCharType="begin"/>
      </w:r>
      <w:r w:rsidR="00BB0ADB">
        <w:rPr>
          <w:rFonts w:ascii="Times New Roman" w:hAnsi="Times New Roman"/>
          <w:sz w:val="24"/>
          <w:szCs w:val="24"/>
        </w:rPr>
        <w:instrText xml:space="preserve"> ADDIN EN.CITE &lt;EndNote&gt;&lt;Cite&gt;&lt;Author&gt;Persson&lt;/Author&gt;&lt;Year&gt;2018&lt;/Year&gt;&lt;RecNum&gt;387&lt;/RecNum&gt;&lt;DisplayText&gt;&lt;style face="superscript"&gt;10&lt;/style&gt;&lt;/DisplayText&gt;&lt;record&gt;&lt;rec-number&gt;387&lt;/rec-number&gt;&lt;foreign-keys&gt;&lt;key app="EN" db-id="pfawed25cawsvbex0prparwzz2ewzvzzadfr" timestamp="1689176405"&gt;387&lt;/key&gt;&lt;/foreign-keys&gt;&lt;ref-type name="Journal Article"&gt;17&lt;/ref-type&gt;&lt;contributors&gt;&lt;authors&gt;&lt;author&gt;Persson, I.&lt;/author&gt;&lt;author&gt;Naslund, L. A.&lt;/author&gt;&lt;author&gt;Halim, J.&lt;/author&gt;&lt;author&gt;Barsoum, M. W.&lt;/author&gt;&lt;author&gt;Darakchieva, V.&lt;/author&gt;&lt;author&gt;Palisaitis, J.&lt;/author&gt;&lt;author&gt;Rosen, J.&lt;/author&gt;&lt;author&gt;Persson, P. O. A.&lt;/author&gt;&lt;/authors&gt;&lt;/contributors&gt;&lt;titles&gt;&lt;title&gt;On the organization and thermal behavior of functional groups on Ti3C2 MXene surfaces in vacuum&lt;/title&gt;&lt;secondary-title&gt;2D MATERIALS&lt;/secondary-title&gt;&lt;/titles&gt;&lt;periodical&gt;&lt;full-title&gt;2D MATERIALS&lt;/full-title&gt;&lt;/periodical&gt;&lt;pages&gt;015002&lt;/pages&gt;&lt;volume&gt;5&lt;/volume&gt;&lt;number&gt;1&lt;/number&gt;&lt;dates&gt;&lt;year&gt;2018&lt;/year&gt;&lt;pub-dates&gt;&lt;date&gt;JAN&lt;/date&gt;&lt;/pub-dates&gt;&lt;/dates&gt;&lt;isbn&gt;2053-1583&lt;/isbn&gt;&lt;accession-num&gt;WOS:000412302100002&lt;/accession-num&gt;&lt;urls&gt;&lt;/urls&gt;&lt;custom7&gt;015002&lt;/custom7&gt;&lt;electronic-resource-num&gt;10.1088/2053-1583/aa89cd&lt;/electronic-resource-num&gt;&lt;/record&gt;&lt;/Cite&gt;&lt;/EndNote&gt;</w:instrText>
      </w:r>
      <w:r w:rsidR="0044545B" w:rsidRPr="00A90A2D">
        <w:rPr>
          <w:rFonts w:ascii="Times New Roman" w:hAnsi="Times New Roman"/>
          <w:sz w:val="24"/>
          <w:szCs w:val="24"/>
        </w:rPr>
        <w:fldChar w:fldCharType="separate"/>
      </w:r>
      <w:r w:rsidR="009E42AD" w:rsidRPr="009E42AD">
        <w:rPr>
          <w:rFonts w:ascii="Times New Roman" w:hAnsi="Times New Roman"/>
          <w:noProof/>
          <w:sz w:val="24"/>
          <w:szCs w:val="24"/>
          <w:vertAlign w:val="superscript"/>
        </w:rPr>
        <w:t>10</w:t>
      </w:r>
      <w:r w:rsidR="0044545B" w:rsidRPr="00A90A2D">
        <w:rPr>
          <w:rFonts w:ascii="Times New Roman" w:hAnsi="Times New Roman"/>
          <w:sz w:val="24"/>
          <w:szCs w:val="24"/>
        </w:rPr>
        <w:fldChar w:fldCharType="end"/>
      </w:r>
      <w:r w:rsidR="0044545B" w:rsidRPr="00A90A2D">
        <w:rPr>
          <w:rFonts w:ascii="Times New Roman" w:hAnsi="Times New Roman"/>
          <w:sz w:val="24"/>
          <w:szCs w:val="24"/>
        </w:rPr>
        <w:t xml:space="preserve">. However, it should be noted that higher temperatures can reduce the mechanical </w:t>
      </w:r>
      <w:r w:rsidR="0044545B" w:rsidRPr="00A90A2D">
        <w:rPr>
          <w:rFonts w:ascii="Times New Roman" w:hAnsi="Times New Roman"/>
          <w:sz w:val="24"/>
          <w:szCs w:val="24"/>
        </w:rPr>
        <w:lastRenderedPageBreak/>
        <w:t>properties of the Ti</w:t>
      </w:r>
      <w:r w:rsidR="0044545B" w:rsidRPr="00A90A2D">
        <w:rPr>
          <w:rFonts w:ascii="Times New Roman" w:hAnsi="Times New Roman"/>
          <w:sz w:val="24"/>
          <w:szCs w:val="24"/>
          <w:vertAlign w:val="subscript"/>
        </w:rPr>
        <w:t>3</w:t>
      </w:r>
      <w:r w:rsidR="0044545B" w:rsidRPr="00A90A2D">
        <w:rPr>
          <w:rFonts w:ascii="Times New Roman" w:hAnsi="Times New Roman"/>
          <w:sz w:val="24"/>
          <w:szCs w:val="24"/>
        </w:rPr>
        <w:t>C</w:t>
      </w:r>
      <w:r w:rsidR="0044545B" w:rsidRPr="00A90A2D">
        <w:rPr>
          <w:rFonts w:ascii="Times New Roman" w:hAnsi="Times New Roman"/>
          <w:sz w:val="24"/>
          <w:szCs w:val="24"/>
          <w:vertAlign w:val="subscript"/>
        </w:rPr>
        <w:t>2</w:t>
      </w:r>
      <w:r w:rsidR="0044545B" w:rsidRPr="00A90A2D">
        <w:rPr>
          <w:rFonts w:ascii="Times New Roman" w:hAnsi="Times New Roman"/>
          <w:sz w:val="24"/>
          <w:szCs w:val="24"/>
        </w:rPr>
        <w:t>T</w:t>
      </w:r>
      <w:r w:rsidR="0044545B" w:rsidRPr="00A90A2D">
        <w:rPr>
          <w:rFonts w:ascii="Times New Roman" w:hAnsi="Times New Roman"/>
          <w:i/>
          <w:sz w:val="24"/>
          <w:szCs w:val="24"/>
          <w:vertAlign w:val="subscript"/>
        </w:rPr>
        <w:t>z</w:t>
      </w:r>
      <w:r w:rsidR="0044545B" w:rsidRPr="00A90A2D">
        <w:rPr>
          <w:rFonts w:ascii="Times New Roman" w:hAnsi="Times New Roman"/>
          <w:sz w:val="24"/>
          <w:szCs w:val="24"/>
        </w:rPr>
        <w:t xml:space="preserve"> substrate, making it unsuitable for freestanding electrodes. The calcination process at 400 °C under an </w:t>
      </w:r>
      <w:proofErr w:type="spellStart"/>
      <w:r w:rsidR="0044545B" w:rsidRPr="00A90A2D">
        <w:rPr>
          <w:rFonts w:ascii="Times New Roman" w:hAnsi="Times New Roman"/>
          <w:sz w:val="24"/>
          <w:szCs w:val="24"/>
        </w:rPr>
        <w:t>Ar</w:t>
      </w:r>
      <w:proofErr w:type="spellEnd"/>
      <w:r w:rsidR="0044545B" w:rsidRPr="00A90A2D">
        <w:rPr>
          <w:rFonts w:ascii="Times New Roman" w:hAnsi="Times New Roman"/>
          <w:sz w:val="24"/>
          <w:szCs w:val="24"/>
        </w:rPr>
        <w:t xml:space="preserve"> atmosphere for 2 hours was chosen to strike a balance.</w:t>
      </w:r>
    </w:p>
    <w:p w14:paraId="20001758" w14:textId="77777777" w:rsidR="00863E8A" w:rsidRDefault="00863E8A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0854B2F9" w14:textId="7491FF67" w:rsidR="00863E8A" w:rsidRDefault="00863E8A" w:rsidP="00863E8A">
      <w:pPr>
        <w:widowControl/>
        <w:jc w:val="center"/>
      </w:pPr>
      <w:r>
        <w:rPr>
          <w:noProof/>
        </w:rPr>
        <w:lastRenderedPageBreak/>
        <w:drawing>
          <wp:inline distT="0" distB="0" distL="0" distR="0" wp14:anchorId="4BB6F8F7" wp14:editId="457A0155">
            <wp:extent cx="4644695" cy="4622363"/>
            <wp:effectExtent l="0" t="0" r="3810" b="698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3775" t="10840" r="4048" b="3521"/>
                    <a:stretch/>
                  </pic:blipFill>
                  <pic:spPr bwMode="auto">
                    <a:xfrm>
                      <a:off x="0" y="0"/>
                      <a:ext cx="4645787" cy="462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62C1F1" w14:textId="269D5D92" w:rsidR="00863E8A" w:rsidRPr="00D457B6" w:rsidRDefault="00863E8A" w:rsidP="00863E8A">
      <w:pPr>
        <w:widowControl/>
        <w:jc w:val="center"/>
        <w:rPr>
          <w:rFonts w:ascii="Times New Roman" w:hAnsi="Times New Roman" w:cs="Times New Roman"/>
        </w:rPr>
      </w:pPr>
      <w:r w:rsidRPr="006857ED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</w:t>
      </w:r>
      <w:r w:rsidRPr="000E2EC8">
        <w:rPr>
          <w:rFonts w:ascii="Times New Roman" w:hAnsi="Times New Roman" w:cs="Times New Roman"/>
        </w:rPr>
        <w:t>Optical pictures of</w:t>
      </w:r>
      <w:r>
        <w:rPr>
          <w:rFonts w:ascii="Times New Roman" w:hAnsi="Times New Roman" w:cs="Times New Roman"/>
        </w:rPr>
        <w:t xml:space="preserve"> </w:t>
      </w:r>
      <w:r w:rsidRPr="003E729B">
        <w:rPr>
          <w:rFonts w:ascii="Times New Roman" w:hAnsi="Times New Roman" w:cs="Times New Roman"/>
        </w:rPr>
        <w:t>Ti</w:t>
      </w:r>
      <w:r w:rsidRPr="003E729B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C</w:t>
      </w:r>
      <w:r w:rsidRPr="003E729B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T</w:t>
      </w:r>
      <w:r w:rsidRPr="003E729B">
        <w:rPr>
          <w:rFonts w:ascii="Times New Roman" w:hAnsi="Times New Roman" w:cs="Times New Roman"/>
          <w:i/>
          <w:vertAlign w:val="subscript"/>
        </w:rPr>
        <w:t>z</w:t>
      </w:r>
      <w:r>
        <w:rPr>
          <w:rFonts w:ascii="Times New Roman" w:hAnsi="Times New Roman" w:cs="Times New Roman"/>
        </w:rPr>
        <w:t>, T-Cu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T-Cr and T-Fe</w:t>
      </w:r>
      <w:r w:rsidRPr="000E2EC8"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</w:rPr>
        <w:t>.</w:t>
      </w:r>
    </w:p>
    <w:p w14:paraId="47B36B40" w14:textId="4ACF2895" w:rsidR="00C762B0" w:rsidRDefault="00C762B0">
      <w:pPr>
        <w:widowControl/>
        <w:jc w:val="left"/>
        <w:rPr>
          <w:noProof/>
        </w:rPr>
      </w:pPr>
    </w:p>
    <w:p w14:paraId="7B6F1C28" w14:textId="77777777" w:rsidR="00863E8A" w:rsidRDefault="00863E8A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3721F8FD" w14:textId="7E1B6142" w:rsidR="00F658AD" w:rsidRDefault="00F658AD" w:rsidP="00F15556">
      <w:pPr>
        <w:jc w:val="center"/>
      </w:pPr>
      <w:r>
        <w:rPr>
          <w:noProof/>
        </w:rPr>
        <w:lastRenderedPageBreak/>
        <w:drawing>
          <wp:inline distT="0" distB="0" distL="0" distR="0" wp14:anchorId="4F4DAE89" wp14:editId="449A942B">
            <wp:extent cx="5186890" cy="3458817"/>
            <wp:effectExtent l="0" t="0" r="0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11181" t="5095" r="20389" b="13928"/>
                    <a:stretch/>
                  </pic:blipFill>
                  <pic:spPr bwMode="auto">
                    <a:xfrm>
                      <a:off x="0" y="0"/>
                      <a:ext cx="5196047" cy="3464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25AAFB" w14:textId="1678D965" w:rsidR="003E729B" w:rsidRDefault="003E729B" w:rsidP="009B2399">
      <w:pPr>
        <w:widowControl/>
        <w:rPr>
          <w:rFonts w:ascii="Times New Roman" w:hAnsi="Times New Roman" w:cs="Times New Roman"/>
        </w:rPr>
      </w:pPr>
      <w:r w:rsidRPr="006857ED">
        <w:rPr>
          <w:rFonts w:ascii="Times New Roman" w:hAnsi="Times New Roman" w:cs="Times New Roman"/>
        </w:rPr>
        <w:t>Figure S</w:t>
      </w:r>
      <w:r w:rsidR="00863E8A">
        <w:rPr>
          <w:rFonts w:ascii="Times New Roman" w:hAnsi="Times New Roman" w:cs="Times New Roman"/>
        </w:rPr>
        <w:t>4</w:t>
      </w:r>
      <w:r w:rsidRPr="006857E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(a)-(b) </w:t>
      </w:r>
      <w:r w:rsidRPr="003E729B">
        <w:rPr>
          <w:rFonts w:ascii="Times New Roman" w:hAnsi="Times New Roman" w:cs="Times New Roman"/>
        </w:rPr>
        <w:t>SEM images of Ti</w:t>
      </w:r>
      <w:r w:rsidRPr="003E729B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 w:hint="eastAsia"/>
        </w:rPr>
        <w:t>l</w:t>
      </w:r>
      <w:r>
        <w:rPr>
          <w:rFonts w:ascii="Times New Roman" w:hAnsi="Times New Roman" w:cs="Times New Roman"/>
        </w:rPr>
        <w:t>C</w:t>
      </w:r>
      <w:r w:rsidRPr="003E729B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</w:t>
      </w:r>
      <w:r w:rsidRPr="003E729B">
        <w:rPr>
          <w:rFonts w:ascii="Times New Roman" w:hAnsi="Times New Roman" w:cs="Times New Roman"/>
        </w:rPr>
        <w:t>and its enlargement</w:t>
      </w:r>
      <w:r>
        <w:rPr>
          <w:rFonts w:ascii="Times New Roman" w:hAnsi="Times New Roman" w:cs="Times New Roman"/>
        </w:rPr>
        <w:t>.</w:t>
      </w:r>
      <w:r w:rsidRPr="003E729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(c)-(d) </w:t>
      </w:r>
      <w:r w:rsidRPr="003E729B">
        <w:rPr>
          <w:rFonts w:ascii="Times New Roman" w:hAnsi="Times New Roman" w:cs="Times New Roman"/>
        </w:rPr>
        <w:t xml:space="preserve">SEM images of </w:t>
      </w:r>
      <w:r>
        <w:rPr>
          <w:rFonts w:ascii="Times New Roman" w:hAnsi="Times New Roman" w:cs="Times New Roman"/>
        </w:rPr>
        <w:t>m-</w:t>
      </w:r>
      <w:r w:rsidRPr="003E729B">
        <w:rPr>
          <w:rFonts w:ascii="Times New Roman" w:hAnsi="Times New Roman" w:cs="Times New Roman"/>
        </w:rPr>
        <w:t>Ti</w:t>
      </w:r>
      <w:r w:rsidRPr="003E729B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C</w:t>
      </w:r>
      <w:r w:rsidRPr="003E729B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T</w:t>
      </w:r>
      <w:r w:rsidRPr="003E729B">
        <w:rPr>
          <w:rFonts w:ascii="Times New Roman" w:hAnsi="Times New Roman" w:cs="Times New Roman"/>
          <w:i/>
          <w:vertAlign w:val="subscript"/>
        </w:rPr>
        <w:t>z</w:t>
      </w:r>
      <w:r>
        <w:rPr>
          <w:rFonts w:ascii="Times New Roman" w:hAnsi="Times New Roman" w:cs="Times New Roman"/>
        </w:rPr>
        <w:t xml:space="preserve"> </w:t>
      </w:r>
      <w:r w:rsidRPr="003E729B">
        <w:rPr>
          <w:rFonts w:ascii="Times New Roman" w:hAnsi="Times New Roman" w:cs="Times New Roman"/>
        </w:rPr>
        <w:t>and its enlargement</w:t>
      </w:r>
      <w:r>
        <w:rPr>
          <w:rFonts w:ascii="Times New Roman" w:hAnsi="Times New Roman" w:cs="Times New Roman"/>
        </w:rPr>
        <w:t>.</w:t>
      </w:r>
      <w:r w:rsidR="00560689">
        <w:rPr>
          <w:rFonts w:ascii="Times New Roman" w:hAnsi="Times New Roman" w:cs="Times New Roman"/>
        </w:rPr>
        <w:t xml:space="preserve"> </w:t>
      </w:r>
    </w:p>
    <w:p w14:paraId="2DF5B7B5" w14:textId="67EF43B9" w:rsidR="00C762B0" w:rsidRPr="00C762B0" w:rsidRDefault="00F603FB" w:rsidP="00F13298">
      <w:pPr>
        <w:widowControl/>
        <w:jc w:val="left"/>
      </w:pPr>
      <w:r>
        <w:br w:type="page"/>
      </w:r>
    </w:p>
    <w:p w14:paraId="5CB83850" w14:textId="376D1A6D" w:rsidR="005049BC" w:rsidRDefault="005049BC" w:rsidP="005049BC">
      <w:pPr>
        <w:widowControl/>
        <w:jc w:val="center"/>
      </w:pPr>
      <w:r>
        <w:rPr>
          <w:noProof/>
        </w:rPr>
        <w:lastRenderedPageBreak/>
        <w:drawing>
          <wp:inline distT="0" distB="0" distL="0" distR="0" wp14:anchorId="2A9AECFD" wp14:editId="129A2184">
            <wp:extent cx="4452860" cy="2261682"/>
            <wp:effectExtent l="0" t="0" r="508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461753" cy="2266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327578" w14:textId="5B58D34A" w:rsidR="00D52E61" w:rsidRDefault="00D52E61" w:rsidP="006079BA">
      <w:pPr>
        <w:widowControl/>
        <w:rPr>
          <w:rFonts w:ascii="Times New Roman" w:hAnsi="Times New Roman" w:cs="Times New Roman"/>
        </w:rPr>
      </w:pPr>
      <w:r w:rsidRPr="006857ED">
        <w:rPr>
          <w:rFonts w:ascii="Times New Roman" w:hAnsi="Times New Roman" w:cs="Times New Roman"/>
        </w:rPr>
        <w:t>Figure S</w:t>
      </w:r>
      <w:r w:rsidR="00863E8A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</w:t>
      </w:r>
      <w:r w:rsidR="00F13298">
        <w:rPr>
          <w:rFonts w:ascii="Times New Roman" w:hAnsi="Times New Roman" w:cs="Times New Roman"/>
        </w:rPr>
        <w:t>(a)</w:t>
      </w:r>
      <w:r w:rsidR="006079B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</w:t>
      </w:r>
      <w:r w:rsidRPr="009A55D0">
        <w:rPr>
          <w:rFonts w:ascii="Times New Roman" w:hAnsi="Times New Roman" w:cs="Times New Roman"/>
        </w:rPr>
        <w:t>he</w:t>
      </w:r>
      <w:bookmarkStart w:id="8" w:name="_Hlk148988693"/>
      <w:r>
        <w:rPr>
          <w:rFonts w:ascii="Times New Roman" w:hAnsi="Times New Roman" w:cs="Times New Roman" w:hint="eastAsia"/>
        </w:rPr>
        <w:t xml:space="preserve"> </w:t>
      </w:r>
      <w:r w:rsidRPr="009A55D0">
        <w:rPr>
          <w:rFonts w:ascii="Times New Roman" w:hAnsi="Times New Roman" w:cs="Times New Roman"/>
        </w:rPr>
        <w:t>Tyndall effect</w:t>
      </w:r>
      <w:bookmarkEnd w:id="8"/>
      <w:r>
        <w:rPr>
          <w:rFonts w:ascii="Times New Roman" w:hAnsi="Times New Roman" w:cs="Times New Roman"/>
        </w:rPr>
        <w:t xml:space="preserve"> </w:t>
      </w:r>
      <w:r w:rsidRPr="009A55D0"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 xml:space="preserve"> </w:t>
      </w:r>
      <w:bookmarkStart w:id="9" w:name="_Hlk148988675"/>
      <w:r>
        <w:rPr>
          <w:rFonts w:ascii="Times New Roman" w:hAnsi="Times New Roman" w:cs="Times New Roman"/>
        </w:rPr>
        <w:t>Ti</w:t>
      </w:r>
      <w:r w:rsidRPr="00B2102E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C</w:t>
      </w:r>
      <w:r w:rsidRPr="00B2102E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i/>
          <w:vertAlign w:val="subscript"/>
        </w:rPr>
        <w:t>z</w:t>
      </w:r>
      <w:r>
        <w:rPr>
          <w:rFonts w:ascii="Times New Roman" w:hAnsi="Times New Roman" w:cs="Times New Roman"/>
        </w:rPr>
        <w:t xml:space="preserve"> suspension</w:t>
      </w:r>
      <w:bookmarkEnd w:id="9"/>
      <w:r w:rsidR="00F13298">
        <w:rPr>
          <w:rFonts w:ascii="Times New Roman" w:hAnsi="Times New Roman" w:cs="Times New Roman"/>
        </w:rPr>
        <w:t>; (b)</w:t>
      </w:r>
      <w:r w:rsidR="006079BA">
        <w:rPr>
          <w:rFonts w:ascii="Times New Roman" w:hAnsi="Times New Roman" w:cs="Times New Roman"/>
        </w:rPr>
        <w:t xml:space="preserve"> Ti</w:t>
      </w:r>
      <w:r w:rsidR="006079BA" w:rsidRPr="00B2102E">
        <w:rPr>
          <w:rFonts w:ascii="Times New Roman" w:hAnsi="Times New Roman" w:cs="Times New Roman"/>
          <w:vertAlign w:val="subscript"/>
        </w:rPr>
        <w:t>3</w:t>
      </w:r>
      <w:r w:rsidR="006079BA">
        <w:rPr>
          <w:rFonts w:ascii="Times New Roman" w:hAnsi="Times New Roman" w:cs="Times New Roman"/>
        </w:rPr>
        <w:t>C</w:t>
      </w:r>
      <w:r w:rsidR="006079BA" w:rsidRPr="00B2102E">
        <w:rPr>
          <w:rFonts w:ascii="Times New Roman" w:hAnsi="Times New Roman" w:cs="Times New Roman"/>
          <w:vertAlign w:val="subscript"/>
        </w:rPr>
        <w:t>2</w:t>
      </w:r>
      <w:r w:rsidR="006079BA">
        <w:rPr>
          <w:rFonts w:ascii="Times New Roman" w:hAnsi="Times New Roman" w:cs="Times New Roman"/>
        </w:rPr>
        <w:t>T</w:t>
      </w:r>
      <w:r w:rsidR="006079BA">
        <w:rPr>
          <w:rFonts w:ascii="Times New Roman" w:hAnsi="Times New Roman" w:cs="Times New Roman"/>
          <w:i/>
          <w:vertAlign w:val="subscript"/>
        </w:rPr>
        <w:t>z</w:t>
      </w:r>
      <w:r w:rsidR="00F13298">
        <w:rPr>
          <w:rFonts w:ascii="Times New Roman" w:hAnsi="Times New Roman" w:cs="Times New Roman"/>
        </w:rPr>
        <w:t xml:space="preserve"> </w:t>
      </w:r>
      <w:r w:rsidR="006079BA" w:rsidRPr="006079BA">
        <w:rPr>
          <w:rFonts w:ascii="Times New Roman" w:hAnsi="Times New Roman" w:cs="Times New Roman"/>
        </w:rPr>
        <w:t>freestanding films</w:t>
      </w:r>
      <w:r w:rsidR="00F13298">
        <w:rPr>
          <w:rFonts w:ascii="Times New Roman" w:hAnsi="Times New Roman" w:cs="Times New Roman"/>
        </w:rPr>
        <w:t xml:space="preserve"> </w:t>
      </w:r>
      <w:r w:rsidR="006079BA">
        <w:rPr>
          <w:rFonts w:ascii="Times New Roman" w:hAnsi="Times New Roman" w:cs="Times New Roman"/>
        </w:rPr>
        <w:t xml:space="preserve">and inset shows </w:t>
      </w:r>
      <w:r w:rsidR="006079BA" w:rsidRPr="006079BA">
        <w:rPr>
          <w:rFonts w:ascii="Times New Roman" w:hAnsi="Times New Roman" w:cs="Times New Roman"/>
        </w:rPr>
        <w:t>its excellent mechanical properties</w:t>
      </w:r>
      <w:r>
        <w:rPr>
          <w:rFonts w:ascii="Times New Roman" w:hAnsi="Times New Roman" w:cs="Times New Roman"/>
        </w:rPr>
        <w:t>.</w:t>
      </w:r>
    </w:p>
    <w:p w14:paraId="14311B94" w14:textId="77777777" w:rsidR="00D52E61" w:rsidRDefault="00D52E61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6F14FC82" w14:textId="1DDB5671" w:rsidR="00E837FC" w:rsidRDefault="00E837FC" w:rsidP="00F15556">
      <w:pPr>
        <w:jc w:val="center"/>
      </w:pPr>
      <w:r>
        <w:rPr>
          <w:noProof/>
        </w:rPr>
        <w:lastRenderedPageBreak/>
        <w:drawing>
          <wp:inline distT="0" distB="0" distL="0" distR="0" wp14:anchorId="1B383B8B" wp14:editId="531B09BA">
            <wp:extent cx="4902916" cy="3951798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13598" t="5362" r="20237"/>
                    <a:stretch/>
                  </pic:blipFill>
                  <pic:spPr bwMode="auto">
                    <a:xfrm>
                      <a:off x="0" y="0"/>
                      <a:ext cx="4913220" cy="3960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DD758D" w14:textId="7F423104" w:rsidR="00AF7DB0" w:rsidRDefault="00E837FC" w:rsidP="00E837FC">
      <w:pPr>
        <w:widowControl/>
        <w:jc w:val="center"/>
        <w:rPr>
          <w:rFonts w:ascii="Times New Roman" w:hAnsi="Times New Roman" w:cs="Times New Roman"/>
        </w:rPr>
      </w:pPr>
      <w:r w:rsidRPr="006857ED">
        <w:rPr>
          <w:rFonts w:ascii="Times New Roman" w:hAnsi="Times New Roman" w:cs="Times New Roman"/>
        </w:rPr>
        <w:t>Figure S</w:t>
      </w:r>
      <w:r w:rsidR="00D457B6">
        <w:rPr>
          <w:rFonts w:ascii="Times New Roman" w:hAnsi="Times New Roman" w:cs="Times New Roman"/>
        </w:rPr>
        <w:t>6</w:t>
      </w:r>
      <w:r w:rsidRPr="006857ED">
        <w:rPr>
          <w:rFonts w:ascii="Times New Roman" w:hAnsi="Times New Roman" w:cs="Times New Roman"/>
        </w:rPr>
        <w:t xml:space="preserve"> </w:t>
      </w:r>
      <w:r w:rsidRPr="004149DB">
        <w:rPr>
          <w:rFonts w:ascii="Times New Roman" w:hAnsi="Times New Roman" w:cs="Times New Roman"/>
        </w:rPr>
        <w:t>XRD patterns of T-M-</w:t>
      </w:r>
      <w:r>
        <w:rPr>
          <w:rFonts w:ascii="Times New Roman" w:hAnsi="Times New Roman" w:cs="Times New Roman"/>
        </w:rPr>
        <w:t>RT.</w:t>
      </w:r>
    </w:p>
    <w:p w14:paraId="7E17224B" w14:textId="609C4731" w:rsidR="00E837FC" w:rsidRPr="00AF7DB0" w:rsidRDefault="00AF7DB0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96F4BE7" w14:textId="1327EF61" w:rsidR="0097438D" w:rsidRDefault="00F15556" w:rsidP="00F15556">
      <w:pPr>
        <w:jc w:val="center"/>
      </w:pPr>
      <w:r>
        <w:rPr>
          <w:noProof/>
        </w:rPr>
        <w:lastRenderedPageBreak/>
        <w:drawing>
          <wp:inline distT="0" distB="0" distL="0" distR="0" wp14:anchorId="7240766A" wp14:editId="2E0BB3F9">
            <wp:extent cx="3152633" cy="4647389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11091" b="13269"/>
                    <a:stretch/>
                  </pic:blipFill>
                  <pic:spPr bwMode="auto">
                    <a:xfrm>
                      <a:off x="0" y="0"/>
                      <a:ext cx="3154569" cy="4650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BF9257" w14:textId="492C0CA5" w:rsidR="00F15556" w:rsidRDefault="00684D51" w:rsidP="00684D51">
      <w:pPr>
        <w:widowControl/>
        <w:jc w:val="center"/>
      </w:pPr>
      <w:r w:rsidRPr="006857ED">
        <w:rPr>
          <w:rFonts w:ascii="Times New Roman" w:hAnsi="Times New Roman" w:cs="Times New Roman"/>
        </w:rPr>
        <w:t>Figure S</w:t>
      </w:r>
      <w:r w:rsidR="00D457B6">
        <w:rPr>
          <w:rFonts w:ascii="Times New Roman" w:hAnsi="Times New Roman" w:cs="Times New Roman"/>
        </w:rPr>
        <w:t>7</w:t>
      </w:r>
      <w:r w:rsidRPr="006857ED">
        <w:rPr>
          <w:rFonts w:ascii="Times New Roman" w:hAnsi="Times New Roman" w:cs="Times New Roman"/>
        </w:rPr>
        <w:t xml:space="preserve"> </w:t>
      </w:r>
      <w:r w:rsidR="004149DB" w:rsidRPr="004149DB">
        <w:rPr>
          <w:rFonts w:ascii="Times New Roman" w:hAnsi="Times New Roman" w:cs="Times New Roman"/>
        </w:rPr>
        <w:t>XRD patterns of T-M-</w:t>
      </w:r>
      <w:r w:rsidR="004149DB">
        <w:rPr>
          <w:rFonts w:ascii="Times New Roman" w:hAnsi="Times New Roman" w:cs="Times New Roman"/>
        </w:rPr>
        <w:t>120.</w:t>
      </w:r>
    </w:p>
    <w:p w14:paraId="195E0101" w14:textId="77777777" w:rsidR="00F15556" w:rsidRDefault="005B30E4" w:rsidP="00F15556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12042DDA" wp14:editId="455FC83B">
            <wp:extent cx="3703919" cy="7116793"/>
            <wp:effectExtent l="0" t="0" r="0" b="825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6878" cy="7122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B91AD8" w14:textId="61D7E60A" w:rsidR="00F15556" w:rsidRPr="004149DB" w:rsidRDefault="004149DB" w:rsidP="00665E85">
      <w:pPr>
        <w:widowControl/>
        <w:jc w:val="center"/>
      </w:pPr>
      <w:r w:rsidRPr="006857ED">
        <w:rPr>
          <w:rFonts w:ascii="Times New Roman" w:hAnsi="Times New Roman" w:cs="Times New Roman"/>
        </w:rPr>
        <w:t>Figure S</w:t>
      </w:r>
      <w:r w:rsidR="00D457B6">
        <w:rPr>
          <w:rFonts w:ascii="Times New Roman" w:hAnsi="Times New Roman" w:cs="Times New Roman"/>
        </w:rPr>
        <w:t>8</w:t>
      </w:r>
      <w:r w:rsidRPr="006857ED">
        <w:rPr>
          <w:rFonts w:ascii="Times New Roman" w:hAnsi="Times New Roman" w:cs="Times New Roman"/>
        </w:rPr>
        <w:t xml:space="preserve"> </w:t>
      </w:r>
      <w:r w:rsidRPr="004149DB">
        <w:rPr>
          <w:rFonts w:ascii="Times New Roman" w:hAnsi="Times New Roman" w:cs="Times New Roman"/>
        </w:rPr>
        <w:t>XRD patterns of T-M-</w:t>
      </w:r>
      <w:r>
        <w:rPr>
          <w:rFonts w:ascii="Times New Roman" w:hAnsi="Times New Roman" w:cs="Times New Roman"/>
        </w:rPr>
        <w:t xml:space="preserve">120 </w:t>
      </w:r>
      <w:r w:rsidRPr="004149DB">
        <w:rPr>
          <w:rFonts w:ascii="Times New Roman" w:hAnsi="Times New Roman" w:cs="Times New Roman"/>
        </w:rPr>
        <w:t>for monovalent</w:t>
      </w:r>
      <w:r>
        <w:rPr>
          <w:rFonts w:ascii="Times New Roman" w:hAnsi="Times New Roman" w:cs="Times New Roman"/>
        </w:rPr>
        <w:t xml:space="preserve"> (a)</w:t>
      </w:r>
      <w:r w:rsidRPr="004149DB">
        <w:rPr>
          <w:rFonts w:ascii="Times New Roman" w:hAnsi="Times New Roman" w:cs="Times New Roman"/>
        </w:rPr>
        <w:t>, divalent</w:t>
      </w:r>
      <w:r>
        <w:rPr>
          <w:rFonts w:ascii="Times New Roman" w:hAnsi="Times New Roman" w:cs="Times New Roman"/>
        </w:rPr>
        <w:t xml:space="preserve"> (b)</w:t>
      </w:r>
      <w:r w:rsidRPr="004149DB">
        <w:rPr>
          <w:rFonts w:ascii="Times New Roman" w:hAnsi="Times New Roman" w:cs="Times New Roman"/>
        </w:rPr>
        <w:t xml:space="preserve"> and trivalent</w:t>
      </w:r>
      <w:r>
        <w:rPr>
          <w:rFonts w:ascii="Times New Roman" w:hAnsi="Times New Roman" w:cs="Times New Roman"/>
        </w:rPr>
        <w:t xml:space="preserve"> (c)</w:t>
      </w:r>
      <w:r w:rsidR="004D0FD3">
        <w:rPr>
          <w:rFonts w:ascii="Times New Roman" w:hAnsi="Times New Roman" w:cs="Times New Roman"/>
        </w:rPr>
        <w:t xml:space="preserve"> cations</w:t>
      </w:r>
      <w:r>
        <w:rPr>
          <w:rFonts w:ascii="Times New Roman" w:hAnsi="Times New Roman" w:cs="Times New Roman"/>
        </w:rPr>
        <w:t>.</w:t>
      </w:r>
    </w:p>
    <w:p w14:paraId="6A91FB66" w14:textId="77777777" w:rsidR="00AF7DB0" w:rsidRDefault="00AF7DB0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7A804C87" w14:textId="2F22F15B" w:rsidR="00AF7DB0" w:rsidRDefault="00AF7DB0" w:rsidP="00AF7DB0">
      <w:pPr>
        <w:widowControl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0182C976" wp14:editId="11777728">
            <wp:extent cx="3718560" cy="371856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8560" cy="371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04E2F0" w14:textId="090F0519" w:rsidR="00AF7DB0" w:rsidRDefault="00AF7DB0" w:rsidP="00AF7DB0">
      <w:pPr>
        <w:widowControl/>
        <w:jc w:val="center"/>
      </w:pPr>
      <w:r w:rsidRPr="006857ED">
        <w:rPr>
          <w:rFonts w:ascii="Times New Roman" w:hAnsi="Times New Roman" w:cs="Times New Roman"/>
        </w:rPr>
        <w:t>Figure S</w:t>
      </w:r>
      <w:r w:rsidR="00D457B6">
        <w:rPr>
          <w:rFonts w:ascii="Times New Roman" w:hAnsi="Times New Roman" w:cs="Times New Roman"/>
        </w:rPr>
        <w:t>9</w:t>
      </w:r>
      <w:r w:rsidRPr="006857E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</w:t>
      </w:r>
      <w:r w:rsidRPr="003E729B">
        <w:rPr>
          <w:rFonts w:ascii="Times New Roman" w:hAnsi="Times New Roman" w:cs="Times New Roman"/>
        </w:rPr>
        <w:t>EM image of Ti</w:t>
      </w:r>
      <w:r w:rsidRPr="003E729B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C</w:t>
      </w:r>
      <w:r w:rsidRPr="003E729B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T</w:t>
      </w:r>
      <w:r w:rsidRPr="003E729B">
        <w:rPr>
          <w:rFonts w:ascii="Times New Roman" w:hAnsi="Times New Roman" w:cs="Times New Roman"/>
          <w:i/>
          <w:vertAlign w:val="subscript"/>
        </w:rPr>
        <w:t>z</w:t>
      </w:r>
      <w:r>
        <w:rPr>
          <w:rFonts w:ascii="Times New Roman" w:hAnsi="Times New Roman" w:cs="Times New Roman"/>
        </w:rPr>
        <w:t>.</w:t>
      </w:r>
    </w:p>
    <w:p w14:paraId="775106D7" w14:textId="77777777" w:rsidR="00AF7DB0" w:rsidRPr="00AF7DB0" w:rsidRDefault="00AF7DB0" w:rsidP="004149DB">
      <w:pPr>
        <w:widowControl/>
        <w:jc w:val="center"/>
      </w:pPr>
    </w:p>
    <w:p w14:paraId="796EB61F" w14:textId="77777777" w:rsidR="00F15556" w:rsidRDefault="0044152C" w:rsidP="00F15556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442F6EC5" wp14:editId="6AB962AA">
            <wp:extent cx="3223360" cy="7921255"/>
            <wp:effectExtent l="0" t="0" r="0" b="381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16671" t="6725" r="17026" b="8475"/>
                    <a:stretch/>
                  </pic:blipFill>
                  <pic:spPr bwMode="auto">
                    <a:xfrm>
                      <a:off x="0" y="0"/>
                      <a:ext cx="3232657" cy="7944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4DC0C5" w14:textId="786E5C04" w:rsidR="004149DB" w:rsidRDefault="004149DB" w:rsidP="00FD6E8B">
      <w:pPr>
        <w:widowControl/>
        <w:jc w:val="center"/>
        <w:rPr>
          <w:rFonts w:ascii="Times New Roman" w:hAnsi="Times New Roman" w:cs="Times New Roman"/>
        </w:rPr>
      </w:pPr>
      <w:r w:rsidRPr="006857ED">
        <w:rPr>
          <w:rFonts w:ascii="Times New Roman" w:hAnsi="Times New Roman" w:cs="Times New Roman"/>
        </w:rPr>
        <w:t>Figure S</w:t>
      </w:r>
      <w:r w:rsidR="00D457B6">
        <w:rPr>
          <w:rFonts w:ascii="Times New Roman" w:hAnsi="Times New Roman" w:cs="Times New Roman"/>
        </w:rPr>
        <w:t>10</w:t>
      </w:r>
      <w:r w:rsidR="00A25A0F">
        <w:rPr>
          <w:rFonts w:ascii="Times New Roman" w:hAnsi="Times New Roman" w:cs="Times New Roman"/>
        </w:rPr>
        <w:t xml:space="preserve"> </w:t>
      </w:r>
      <w:r w:rsidRPr="004149DB">
        <w:rPr>
          <w:rFonts w:ascii="Times New Roman" w:hAnsi="Times New Roman" w:cs="Times New Roman"/>
        </w:rPr>
        <w:t>Optical microscope image and cross-section SEM image</w:t>
      </w:r>
      <w:r>
        <w:rPr>
          <w:rFonts w:ascii="Times New Roman" w:hAnsi="Times New Roman" w:cs="Times New Roman"/>
        </w:rPr>
        <w:t xml:space="preserve"> of T-M-120 and T-M-C.</w:t>
      </w:r>
    </w:p>
    <w:p w14:paraId="16ADE070" w14:textId="36832FB7" w:rsidR="006E02E9" w:rsidRDefault="00E81ABF">
      <w:pPr>
        <w:widowControl/>
        <w:jc w:val="left"/>
      </w:pPr>
      <w:r>
        <w:br w:type="page"/>
      </w:r>
    </w:p>
    <w:p w14:paraId="577C355F" w14:textId="3BB0D4BF" w:rsidR="00796C9C" w:rsidRDefault="00796C9C">
      <w:pPr>
        <w:widowControl/>
        <w:jc w:val="left"/>
        <w:rPr>
          <w:noProof/>
        </w:rPr>
      </w:pPr>
      <w:r>
        <w:rPr>
          <w:noProof/>
        </w:rPr>
        <w:lastRenderedPageBreak/>
        <w:drawing>
          <wp:inline distT="0" distB="0" distL="0" distR="0" wp14:anchorId="2DBB7D33" wp14:editId="47DB65DE">
            <wp:extent cx="5270500" cy="3683635"/>
            <wp:effectExtent l="0" t="0" r="635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68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E85D9" w14:textId="44D9D78C" w:rsidR="00796C9C" w:rsidRDefault="00796C9C" w:rsidP="006677E3">
      <w:pPr>
        <w:widowControl/>
        <w:rPr>
          <w:rFonts w:ascii="Times New Roman" w:hAnsi="Times New Roman" w:cs="Times New Roman"/>
        </w:rPr>
      </w:pPr>
      <w:r w:rsidRPr="006857ED">
        <w:rPr>
          <w:rFonts w:ascii="Times New Roman" w:hAnsi="Times New Roman" w:cs="Times New Roman"/>
        </w:rPr>
        <w:t>Figure S</w:t>
      </w:r>
      <w:r w:rsidR="00D457B6">
        <w:rPr>
          <w:rFonts w:ascii="Times New Roman" w:hAnsi="Times New Roman" w:cs="Times New Roman"/>
        </w:rPr>
        <w:t>11</w:t>
      </w:r>
      <w:r>
        <w:rPr>
          <w:rFonts w:ascii="Times New Roman" w:hAnsi="Times New Roman" w:cs="Times New Roman"/>
        </w:rPr>
        <w:t xml:space="preserve"> </w:t>
      </w:r>
      <w:r w:rsidRPr="00796C9C">
        <w:rPr>
          <w:rFonts w:ascii="Times New Roman" w:hAnsi="Times New Roman" w:cs="Times New Roman"/>
        </w:rPr>
        <w:t>Electrochemical performance of T, T-C, and T-M-C electrodes in a three-electrode system. (a) CV</w:t>
      </w:r>
      <w:r>
        <w:rPr>
          <w:rFonts w:ascii="Times New Roman" w:hAnsi="Times New Roman" w:cs="Times New Roman"/>
        </w:rPr>
        <w:t xml:space="preserve"> </w:t>
      </w:r>
      <w:r w:rsidRPr="00796C9C">
        <w:rPr>
          <w:rFonts w:ascii="Times New Roman" w:hAnsi="Times New Roman" w:cs="Times New Roman"/>
        </w:rPr>
        <w:t>curves at</w:t>
      </w:r>
      <w:r w:rsidRPr="00796C9C">
        <w:rPr>
          <w:rFonts w:ascii="Times New Roman" w:hAnsi="Times New Roman" w:cs="Times New Roman" w:hint="eastAsia"/>
        </w:rPr>
        <w:t xml:space="preserve"> </w:t>
      </w:r>
      <w:r w:rsidRPr="00796C9C">
        <w:rPr>
          <w:rFonts w:ascii="Times New Roman" w:hAnsi="Times New Roman" w:cs="Times New Roman"/>
        </w:rPr>
        <w:t>a scan rate of 20 mV s</w:t>
      </w:r>
      <w:r w:rsidRPr="0038450C">
        <w:rPr>
          <w:rFonts w:ascii="Times New Roman" w:hAnsi="Times New Roman" w:cs="Times New Roman"/>
          <w:vertAlign w:val="superscript"/>
        </w:rPr>
        <w:t>-1</w:t>
      </w:r>
      <w:r w:rsidRPr="00796C9C">
        <w:rPr>
          <w:rFonts w:ascii="Times New Roman" w:hAnsi="Times New Roman" w:cs="Times New Roman"/>
        </w:rPr>
        <w:t xml:space="preserve">, (b) </w:t>
      </w:r>
      <w:r w:rsidR="00EB0929">
        <w:rPr>
          <w:rFonts w:ascii="Times New Roman" w:hAnsi="Times New Roman" w:cs="Times New Roman"/>
        </w:rPr>
        <w:t>T</w:t>
      </w:r>
      <w:r w:rsidR="00EB0929" w:rsidRPr="00EB0929">
        <w:rPr>
          <w:rFonts w:ascii="Times New Roman" w:hAnsi="Times New Roman" w:cs="Times New Roman"/>
        </w:rPr>
        <w:t xml:space="preserve">he specific capacitances </w:t>
      </w:r>
      <w:r w:rsidRPr="00796C9C">
        <w:rPr>
          <w:rFonts w:ascii="Times New Roman" w:hAnsi="Times New Roman" w:cs="Times New Roman"/>
        </w:rPr>
        <w:t>at different scan rates, and (c) specific capacitance</w:t>
      </w:r>
      <w:r w:rsidR="00FD175C">
        <w:rPr>
          <w:rFonts w:ascii="Times New Roman" w:hAnsi="Times New Roman" w:cs="Times New Roman"/>
        </w:rPr>
        <w:t>s</w:t>
      </w:r>
      <w:r w:rsidRPr="00796C9C">
        <w:rPr>
          <w:rFonts w:ascii="Times New Roman" w:hAnsi="Times New Roman" w:cs="Times New Roman"/>
        </w:rPr>
        <w:t xml:space="preserve"> and capacitance retention </w:t>
      </w:r>
      <w:r>
        <w:rPr>
          <w:rFonts w:ascii="Times New Roman" w:hAnsi="Times New Roman" w:cs="Times New Roman"/>
        </w:rPr>
        <w:t>rates</w:t>
      </w:r>
      <w:r w:rsidRPr="00796C9C">
        <w:rPr>
          <w:rFonts w:ascii="Times New Roman" w:hAnsi="Times New Roman" w:cs="Times New Roman"/>
        </w:rPr>
        <w:t>.</w:t>
      </w:r>
    </w:p>
    <w:p w14:paraId="4C377044" w14:textId="05DAC350" w:rsidR="003941F1" w:rsidRDefault="003941F1" w:rsidP="00796C9C">
      <w:pPr>
        <w:widowControl/>
        <w:jc w:val="center"/>
        <w:rPr>
          <w:rFonts w:ascii="Times New Roman" w:hAnsi="Times New Roman" w:cs="Times New Roman"/>
        </w:rPr>
      </w:pPr>
    </w:p>
    <w:p w14:paraId="352D0838" w14:textId="77777777" w:rsidR="003941F1" w:rsidRDefault="003941F1" w:rsidP="003941F1">
      <w:pPr>
        <w:widowControl/>
        <w:jc w:val="center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F56F55B" wp14:editId="160F4FBF">
            <wp:extent cx="3194814" cy="7275443"/>
            <wp:effectExtent l="0" t="0" r="5715" b="190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95264" cy="7276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A1200B" w14:textId="742EE1C2" w:rsidR="003941F1" w:rsidRPr="00352A36" w:rsidRDefault="003941F1" w:rsidP="00800A12">
      <w:pPr>
        <w:widowControl/>
        <w:rPr>
          <w:rFonts w:ascii="Times New Roman" w:hAnsi="Times New Roman" w:cs="Times New Roman"/>
        </w:rPr>
      </w:pPr>
      <w:r w:rsidRPr="006857ED">
        <w:rPr>
          <w:rFonts w:ascii="Times New Roman" w:hAnsi="Times New Roman" w:cs="Times New Roman"/>
        </w:rPr>
        <w:t>Figure S</w:t>
      </w:r>
      <w:r w:rsidR="00D457B6">
        <w:rPr>
          <w:rFonts w:ascii="Times New Roman" w:hAnsi="Times New Roman" w:cs="Times New Roman"/>
        </w:rPr>
        <w:t>12</w:t>
      </w:r>
      <w:r>
        <w:rPr>
          <w:rFonts w:ascii="Times New Roman" w:hAnsi="Times New Roman" w:cs="Times New Roman"/>
        </w:rPr>
        <w:t xml:space="preserve"> </w:t>
      </w:r>
      <w:r w:rsidRPr="00352A36">
        <w:rPr>
          <w:rFonts w:ascii="Times New Roman" w:hAnsi="Times New Roman" w:cs="Times New Roman"/>
        </w:rPr>
        <w:t xml:space="preserve">The electrochemical properties of </w:t>
      </w:r>
      <w:r>
        <w:rPr>
          <w:rFonts w:ascii="Times New Roman" w:hAnsi="Times New Roman" w:cs="Times New Roman"/>
        </w:rPr>
        <w:t>T-Fe</w:t>
      </w:r>
      <w:r w:rsidRPr="00352A36">
        <w:rPr>
          <w:rFonts w:ascii="Times New Roman" w:hAnsi="Times New Roman" w:cs="Times New Roman"/>
          <w:vertAlign w:val="superscript"/>
        </w:rPr>
        <w:t>2+</w:t>
      </w:r>
      <w:r>
        <w:rPr>
          <w:rFonts w:ascii="Times New Roman" w:hAnsi="Times New Roman" w:cs="Times New Roman"/>
        </w:rPr>
        <w:t>-C</w:t>
      </w:r>
      <w:r w:rsidRPr="00352A36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T-Fe</w:t>
      </w:r>
      <w:r w:rsidRPr="00352A36"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</w:rPr>
        <w:t>-C</w:t>
      </w:r>
      <w:r w:rsidRPr="00352A36">
        <w:rPr>
          <w:rFonts w:ascii="Times New Roman" w:hAnsi="Times New Roman" w:cs="Times New Roman"/>
        </w:rPr>
        <w:t xml:space="preserve"> </w:t>
      </w:r>
      <w:r w:rsidR="00E964D3">
        <w:rPr>
          <w:rFonts w:ascii="Times New Roman" w:hAnsi="Times New Roman" w:cs="Times New Roman"/>
        </w:rPr>
        <w:t>are</w:t>
      </w:r>
      <w:r w:rsidR="00E964D3" w:rsidRPr="00352A36">
        <w:rPr>
          <w:rFonts w:ascii="Times New Roman" w:hAnsi="Times New Roman" w:cs="Times New Roman"/>
        </w:rPr>
        <w:t xml:space="preserve"> </w:t>
      </w:r>
      <w:r w:rsidRPr="00352A36">
        <w:rPr>
          <w:rFonts w:ascii="Times New Roman" w:hAnsi="Times New Roman" w:cs="Times New Roman"/>
        </w:rPr>
        <w:t>compared</w:t>
      </w:r>
      <w:r>
        <w:rPr>
          <w:rFonts w:ascii="Times New Roman" w:hAnsi="Times New Roman" w:cs="Times New Roman"/>
        </w:rPr>
        <w:t xml:space="preserve">. (a)-(b) </w:t>
      </w:r>
      <w:r w:rsidRPr="00352A36">
        <w:rPr>
          <w:rFonts w:ascii="Times New Roman" w:hAnsi="Times New Roman" w:cs="Times New Roman"/>
        </w:rPr>
        <w:t>CV curves at different scan rates</w:t>
      </w:r>
      <w:r>
        <w:rPr>
          <w:rFonts w:ascii="Times New Roman" w:hAnsi="Times New Roman" w:cs="Times New Roman"/>
        </w:rPr>
        <w:t xml:space="preserve"> of T-Fe</w:t>
      </w:r>
      <w:r w:rsidRPr="00352A36">
        <w:rPr>
          <w:rFonts w:ascii="Times New Roman" w:hAnsi="Times New Roman" w:cs="Times New Roman"/>
          <w:vertAlign w:val="superscript"/>
        </w:rPr>
        <w:t>2+</w:t>
      </w:r>
      <w:r>
        <w:rPr>
          <w:rFonts w:ascii="Times New Roman" w:hAnsi="Times New Roman" w:cs="Times New Roman"/>
        </w:rPr>
        <w:t>-C and T-Fe</w:t>
      </w:r>
      <w:r w:rsidRPr="00352A36"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</w:rPr>
        <w:t xml:space="preserve">-C. (c) </w:t>
      </w:r>
      <w:r w:rsidRPr="00352A36">
        <w:rPr>
          <w:rFonts w:ascii="Times New Roman" w:hAnsi="Times New Roman" w:cs="Times New Roman"/>
        </w:rPr>
        <w:t>Specific capacitance</w:t>
      </w:r>
      <w:r w:rsidR="00FD175C">
        <w:rPr>
          <w:rFonts w:ascii="Times New Roman" w:hAnsi="Times New Roman" w:cs="Times New Roman"/>
        </w:rPr>
        <w:t>s</w:t>
      </w:r>
      <w:r w:rsidRPr="00352A36">
        <w:rPr>
          <w:rFonts w:ascii="Times New Roman" w:hAnsi="Times New Roman" w:cs="Times New Roman"/>
        </w:rPr>
        <w:t xml:space="preserve"> at different scan rates</w:t>
      </w:r>
      <w:r>
        <w:rPr>
          <w:rFonts w:ascii="Times New Roman" w:hAnsi="Times New Roman" w:cs="Times New Roman"/>
        </w:rPr>
        <w:t xml:space="preserve"> of T-Fe</w:t>
      </w:r>
      <w:r w:rsidRPr="00352A36">
        <w:rPr>
          <w:rFonts w:ascii="Times New Roman" w:hAnsi="Times New Roman" w:cs="Times New Roman"/>
          <w:vertAlign w:val="superscript"/>
        </w:rPr>
        <w:t>2+</w:t>
      </w:r>
      <w:r>
        <w:rPr>
          <w:rFonts w:ascii="Times New Roman" w:hAnsi="Times New Roman" w:cs="Times New Roman"/>
        </w:rPr>
        <w:t>-C and T-Fe</w:t>
      </w:r>
      <w:r w:rsidRPr="00352A36"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</w:rPr>
        <w:t>-C.</w:t>
      </w:r>
    </w:p>
    <w:p w14:paraId="3483890A" w14:textId="77777777" w:rsidR="003941F1" w:rsidRPr="00FD175C" w:rsidRDefault="003941F1" w:rsidP="00796C9C">
      <w:pPr>
        <w:widowControl/>
        <w:jc w:val="center"/>
        <w:rPr>
          <w:rFonts w:ascii="Times New Roman" w:hAnsi="Times New Roman" w:cs="Times New Roman"/>
        </w:rPr>
      </w:pPr>
    </w:p>
    <w:p w14:paraId="25ED1CB4" w14:textId="7F06DC9E" w:rsidR="006E02E9" w:rsidRDefault="004A3CAB" w:rsidP="00F15556">
      <w:pPr>
        <w:jc w:val="center"/>
      </w:pPr>
      <w:r>
        <w:rPr>
          <w:noProof/>
        </w:rPr>
        <w:lastRenderedPageBreak/>
        <w:drawing>
          <wp:inline distT="0" distB="0" distL="0" distR="0" wp14:anchorId="4B827802" wp14:editId="454A8824">
            <wp:extent cx="5270500" cy="6331585"/>
            <wp:effectExtent l="0" t="0" r="635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633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3C31DB" w14:textId="1D0A5748" w:rsidR="00406897" w:rsidRDefault="00406897" w:rsidP="00FD6E8B">
      <w:r w:rsidRPr="006857ED">
        <w:rPr>
          <w:rFonts w:ascii="Times New Roman" w:hAnsi="Times New Roman" w:cs="Times New Roman"/>
        </w:rPr>
        <w:t>Figure S</w:t>
      </w:r>
      <w:r w:rsidR="00BE1127">
        <w:rPr>
          <w:rFonts w:ascii="Times New Roman" w:hAnsi="Times New Roman" w:cs="Times New Roman"/>
        </w:rPr>
        <w:t>1</w:t>
      </w:r>
      <w:r w:rsidR="00D457B6">
        <w:rPr>
          <w:rFonts w:ascii="Times New Roman" w:hAnsi="Times New Roman" w:cs="Times New Roman"/>
        </w:rPr>
        <w:t>3</w:t>
      </w:r>
      <w:r w:rsidRPr="006857ED">
        <w:rPr>
          <w:rFonts w:ascii="Times New Roman" w:hAnsi="Times New Roman" w:cs="Times New Roman"/>
        </w:rPr>
        <w:t xml:space="preserve"> </w:t>
      </w:r>
      <w:r w:rsidRPr="00406897">
        <w:rPr>
          <w:rFonts w:ascii="Times New Roman" w:hAnsi="Times New Roman" w:cs="Times New Roman"/>
        </w:rPr>
        <w:t xml:space="preserve">CV curves at different scan rates </w:t>
      </w:r>
      <w:r w:rsidRPr="00406897">
        <w:rPr>
          <w:rFonts w:ascii="Times New Roman" w:hAnsi="Times New Roman" w:cs="Times New Roman" w:hint="eastAsia"/>
        </w:rPr>
        <w:t>and</w:t>
      </w:r>
      <w:r w:rsidRPr="00406897">
        <w:rPr>
          <w:rFonts w:ascii="Times New Roman" w:hAnsi="Times New Roman" w:cs="Times New Roman"/>
        </w:rPr>
        <w:t xml:space="preserve"> GCD curves at different current densities </w:t>
      </w:r>
      <w:r w:rsidRPr="00406897">
        <w:rPr>
          <w:rFonts w:ascii="Times New Roman" w:hAnsi="Times New Roman" w:cs="Times New Roman" w:hint="eastAsia"/>
        </w:rPr>
        <w:t>of</w:t>
      </w:r>
      <w:r w:rsidRPr="00406897">
        <w:rPr>
          <w:rFonts w:ascii="Times New Roman" w:hAnsi="Times New Roman" w:cs="Times New Roman"/>
        </w:rPr>
        <w:t xml:space="preserve"> T-Li-C, T-Na-C, and T-K-C.</w:t>
      </w:r>
    </w:p>
    <w:p w14:paraId="16667DC5" w14:textId="2274C5D7" w:rsidR="00406897" w:rsidRDefault="006E02E9" w:rsidP="00406897">
      <w:pPr>
        <w:widowControl/>
        <w:jc w:val="center"/>
      </w:pPr>
      <w:r>
        <w:br w:type="page"/>
      </w:r>
      <w:r w:rsidR="00406897">
        <w:rPr>
          <w:noProof/>
        </w:rPr>
        <w:lastRenderedPageBreak/>
        <w:drawing>
          <wp:inline distT="0" distB="0" distL="0" distR="0" wp14:anchorId="2552263D" wp14:editId="7539F612">
            <wp:extent cx="5271770" cy="6329045"/>
            <wp:effectExtent l="0" t="0" r="508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632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862EA0" w14:textId="0B4FF5FB" w:rsidR="006E02E9" w:rsidRPr="00AA6F49" w:rsidRDefault="00406897" w:rsidP="00665E85">
      <w:pPr>
        <w:jc w:val="left"/>
      </w:pPr>
      <w:r w:rsidRPr="006857ED">
        <w:rPr>
          <w:rFonts w:ascii="Times New Roman" w:hAnsi="Times New Roman" w:cs="Times New Roman"/>
        </w:rPr>
        <w:t>Figure S</w:t>
      </w:r>
      <w:r w:rsidR="00C05EB3">
        <w:rPr>
          <w:rFonts w:ascii="Times New Roman" w:hAnsi="Times New Roman" w:cs="Times New Roman"/>
        </w:rPr>
        <w:t>1</w:t>
      </w:r>
      <w:r w:rsidR="00D457B6">
        <w:rPr>
          <w:rFonts w:ascii="Times New Roman" w:hAnsi="Times New Roman" w:cs="Times New Roman"/>
        </w:rPr>
        <w:t>4</w:t>
      </w:r>
      <w:r w:rsidRPr="006857ED">
        <w:rPr>
          <w:rFonts w:ascii="Times New Roman" w:hAnsi="Times New Roman" w:cs="Times New Roman"/>
        </w:rPr>
        <w:t xml:space="preserve"> </w:t>
      </w:r>
      <w:r w:rsidRPr="00406897">
        <w:rPr>
          <w:rFonts w:ascii="Times New Roman" w:hAnsi="Times New Roman" w:cs="Times New Roman"/>
        </w:rPr>
        <w:t xml:space="preserve">CV curves at different scan rates </w:t>
      </w:r>
      <w:r w:rsidRPr="00406897">
        <w:rPr>
          <w:rFonts w:ascii="Times New Roman" w:hAnsi="Times New Roman" w:cs="Times New Roman" w:hint="eastAsia"/>
        </w:rPr>
        <w:t>and</w:t>
      </w:r>
      <w:r w:rsidRPr="00406897">
        <w:rPr>
          <w:rFonts w:ascii="Times New Roman" w:hAnsi="Times New Roman" w:cs="Times New Roman"/>
        </w:rPr>
        <w:t xml:space="preserve"> GCD curves at different current densities </w:t>
      </w:r>
      <w:r w:rsidRPr="00406897">
        <w:rPr>
          <w:rFonts w:ascii="Times New Roman" w:hAnsi="Times New Roman" w:cs="Times New Roman" w:hint="eastAsia"/>
        </w:rPr>
        <w:t>of</w:t>
      </w:r>
      <w:r w:rsidRPr="00406897">
        <w:rPr>
          <w:rFonts w:ascii="Times New Roman" w:hAnsi="Times New Roman" w:cs="Times New Roman"/>
        </w:rPr>
        <w:t xml:space="preserve"> T-</w:t>
      </w:r>
      <w:r>
        <w:rPr>
          <w:rFonts w:ascii="Times New Roman" w:hAnsi="Times New Roman" w:cs="Times New Roman"/>
        </w:rPr>
        <w:t>Zn</w:t>
      </w:r>
      <w:r w:rsidRPr="00406897">
        <w:rPr>
          <w:rFonts w:ascii="Times New Roman" w:hAnsi="Times New Roman" w:cs="Times New Roman"/>
        </w:rPr>
        <w:t>-C, T-</w:t>
      </w:r>
      <w:r>
        <w:rPr>
          <w:rFonts w:ascii="Times New Roman" w:hAnsi="Times New Roman" w:cs="Times New Roman"/>
        </w:rPr>
        <w:t>Mg</w:t>
      </w:r>
      <w:r w:rsidRPr="00406897">
        <w:rPr>
          <w:rFonts w:ascii="Times New Roman" w:hAnsi="Times New Roman" w:cs="Times New Roman"/>
        </w:rPr>
        <w:t>-C, and T-</w:t>
      </w:r>
      <w:r>
        <w:rPr>
          <w:rFonts w:ascii="Times New Roman" w:hAnsi="Times New Roman" w:cs="Times New Roman"/>
        </w:rPr>
        <w:t>Al</w:t>
      </w:r>
      <w:r w:rsidRPr="00406897">
        <w:rPr>
          <w:rFonts w:ascii="Times New Roman" w:hAnsi="Times New Roman" w:cs="Times New Roman"/>
        </w:rPr>
        <w:t>-C.</w:t>
      </w:r>
    </w:p>
    <w:p w14:paraId="3BE130C9" w14:textId="0852D374" w:rsidR="00A25A0F" w:rsidRDefault="00A25A0F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2DAA594D" w14:textId="1C3BC42A" w:rsidR="00A25A0F" w:rsidRDefault="00A25A0F" w:rsidP="00A25A0F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1454B616" wp14:editId="10DA27F6">
            <wp:extent cx="5270500" cy="4002405"/>
            <wp:effectExtent l="0" t="0" r="635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00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156F65" w14:textId="5796EBE3" w:rsidR="00A25A0F" w:rsidRDefault="00A25A0F" w:rsidP="00665E85">
      <w:pPr>
        <w:widowControl/>
        <w:rPr>
          <w:rFonts w:ascii="Times New Roman" w:hAnsi="Times New Roman" w:cs="Times New Roman"/>
        </w:rPr>
      </w:pPr>
      <w:r w:rsidRPr="006857ED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1</w:t>
      </w:r>
      <w:r w:rsidR="00D457B6">
        <w:rPr>
          <w:rFonts w:ascii="Times New Roman" w:hAnsi="Times New Roman" w:cs="Times New Roman"/>
        </w:rPr>
        <w:t>5</w:t>
      </w:r>
      <w:r w:rsidRPr="006857ED">
        <w:rPr>
          <w:rFonts w:ascii="Times New Roman" w:hAnsi="Times New Roman" w:cs="Times New Roman"/>
        </w:rPr>
        <w:t xml:space="preserve"> </w:t>
      </w:r>
      <w:r w:rsidRPr="004149DB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v</w:t>
      </w:r>
      <w:r w:rsidRPr="004149DB">
        <w:rPr>
          <w:rFonts w:ascii="Times New Roman" w:hAnsi="Times New Roman" w:cs="Times New Roman"/>
        </w:rPr>
        <w:t>olumetric capacitance</w:t>
      </w:r>
      <w:r w:rsidR="00A55D44">
        <w:rPr>
          <w:rFonts w:ascii="Times New Roman" w:hAnsi="Times New Roman" w:cs="Times New Roman" w:hint="eastAsia"/>
        </w:rPr>
        <w:t>s</w:t>
      </w:r>
      <w:r w:rsidRPr="004149DB">
        <w:rPr>
          <w:rFonts w:ascii="Times New Roman" w:hAnsi="Times New Roman" w:cs="Times New Roman"/>
        </w:rPr>
        <w:t xml:space="preserve"> (</w:t>
      </w:r>
      <w:proofErr w:type="spellStart"/>
      <w:r w:rsidR="00F21B60" w:rsidRPr="004149DB">
        <w:rPr>
          <w:rFonts w:ascii="Times New Roman" w:hAnsi="Times New Roman" w:cs="Times New Roman"/>
        </w:rPr>
        <w:t>C</w:t>
      </w:r>
      <w:r w:rsidR="00F21B60">
        <w:rPr>
          <w:rFonts w:ascii="Times New Roman" w:hAnsi="Times New Roman" w:cs="Times New Roman"/>
          <w:i/>
          <w:vertAlign w:val="subscript"/>
        </w:rPr>
        <w:t>v</w:t>
      </w:r>
      <w:proofErr w:type="spellEnd"/>
      <w:r w:rsidRPr="004149DB">
        <w:rPr>
          <w:rFonts w:ascii="Times New Roman" w:hAnsi="Times New Roman" w:cs="Times New Roman"/>
        </w:rPr>
        <w:t xml:space="preserve">) of the T, </w:t>
      </w:r>
      <w:r>
        <w:rPr>
          <w:rFonts w:ascii="Times New Roman" w:hAnsi="Times New Roman" w:cs="Times New Roman"/>
        </w:rPr>
        <w:t>T-C</w:t>
      </w:r>
      <w:r w:rsidRPr="004149DB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T-Mn, </w:t>
      </w:r>
      <w:r w:rsidRPr="004149DB"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</w:rPr>
        <w:t>T-Mn-C</w:t>
      </w:r>
      <w:r w:rsidRPr="004149DB">
        <w:rPr>
          <w:rFonts w:ascii="Times New Roman" w:hAnsi="Times New Roman" w:cs="Times New Roman"/>
        </w:rPr>
        <w:t xml:space="preserve"> electrodes plotted as a function of current densities.</w:t>
      </w:r>
    </w:p>
    <w:p w14:paraId="651A4E99" w14:textId="243592D3" w:rsidR="00BB14EB" w:rsidRDefault="007337B8" w:rsidP="00A25A0F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61CA51FA" w14:textId="4A651DD0" w:rsidR="00907CB6" w:rsidRDefault="00907CB6" w:rsidP="00A25A0F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08DFAEFA" wp14:editId="08485656">
            <wp:extent cx="5270500" cy="4002405"/>
            <wp:effectExtent l="0" t="0" r="635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00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55B7CB" w14:textId="5A65EE7B" w:rsidR="006F120F" w:rsidRDefault="00907CB6" w:rsidP="006F120F">
      <w:pPr>
        <w:widowControl/>
        <w:rPr>
          <w:rFonts w:ascii="Times New Roman" w:hAnsi="Times New Roman" w:cs="Times New Roman"/>
        </w:rPr>
      </w:pPr>
      <w:r w:rsidRPr="006857ED">
        <w:rPr>
          <w:rFonts w:ascii="Times New Roman" w:hAnsi="Times New Roman" w:cs="Times New Roman"/>
        </w:rPr>
        <w:t>Figure S</w:t>
      </w:r>
      <w:r w:rsidR="00C63F53">
        <w:rPr>
          <w:rFonts w:ascii="Times New Roman" w:hAnsi="Times New Roman" w:cs="Times New Roman"/>
        </w:rPr>
        <w:t>1</w:t>
      </w:r>
      <w:r w:rsidR="00D457B6">
        <w:rPr>
          <w:rFonts w:ascii="Times New Roman" w:hAnsi="Times New Roman" w:cs="Times New Roman"/>
        </w:rPr>
        <w:t>6</w:t>
      </w:r>
      <w:r w:rsidRPr="006857ED">
        <w:rPr>
          <w:rFonts w:ascii="Times New Roman" w:hAnsi="Times New Roman" w:cs="Times New Roman"/>
        </w:rPr>
        <w:t xml:space="preserve"> </w:t>
      </w:r>
      <w:r w:rsidRPr="00563EEA">
        <w:rPr>
          <w:rFonts w:ascii="Times New Roman" w:hAnsi="Times New Roman" w:cs="Times New Roman"/>
        </w:rPr>
        <w:t xml:space="preserve">The </w:t>
      </w:r>
      <w:r w:rsidRPr="00CE0A58">
        <w:rPr>
          <w:rFonts w:ascii="Times New Roman" w:hAnsi="Times New Roman" w:cs="Times New Roman"/>
          <w:i/>
        </w:rPr>
        <w:t>b</w:t>
      </w:r>
      <w:r w:rsidRPr="00563EEA">
        <w:rPr>
          <w:rFonts w:ascii="Times New Roman" w:hAnsi="Times New Roman" w:cs="Times New Roman"/>
        </w:rPr>
        <w:t xml:space="preserve"> values </w:t>
      </w:r>
      <w:r w:rsidR="006F120F">
        <w:rPr>
          <w:rFonts w:ascii="Times New Roman" w:hAnsi="Times New Roman" w:cs="Times New Roman"/>
        </w:rPr>
        <w:t xml:space="preserve">are </w:t>
      </w:r>
      <w:r w:rsidRPr="00563EEA">
        <w:rPr>
          <w:rFonts w:ascii="Times New Roman" w:hAnsi="Times New Roman" w:cs="Times New Roman"/>
        </w:rPr>
        <w:t xml:space="preserve">estimated by fitting the data for </w:t>
      </w:r>
      <w:r w:rsidRPr="004149DB">
        <w:rPr>
          <w:rFonts w:ascii="Times New Roman" w:hAnsi="Times New Roman" w:cs="Times New Roman"/>
        </w:rPr>
        <w:t xml:space="preserve">T, </w:t>
      </w:r>
      <w:r>
        <w:rPr>
          <w:rFonts w:ascii="Times New Roman" w:hAnsi="Times New Roman" w:cs="Times New Roman"/>
        </w:rPr>
        <w:t>T-C</w:t>
      </w:r>
      <w:r w:rsidRPr="004149DB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T-Mn, </w:t>
      </w:r>
      <w:r w:rsidRPr="004149DB"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</w:rPr>
        <w:t>T-Mn-C</w:t>
      </w:r>
      <w:r w:rsidRPr="00563EEA">
        <w:rPr>
          <w:rFonts w:ascii="Times New Roman" w:hAnsi="Times New Roman" w:cs="Times New Roman"/>
        </w:rPr>
        <w:t>, respectively</w:t>
      </w:r>
      <w:r w:rsidR="006F120F">
        <w:rPr>
          <w:rFonts w:ascii="Times New Roman" w:hAnsi="Times New Roman" w:cs="Times New Roman"/>
        </w:rPr>
        <w:t>.</w:t>
      </w:r>
    </w:p>
    <w:p w14:paraId="29B7BD23" w14:textId="21D52E16" w:rsidR="00907CB6" w:rsidRPr="00563EEA" w:rsidRDefault="006F120F" w:rsidP="00907CB6">
      <w:pPr>
        <w:widowControl/>
        <w:jc w:val="center"/>
        <w:rPr>
          <w:rFonts w:ascii="Times New Roman" w:hAnsi="Times New Roman" w:cs="Times New Roman"/>
        </w:rPr>
      </w:pPr>
      <w:r w:rsidRPr="00563EEA">
        <w:rPr>
          <w:rFonts w:ascii="Times New Roman" w:hAnsi="Times New Roman" w:cs="Times New Roman"/>
        </w:rPr>
        <w:t xml:space="preserve"> </w:t>
      </w:r>
    </w:p>
    <w:p w14:paraId="3F4ED041" w14:textId="15587D17" w:rsidR="006F120F" w:rsidRPr="006D520D" w:rsidRDefault="006F120F" w:rsidP="007779B6">
      <w:pPr>
        <w:widowControl/>
        <w:ind w:firstLineChars="200" w:firstLine="480"/>
        <w:rPr>
          <w:rFonts w:ascii="Times New Roman" w:hAnsi="Times New Roman" w:cs="Times New Roman"/>
          <w:sz w:val="24"/>
        </w:rPr>
      </w:pPr>
      <w:r w:rsidRPr="006D520D">
        <w:rPr>
          <w:rFonts w:ascii="Times New Roman" w:hAnsi="Times New Roman" w:cs="Times New Roman"/>
          <w:sz w:val="24"/>
        </w:rPr>
        <w:t>The charge storage kinetics is assessed by analyzing the relationship between peak current (</w:t>
      </w:r>
      <w:proofErr w:type="spellStart"/>
      <w:r w:rsidRPr="006D520D">
        <w:rPr>
          <w:rFonts w:ascii="Times New Roman" w:hAnsi="Times New Roman" w:cs="Times New Roman"/>
          <w:i/>
          <w:sz w:val="24"/>
        </w:rPr>
        <w:t>i</w:t>
      </w:r>
      <w:r w:rsidRPr="006D520D">
        <w:rPr>
          <w:rFonts w:ascii="Times New Roman" w:hAnsi="Times New Roman" w:cs="Times New Roman"/>
          <w:i/>
          <w:sz w:val="24"/>
          <w:vertAlign w:val="subscript"/>
        </w:rPr>
        <w:t>p</w:t>
      </w:r>
      <w:proofErr w:type="spellEnd"/>
      <w:r w:rsidRPr="006D520D">
        <w:rPr>
          <w:rFonts w:ascii="Times New Roman" w:hAnsi="Times New Roman" w:cs="Times New Roman"/>
          <w:sz w:val="24"/>
        </w:rPr>
        <w:t>) and scan rate (</w:t>
      </w:r>
      <w:r w:rsidRPr="006D520D">
        <w:rPr>
          <w:rFonts w:ascii="Times New Roman" w:hAnsi="Times New Roman" w:cs="Times New Roman"/>
          <w:i/>
          <w:sz w:val="24"/>
        </w:rPr>
        <w:t>v</w:t>
      </w:r>
      <w:r w:rsidRPr="006D520D">
        <w:rPr>
          <w:rFonts w:ascii="Times New Roman" w:hAnsi="Times New Roman" w:cs="Times New Roman"/>
          <w:sz w:val="24"/>
        </w:rPr>
        <w:t xml:space="preserve">), according to the following equation </w:t>
      </w:r>
      <w:proofErr w:type="gramStart"/>
      <w:r w:rsidRPr="006D520D">
        <w:rPr>
          <w:rFonts w:ascii="Times New Roman" w:hAnsi="Times New Roman" w:cs="Times New Roman"/>
          <w:sz w:val="24"/>
        </w:rPr>
        <w:t>S(</w:t>
      </w:r>
      <w:proofErr w:type="gramEnd"/>
      <w:r w:rsidRPr="006D520D">
        <w:rPr>
          <w:rFonts w:ascii="Times New Roman" w:hAnsi="Times New Roman" w:cs="Times New Roman"/>
          <w:sz w:val="24"/>
        </w:rPr>
        <w:t>1):</w:t>
      </w:r>
    </w:p>
    <w:p w14:paraId="321CD297" w14:textId="64F38BBF" w:rsidR="006F120F" w:rsidRPr="006D520D" w:rsidRDefault="002055F8" w:rsidP="007779B6">
      <w:pPr>
        <w:ind w:firstLineChars="200" w:firstLine="560"/>
        <w:jc w:val="right"/>
        <w:rPr>
          <w:rFonts w:ascii="Times New Roman" w:hAnsi="Times New Roman"/>
          <w:sz w:val="32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</w:rPr>
              <m:t>i</m:t>
            </m:r>
          </m:e>
          <m:sub>
            <m:r>
              <w:rPr>
                <w:rFonts w:ascii="Cambria Math" w:hAnsi="Cambria Math" w:cs="Times New Roman"/>
                <w:sz w:val="28"/>
              </w:rPr>
              <m:t>p</m:t>
            </m:r>
          </m:sub>
        </m:sSub>
        <m:r>
          <w:rPr>
            <w:rFonts w:ascii="Cambria Math" w:hAnsi="Cambria Math" w:cs="Times New Roman"/>
            <w:sz w:val="28"/>
          </w:rPr>
          <m:t>=</m:t>
        </m:r>
        <m:sSup>
          <m:sSupPr>
            <m:ctrlPr>
              <w:rPr>
                <w:rFonts w:ascii="Cambria Math" w:eastAsia="宋体" w:hAnsi="Cambria Math" w:cs="Times New Roman"/>
                <w:i/>
                <w:sz w:val="28"/>
                <w:szCs w:val="24"/>
              </w:rPr>
            </m:ctrlPr>
          </m:sSupPr>
          <m:e>
            <m:r>
              <w:rPr>
                <w:rFonts w:ascii="Cambria Math" w:eastAsia="宋体" w:hAnsi="Cambria Math" w:cs="Times New Roman"/>
                <w:sz w:val="28"/>
                <w:szCs w:val="24"/>
              </w:rPr>
              <m:t>a</m:t>
            </m:r>
          </m:e>
          <m:sup>
            <m:r>
              <w:rPr>
                <w:rFonts w:ascii="Cambria Math" w:eastAsia="宋体" w:hAnsi="Cambria Math" w:cs="Times New Roman"/>
                <w:sz w:val="28"/>
                <w:szCs w:val="24"/>
              </w:rPr>
              <m:t>b</m:t>
            </m:r>
          </m:sup>
        </m:sSup>
      </m:oMath>
      <w:r w:rsidR="006F120F" w:rsidRPr="006D520D">
        <w:rPr>
          <w:rFonts w:ascii="Times New Roman" w:hAnsi="Times New Roman" w:cs="Times New Roman" w:hint="eastAsia"/>
          <w:sz w:val="28"/>
        </w:rPr>
        <w:t xml:space="preserve"> </w:t>
      </w:r>
      <w:r w:rsidR="006F120F" w:rsidRPr="006D520D">
        <w:rPr>
          <w:rFonts w:ascii="Times New Roman" w:hAnsi="Times New Roman" w:cs="Times New Roman"/>
          <w:sz w:val="28"/>
        </w:rPr>
        <w:t xml:space="preserve">                       </w:t>
      </w:r>
      <w:proofErr w:type="gramStart"/>
      <w:r w:rsidR="001713EC">
        <w:rPr>
          <w:rFonts w:ascii="Times New Roman" w:hAnsi="Times New Roman" w:cs="Times New Roman"/>
          <w:sz w:val="28"/>
        </w:rPr>
        <w:t>S</w:t>
      </w:r>
      <w:r w:rsidR="006F120F" w:rsidRPr="006D520D">
        <w:rPr>
          <w:rFonts w:ascii="Times New Roman" w:hAnsi="Times New Roman" w:cs="Times New Roman"/>
          <w:sz w:val="28"/>
          <w:szCs w:val="24"/>
        </w:rPr>
        <w:t>(</w:t>
      </w:r>
      <w:proofErr w:type="gramEnd"/>
      <w:r w:rsidR="006F120F" w:rsidRPr="006D520D">
        <w:rPr>
          <w:rFonts w:ascii="Times New Roman" w:hAnsi="Times New Roman" w:cs="Times New Roman"/>
          <w:sz w:val="28"/>
          <w:szCs w:val="24"/>
        </w:rPr>
        <w:t>1)</w:t>
      </w:r>
    </w:p>
    <w:p w14:paraId="6BCAA4A2" w14:textId="60718148" w:rsidR="00A25A0F" w:rsidRPr="00A25A0F" w:rsidRDefault="006F120F" w:rsidP="006D520D">
      <w:pPr>
        <w:widowControl/>
        <w:ind w:firstLineChars="200" w:firstLine="480"/>
        <w:rPr>
          <w:rFonts w:ascii="Times New Roman" w:hAnsi="Times New Roman" w:cs="Times New Roman"/>
        </w:rPr>
      </w:pPr>
      <w:r w:rsidRPr="006D520D">
        <w:rPr>
          <w:rFonts w:ascii="Times New Roman" w:hAnsi="Times New Roman" w:cs="Times New Roman"/>
          <w:sz w:val="24"/>
        </w:rPr>
        <w:t xml:space="preserve">where </w:t>
      </w:r>
      <w:r w:rsidRPr="006D520D">
        <w:rPr>
          <w:rFonts w:ascii="Times New Roman" w:hAnsi="Times New Roman" w:cs="Times New Roman"/>
          <w:i/>
          <w:sz w:val="24"/>
        </w:rPr>
        <w:t>a</w:t>
      </w:r>
      <w:r w:rsidRPr="006D520D">
        <w:rPr>
          <w:rFonts w:ascii="Times New Roman" w:hAnsi="Times New Roman" w:cs="Times New Roman"/>
          <w:sz w:val="24"/>
        </w:rPr>
        <w:t xml:space="preserve"> and </w:t>
      </w:r>
      <w:r w:rsidRPr="006D520D">
        <w:rPr>
          <w:rFonts w:ascii="Times New Roman" w:hAnsi="Times New Roman" w:cs="Times New Roman"/>
          <w:i/>
          <w:sz w:val="24"/>
        </w:rPr>
        <w:t>b</w:t>
      </w:r>
      <w:r w:rsidRPr="006D520D">
        <w:rPr>
          <w:rFonts w:ascii="Times New Roman" w:hAnsi="Times New Roman" w:cs="Times New Roman"/>
          <w:sz w:val="24"/>
        </w:rPr>
        <w:t xml:space="preserve"> are variables. The </w:t>
      </w:r>
      <w:r w:rsidRPr="006D520D">
        <w:rPr>
          <w:rFonts w:ascii="Times New Roman" w:hAnsi="Times New Roman" w:cs="Times New Roman"/>
          <w:i/>
          <w:sz w:val="24"/>
        </w:rPr>
        <w:t>b</w:t>
      </w:r>
      <w:r w:rsidRPr="006D520D">
        <w:rPr>
          <w:rFonts w:ascii="Times New Roman" w:hAnsi="Times New Roman" w:cs="Times New Roman"/>
          <w:sz w:val="24"/>
        </w:rPr>
        <w:t xml:space="preserve"> values are calculated of log </w:t>
      </w:r>
      <w:proofErr w:type="spellStart"/>
      <w:r w:rsidRPr="006D520D">
        <w:rPr>
          <w:rFonts w:ascii="Times New Roman" w:hAnsi="Times New Roman" w:cs="Times New Roman"/>
          <w:i/>
          <w:sz w:val="24"/>
        </w:rPr>
        <w:t>i</w:t>
      </w:r>
      <w:r w:rsidRPr="006D520D">
        <w:rPr>
          <w:rFonts w:ascii="Times New Roman" w:hAnsi="Times New Roman" w:cs="Times New Roman"/>
          <w:i/>
          <w:sz w:val="24"/>
          <w:vertAlign w:val="subscript"/>
        </w:rPr>
        <w:t>p</w:t>
      </w:r>
      <w:proofErr w:type="spellEnd"/>
      <w:r w:rsidRPr="006D520D">
        <w:rPr>
          <w:rFonts w:ascii="Times New Roman" w:hAnsi="Times New Roman" w:cs="Times New Roman"/>
          <w:sz w:val="24"/>
        </w:rPr>
        <w:t xml:space="preserve"> </w:t>
      </w:r>
      <w:r w:rsidRPr="006D520D">
        <w:rPr>
          <w:rFonts w:ascii="Times New Roman" w:hAnsi="Times New Roman" w:cs="Times New Roman"/>
          <w:i/>
          <w:sz w:val="24"/>
        </w:rPr>
        <w:t>vs</w:t>
      </w:r>
      <w:r w:rsidRPr="006D520D">
        <w:rPr>
          <w:rFonts w:ascii="Times New Roman" w:hAnsi="Times New Roman" w:cs="Times New Roman"/>
          <w:sz w:val="24"/>
        </w:rPr>
        <w:t xml:space="preserve"> log </w:t>
      </w:r>
      <w:r w:rsidRPr="006D520D">
        <w:rPr>
          <w:rFonts w:ascii="Times New Roman" w:hAnsi="Times New Roman" w:cs="Times New Roman"/>
          <w:i/>
          <w:sz w:val="24"/>
        </w:rPr>
        <w:t>v</w:t>
      </w:r>
      <w:r w:rsidRPr="006D520D">
        <w:rPr>
          <w:rFonts w:ascii="Times New Roman" w:hAnsi="Times New Roman" w:cs="Times New Roman"/>
          <w:sz w:val="24"/>
        </w:rPr>
        <w:t xml:space="preserve">. The </w:t>
      </w:r>
      <w:r w:rsidRPr="006D520D">
        <w:rPr>
          <w:rFonts w:ascii="Times New Roman" w:hAnsi="Times New Roman" w:cs="Times New Roman"/>
          <w:i/>
          <w:sz w:val="24"/>
        </w:rPr>
        <w:t>b</w:t>
      </w:r>
      <w:r w:rsidRPr="006D520D">
        <w:rPr>
          <w:rFonts w:ascii="Times New Roman" w:hAnsi="Times New Roman" w:cs="Times New Roman"/>
          <w:sz w:val="24"/>
        </w:rPr>
        <w:t xml:space="preserve"> value is close to 1 for T-Mn-C, indicating that the electrochemical mechanism is a surface-controlled process</w:t>
      </w:r>
      <w:r w:rsidR="005740A7" w:rsidRPr="006D520D">
        <w:rPr>
          <w:rFonts w:ascii="Times New Roman" w:hAnsi="Times New Roman" w:cs="Times New Roman"/>
          <w:sz w:val="24"/>
        </w:rPr>
        <w:t xml:space="preserve"> </w:t>
      </w:r>
      <w:r w:rsidR="005740A7" w:rsidRPr="006D520D">
        <w:rPr>
          <w:rFonts w:ascii="Times New Roman" w:hAnsi="Times New Roman" w:cs="Times New Roman"/>
          <w:sz w:val="24"/>
        </w:rPr>
        <w:fldChar w:fldCharType="begin"/>
      </w:r>
      <w:r w:rsidR="00BB0ADB">
        <w:rPr>
          <w:rFonts w:ascii="Times New Roman" w:hAnsi="Times New Roman" w:cs="Times New Roman"/>
          <w:sz w:val="24"/>
        </w:rPr>
        <w:instrText xml:space="preserve"> ADDIN EN.CITE &lt;EndNote&gt;&lt;Cite&gt;&lt;Author&gt;Lukatskaya&lt;/Author&gt;&lt;Year&gt;2017&lt;/Year&gt;&lt;RecNum&gt;761&lt;/RecNum&gt;&lt;DisplayText&gt;&lt;style face="superscript"&gt;11&lt;/style&gt;&lt;/DisplayText&gt;&lt;record&gt;&lt;rec-number&gt;761&lt;/rec-number&gt;&lt;foreign-keys&gt;&lt;key app="EN" db-id="pfawed25cawsvbex0prparwzz2ewzvzzadfr" timestamp="1698306729"&gt;761&lt;/key&gt;&lt;/foreign-keys&gt;&lt;ref-type name="Journal Article"&gt;17&lt;/ref-type&gt;&lt;contributors&gt;&lt;authors&gt;&lt;author&gt;Lukatskaya, M. R.&lt;/author&gt;&lt;author&gt;Kota, S.&lt;/author&gt;&lt;author&gt;Lin, Z. F.&lt;/author&gt;&lt;author&gt;Zhao, M. Q.&lt;/author&gt;&lt;author&gt;Shpigel, N.&lt;/author&gt;&lt;author&gt;Levi, M. D.&lt;/author&gt;&lt;author&gt;Halim, J.&lt;/author&gt;&lt;author&gt;Taberna, P. L.&lt;/author&gt;&lt;author&gt;Barsoum, M.&lt;/author&gt;&lt;author&gt;Simon, P.&lt;/author&gt;&lt;author&gt;Gogotsi, Y.&lt;/author&gt;&lt;/authors&gt;&lt;/contributors&gt;&lt;titles&gt;&lt;title&gt;Ultra-high-rate pseudocapacitive energy storage in two-dimensional transition metal carbides&lt;/title&gt;&lt;secondary-title&gt;NATURE ENERGY&lt;/secondary-title&gt;&lt;/titles&gt;&lt;periodical&gt;&lt;full-title&gt;NATURE ENERGY&lt;/full-title&gt;&lt;/periodical&gt;&lt;pages&gt;1-6&lt;/pages&gt;&lt;volume&gt;2&lt;/volume&gt;&lt;number&gt;8&lt;/number&gt;&lt;dates&gt;&lt;year&gt;2017&lt;/year&gt;&lt;pub-dates&gt;&lt;date&gt;AUG&lt;/date&gt;&lt;/pub-dates&gt;&lt;/dates&gt;&lt;isbn&gt;2058-7546&lt;/isbn&gt;&lt;accession-num&gt;WOS:000411264300015&lt;/accession-num&gt;&lt;urls&gt;&lt;/urls&gt;&lt;custom7&gt;17105&lt;/custom7&gt;&lt;electronic-resource-num&gt;10.1038/nenergy.2017.105&lt;/electronic-resource-num&gt;&lt;/record&gt;&lt;/Cite&gt;&lt;/EndNote&gt;</w:instrText>
      </w:r>
      <w:r w:rsidR="005740A7" w:rsidRPr="006D520D">
        <w:rPr>
          <w:rFonts w:ascii="Times New Roman" w:hAnsi="Times New Roman" w:cs="Times New Roman"/>
          <w:sz w:val="24"/>
        </w:rPr>
        <w:fldChar w:fldCharType="separate"/>
      </w:r>
      <w:r w:rsidR="009E42AD" w:rsidRPr="009E42AD">
        <w:rPr>
          <w:rFonts w:ascii="Times New Roman" w:hAnsi="Times New Roman" w:cs="Times New Roman"/>
          <w:noProof/>
          <w:sz w:val="24"/>
          <w:vertAlign w:val="superscript"/>
        </w:rPr>
        <w:t>11</w:t>
      </w:r>
      <w:r w:rsidR="005740A7" w:rsidRPr="006D520D">
        <w:rPr>
          <w:rFonts w:ascii="Times New Roman" w:hAnsi="Times New Roman" w:cs="Times New Roman"/>
          <w:sz w:val="24"/>
        </w:rPr>
        <w:fldChar w:fldCharType="end"/>
      </w:r>
      <w:r w:rsidRPr="006D520D">
        <w:rPr>
          <w:rFonts w:ascii="Times New Roman" w:hAnsi="Times New Roman" w:cs="Times New Roman"/>
          <w:sz w:val="24"/>
        </w:rPr>
        <w:t>.</w:t>
      </w:r>
    </w:p>
    <w:p w14:paraId="05276A03" w14:textId="1DA29B58" w:rsidR="007D3DA6" w:rsidRDefault="003C51E7" w:rsidP="00130448">
      <w:pPr>
        <w:widowControl/>
        <w:jc w:val="center"/>
        <w:rPr>
          <w:noProof/>
        </w:rPr>
      </w:pPr>
      <w:r>
        <w:rPr>
          <w:rFonts w:hint="eastAsia"/>
          <w:noProof/>
        </w:rPr>
        <w:lastRenderedPageBreak/>
        <w:drawing>
          <wp:inline distT="0" distB="0" distL="0" distR="0" wp14:anchorId="694117C9" wp14:editId="1F5818BE">
            <wp:extent cx="5269230" cy="6230620"/>
            <wp:effectExtent l="0" t="0" r="762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623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1AAF6C" w14:textId="678165A0" w:rsidR="007029DA" w:rsidRPr="008336AD" w:rsidRDefault="007029DA" w:rsidP="00800A12">
      <w:pPr>
        <w:widowControl/>
        <w:rPr>
          <w:rFonts w:ascii="Times New Roman" w:hAnsi="Times New Roman" w:cs="Times New Roman"/>
        </w:rPr>
      </w:pPr>
      <w:r w:rsidRPr="006857ED">
        <w:rPr>
          <w:rFonts w:ascii="Times New Roman" w:hAnsi="Times New Roman" w:cs="Times New Roman"/>
        </w:rPr>
        <w:t>Figure S</w:t>
      </w:r>
      <w:r w:rsidR="003A2BAE">
        <w:rPr>
          <w:rFonts w:ascii="Times New Roman" w:hAnsi="Times New Roman" w:cs="Times New Roman"/>
        </w:rPr>
        <w:t>1</w:t>
      </w:r>
      <w:r w:rsidR="00D457B6">
        <w:rPr>
          <w:rFonts w:ascii="Times New Roman" w:hAnsi="Times New Roman" w:cs="Times New Roman"/>
        </w:rPr>
        <w:t>7</w:t>
      </w:r>
      <w:r w:rsidRPr="006857ED">
        <w:rPr>
          <w:rFonts w:ascii="Times New Roman" w:hAnsi="Times New Roman" w:cs="Times New Roman"/>
        </w:rPr>
        <w:t xml:space="preserve"> </w:t>
      </w:r>
      <w:r w:rsidR="008336AD">
        <w:rPr>
          <w:rFonts w:ascii="Times New Roman" w:hAnsi="Times New Roman" w:cs="Times New Roman"/>
        </w:rPr>
        <w:t>(a)-(b)</w:t>
      </w:r>
      <w:r w:rsidR="008336AD" w:rsidRPr="008336AD">
        <w:t xml:space="preserve"> </w:t>
      </w:r>
      <w:r w:rsidR="008336AD" w:rsidRPr="008336AD">
        <w:rPr>
          <w:rFonts w:ascii="Times New Roman" w:hAnsi="Times New Roman" w:cs="Times New Roman"/>
        </w:rPr>
        <w:t xml:space="preserve">The CV and GCD curves of the </w:t>
      </w:r>
      <w:r w:rsidR="008336AD">
        <w:rPr>
          <w:rFonts w:ascii="Times New Roman" w:hAnsi="Times New Roman" w:cs="Times New Roman"/>
        </w:rPr>
        <w:t>T-Mn-</w:t>
      </w:r>
      <w:proofErr w:type="spellStart"/>
      <w:r w:rsidR="008336AD">
        <w:rPr>
          <w:rFonts w:ascii="Times New Roman" w:hAnsi="Times New Roman" w:cs="Times New Roman"/>
        </w:rPr>
        <w:t>sa</w:t>
      </w:r>
      <w:proofErr w:type="spellEnd"/>
      <w:r w:rsidR="008336AD" w:rsidRPr="008336AD">
        <w:rPr>
          <w:rFonts w:ascii="Times New Roman" w:hAnsi="Times New Roman" w:cs="Times New Roman"/>
        </w:rPr>
        <w:t xml:space="preserve"> electrodes. (</w:t>
      </w:r>
      <w:r w:rsidR="008336AD">
        <w:rPr>
          <w:rFonts w:ascii="Times New Roman" w:hAnsi="Times New Roman" w:cs="Times New Roman"/>
        </w:rPr>
        <w:t>c</w:t>
      </w:r>
      <w:r w:rsidR="008336AD" w:rsidRPr="008336AD">
        <w:rPr>
          <w:rFonts w:ascii="Times New Roman" w:hAnsi="Times New Roman" w:cs="Times New Roman"/>
        </w:rPr>
        <w:t>)-(</w:t>
      </w:r>
      <w:r w:rsidR="008336AD">
        <w:rPr>
          <w:rFonts w:ascii="Times New Roman" w:hAnsi="Times New Roman" w:cs="Times New Roman"/>
        </w:rPr>
        <w:t>d</w:t>
      </w:r>
      <w:r w:rsidR="008336AD" w:rsidRPr="008336AD">
        <w:rPr>
          <w:rFonts w:ascii="Times New Roman" w:hAnsi="Times New Roman" w:cs="Times New Roman"/>
        </w:rPr>
        <w:t>) The CV and GCD curves of the T-Mn</w:t>
      </w:r>
      <w:r w:rsidR="008336AD">
        <w:rPr>
          <w:rFonts w:ascii="Times New Roman" w:hAnsi="Times New Roman" w:cs="Times New Roman"/>
        </w:rPr>
        <w:t>-</w:t>
      </w:r>
      <w:proofErr w:type="spellStart"/>
      <w:r w:rsidR="008336AD" w:rsidRPr="008336AD">
        <w:rPr>
          <w:rFonts w:ascii="Times New Roman" w:hAnsi="Times New Roman" w:cs="Times New Roman"/>
        </w:rPr>
        <w:t>sa</w:t>
      </w:r>
      <w:proofErr w:type="spellEnd"/>
      <w:r w:rsidR="007021B8" w:rsidRPr="008336AD">
        <w:rPr>
          <w:rFonts w:ascii="Times New Roman" w:hAnsi="Times New Roman" w:cs="Times New Roman"/>
        </w:rPr>
        <w:t>-</w:t>
      </w:r>
      <w:r w:rsidR="007021B8">
        <w:rPr>
          <w:rFonts w:ascii="Times New Roman" w:hAnsi="Times New Roman" w:cs="Times New Roman"/>
        </w:rPr>
        <w:t>C</w:t>
      </w:r>
      <w:r w:rsidR="008336AD" w:rsidRPr="008336AD">
        <w:rPr>
          <w:rFonts w:ascii="Times New Roman" w:hAnsi="Times New Roman" w:cs="Times New Roman"/>
        </w:rPr>
        <w:t xml:space="preserve"> electrodes.</w:t>
      </w:r>
      <w:r w:rsidR="008336AD">
        <w:rPr>
          <w:rFonts w:ascii="Times New Roman" w:hAnsi="Times New Roman" w:cs="Times New Roman"/>
        </w:rPr>
        <w:t xml:space="preserve"> (e)</w:t>
      </w:r>
      <w:r w:rsidR="008336AD" w:rsidRPr="008336AD">
        <w:t xml:space="preserve"> </w:t>
      </w:r>
      <w:r w:rsidR="008336AD" w:rsidRPr="008336AD">
        <w:rPr>
          <w:rFonts w:ascii="Times New Roman" w:hAnsi="Times New Roman" w:cs="Times New Roman"/>
        </w:rPr>
        <w:t>The CV curves at 20 mV s</w:t>
      </w:r>
      <w:r w:rsidR="008336AD" w:rsidRPr="008336AD">
        <w:rPr>
          <w:rFonts w:ascii="Times New Roman" w:hAnsi="Times New Roman" w:cs="Times New Roman"/>
          <w:vertAlign w:val="superscript"/>
        </w:rPr>
        <w:t>-1</w:t>
      </w:r>
      <w:r w:rsidR="008336AD">
        <w:rPr>
          <w:rFonts w:ascii="Times New Roman" w:hAnsi="Times New Roman" w:cs="Times New Roman"/>
        </w:rPr>
        <w:t xml:space="preserve"> of T, T-Mn-C, and</w:t>
      </w:r>
      <w:r w:rsidR="008336AD" w:rsidRPr="008336AD">
        <w:rPr>
          <w:rFonts w:ascii="Times New Roman" w:hAnsi="Times New Roman" w:cs="Times New Roman"/>
        </w:rPr>
        <w:t xml:space="preserve"> </w:t>
      </w:r>
      <w:r w:rsidR="008336AD">
        <w:rPr>
          <w:rFonts w:ascii="Times New Roman" w:hAnsi="Times New Roman" w:cs="Times New Roman"/>
        </w:rPr>
        <w:t>T-Mn-</w:t>
      </w:r>
      <w:proofErr w:type="spellStart"/>
      <w:r w:rsidR="008336AD">
        <w:rPr>
          <w:rFonts w:ascii="Times New Roman" w:hAnsi="Times New Roman" w:cs="Times New Roman"/>
        </w:rPr>
        <w:t>sa</w:t>
      </w:r>
      <w:proofErr w:type="spellEnd"/>
      <w:r w:rsidR="007021B8" w:rsidRPr="008336AD">
        <w:rPr>
          <w:rFonts w:ascii="Times New Roman" w:hAnsi="Times New Roman" w:cs="Times New Roman"/>
        </w:rPr>
        <w:t>-</w:t>
      </w:r>
      <w:r w:rsidR="007021B8">
        <w:rPr>
          <w:rFonts w:ascii="Times New Roman" w:hAnsi="Times New Roman" w:cs="Times New Roman"/>
        </w:rPr>
        <w:t>C</w:t>
      </w:r>
      <w:r w:rsidR="008336AD">
        <w:rPr>
          <w:rFonts w:ascii="Times New Roman" w:hAnsi="Times New Roman" w:cs="Times New Roman"/>
        </w:rPr>
        <w:t xml:space="preserve">. (f) </w:t>
      </w:r>
      <w:r w:rsidR="008336AD" w:rsidRPr="008336AD">
        <w:rPr>
          <w:rFonts w:ascii="Times New Roman" w:hAnsi="Times New Roman" w:cs="Times New Roman"/>
        </w:rPr>
        <w:t xml:space="preserve">The </w:t>
      </w:r>
      <w:proofErr w:type="spellStart"/>
      <w:r w:rsidR="00D27B3A" w:rsidRPr="008336AD">
        <w:rPr>
          <w:rFonts w:ascii="Times New Roman" w:hAnsi="Times New Roman" w:cs="Times New Roman"/>
        </w:rPr>
        <w:t>C</w:t>
      </w:r>
      <w:r w:rsidR="00D27B3A" w:rsidRPr="00FF5CB1">
        <w:rPr>
          <w:rFonts w:ascii="Times New Roman" w:hAnsi="Times New Roman" w:cs="Times New Roman"/>
          <w:i/>
          <w:iCs/>
          <w:vertAlign w:val="subscript"/>
        </w:rPr>
        <w:t>v</w:t>
      </w:r>
      <w:proofErr w:type="spellEnd"/>
      <w:r w:rsidR="008336AD" w:rsidRPr="008336AD">
        <w:rPr>
          <w:rFonts w:ascii="Times New Roman" w:hAnsi="Times New Roman" w:cs="Times New Roman"/>
        </w:rPr>
        <w:t xml:space="preserve"> of the </w:t>
      </w:r>
      <w:r w:rsidR="008336AD">
        <w:rPr>
          <w:rFonts w:ascii="Times New Roman" w:hAnsi="Times New Roman" w:cs="Times New Roman"/>
        </w:rPr>
        <w:t>T, T-Mn-C, and</w:t>
      </w:r>
      <w:r w:rsidR="008336AD" w:rsidRPr="008336AD">
        <w:rPr>
          <w:rFonts w:ascii="Times New Roman" w:hAnsi="Times New Roman" w:cs="Times New Roman"/>
        </w:rPr>
        <w:t xml:space="preserve"> </w:t>
      </w:r>
      <w:r w:rsidR="007021B8" w:rsidRPr="008336AD">
        <w:rPr>
          <w:rFonts w:ascii="Times New Roman" w:hAnsi="Times New Roman" w:cs="Times New Roman"/>
        </w:rPr>
        <w:t>T-Mn</w:t>
      </w:r>
      <w:r w:rsidR="007021B8">
        <w:rPr>
          <w:rFonts w:ascii="Times New Roman" w:hAnsi="Times New Roman" w:cs="Times New Roman"/>
        </w:rPr>
        <w:t>-</w:t>
      </w:r>
      <w:proofErr w:type="spellStart"/>
      <w:r w:rsidR="007021B8" w:rsidRPr="008336AD">
        <w:rPr>
          <w:rFonts w:ascii="Times New Roman" w:hAnsi="Times New Roman" w:cs="Times New Roman"/>
        </w:rPr>
        <w:t>sa</w:t>
      </w:r>
      <w:proofErr w:type="spellEnd"/>
      <w:r w:rsidR="007021B8" w:rsidRPr="008336AD">
        <w:rPr>
          <w:rFonts w:ascii="Times New Roman" w:hAnsi="Times New Roman" w:cs="Times New Roman"/>
        </w:rPr>
        <w:t>-</w:t>
      </w:r>
      <w:r w:rsidR="007021B8">
        <w:rPr>
          <w:rFonts w:ascii="Times New Roman" w:hAnsi="Times New Roman" w:cs="Times New Roman"/>
        </w:rPr>
        <w:t>C</w:t>
      </w:r>
      <w:r w:rsidR="008336AD" w:rsidRPr="008336AD">
        <w:rPr>
          <w:rFonts w:ascii="Times New Roman" w:hAnsi="Times New Roman" w:cs="Times New Roman"/>
        </w:rPr>
        <w:t xml:space="preserve"> electrodes plotted as a function of current densities.</w:t>
      </w:r>
    </w:p>
    <w:p w14:paraId="1EC89884" w14:textId="78AE0380" w:rsidR="00DA5CAC" w:rsidRDefault="007D3DA6" w:rsidP="00DA5CAC">
      <w:pPr>
        <w:widowControl/>
        <w:jc w:val="center"/>
      </w:pPr>
      <w:r>
        <w:br w:type="page"/>
      </w:r>
      <w:r w:rsidR="00DF31BD">
        <w:rPr>
          <w:noProof/>
        </w:rPr>
        <w:lastRenderedPageBreak/>
        <w:drawing>
          <wp:inline distT="0" distB="0" distL="0" distR="0" wp14:anchorId="46C92D93" wp14:editId="530FDA47">
            <wp:extent cx="4634345" cy="3929343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640539" cy="393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BEE30D" w14:textId="24F29FF7" w:rsidR="00DA5CAC" w:rsidRDefault="00DA5CAC" w:rsidP="00800A12">
      <w:pPr>
        <w:widowControl/>
      </w:pPr>
      <w:r w:rsidRPr="006857ED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1</w:t>
      </w:r>
      <w:r w:rsidR="00D457B6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 </w:t>
      </w:r>
      <w:r w:rsidRPr="00DA5CAC">
        <w:rPr>
          <w:rFonts w:ascii="Times New Roman" w:hAnsi="Times New Roman" w:cs="Times New Roman"/>
        </w:rPr>
        <w:t>CV partition analysis shows the capacitive contribution to the total current at selected scan rates</w:t>
      </w:r>
      <w:r w:rsidR="00A41352">
        <w:rPr>
          <w:rFonts w:ascii="Times New Roman" w:hAnsi="Times New Roman" w:cs="Times New Roman"/>
        </w:rPr>
        <w:t xml:space="preserve"> of T-Mn-C</w:t>
      </w:r>
      <w:r w:rsidRPr="00DA5CAC">
        <w:rPr>
          <w:rFonts w:ascii="Times New Roman" w:hAnsi="Times New Roman" w:cs="Times New Roman"/>
        </w:rPr>
        <w:t>.</w:t>
      </w:r>
      <w:r w:rsidR="007779B6">
        <w:t xml:space="preserve"> </w:t>
      </w:r>
    </w:p>
    <w:p w14:paraId="74ADEC1D" w14:textId="1EA6EDE6" w:rsidR="007D3DA6" w:rsidRDefault="007D3DA6">
      <w:pPr>
        <w:widowControl/>
        <w:jc w:val="left"/>
      </w:pPr>
    </w:p>
    <w:p w14:paraId="1CFD742F" w14:textId="7F857CE2" w:rsidR="007779B6" w:rsidRPr="00665E85" w:rsidRDefault="007779B6" w:rsidP="007779B6">
      <w:pPr>
        <w:ind w:firstLineChars="200" w:firstLine="480"/>
        <w:rPr>
          <w:rFonts w:ascii="Times New Roman" w:hAnsi="Times New Roman" w:cs="Times New Roman"/>
          <w:sz w:val="24"/>
          <w:szCs w:val="21"/>
        </w:rPr>
      </w:pPr>
      <w:r w:rsidRPr="00665E85">
        <w:rPr>
          <w:rFonts w:ascii="Times New Roman" w:hAnsi="Times New Roman" w:cs="Times New Roman"/>
          <w:sz w:val="24"/>
          <w:szCs w:val="21"/>
        </w:rPr>
        <w:t>The capacitance of the T-Mn-C electrode is divided into two parts: a slow diffusion-controlled component (</w:t>
      </w:r>
      <w:proofErr w:type="spellStart"/>
      <w:r w:rsidRPr="00665E85">
        <w:rPr>
          <w:rFonts w:ascii="Times New Roman" w:hAnsi="Times New Roman" w:cs="Times New Roman"/>
          <w:i/>
          <w:iCs/>
          <w:sz w:val="24"/>
          <w:szCs w:val="21"/>
        </w:rPr>
        <w:t>i</w:t>
      </w:r>
      <w:r w:rsidRPr="00665E85">
        <w:rPr>
          <w:rFonts w:ascii="Times New Roman" w:hAnsi="Times New Roman" w:cs="Times New Roman"/>
          <w:i/>
          <w:iCs/>
          <w:sz w:val="24"/>
          <w:szCs w:val="21"/>
          <w:vertAlign w:val="subscript"/>
        </w:rPr>
        <w:t>diff</w:t>
      </w:r>
      <w:proofErr w:type="spellEnd"/>
      <w:r w:rsidRPr="00665E85">
        <w:rPr>
          <w:rFonts w:ascii="Times New Roman" w:hAnsi="Times New Roman" w:cs="Times New Roman"/>
          <w:sz w:val="24"/>
          <w:szCs w:val="21"/>
        </w:rPr>
        <w:t>) and a capacitance-dominated component (</w:t>
      </w:r>
      <w:proofErr w:type="spellStart"/>
      <w:r w:rsidRPr="00665E85">
        <w:rPr>
          <w:rFonts w:ascii="Times New Roman" w:hAnsi="Times New Roman" w:cs="Times New Roman"/>
          <w:i/>
          <w:iCs/>
          <w:sz w:val="24"/>
          <w:szCs w:val="21"/>
        </w:rPr>
        <w:t>i</w:t>
      </w:r>
      <w:r w:rsidRPr="00665E85">
        <w:rPr>
          <w:rFonts w:ascii="Times New Roman" w:hAnsi="Times New Roman" w:cs="Times New Roman"/>
          <w:i/>
          <w:iCs/>
          <w:sz w:val="24"/>
          <w:szCs w:val="21"/>
          <w:vertAlign w:val="subscript"/>
        </w:rPr>
        <w:t>cap</w:t>
      </w:r>
      <w:proofErr w:type="spellEnd"/>
      <w:r w:rsidRPr="00665E85">
        <w:rPr>
          <w:rFonts w:ascii="Times New Roman" w:hAnsi="Times New Roman" w:cs="Times New Roman"/>
          <w:sz w:val="24"/>
          <w:szCs w:val="21"/>
        </w:rPr>
        <w:t>), which can be described using equation S(2)</w:t>
      </w:r>
      <w:r w:rsidR="005740A7" w:rsidRPr="00665E85">
        <w:rPr>
          <w:rFonts w:ascii="Times New Roman" w:hAnsi="Times New Roman" w:cs="Times New Roman"/>
          <w:sz w:val="24"/>
          <w:szCs w:val="21"/>
        </w:rPr>
        <w:t xml:space="preserve"> </w:t>
      </w:r>
      <w:r w:rsidR="005740A7" w:rsidRPr="00665E85">
        <w:rPr>
          <w:rFonts w:ascii="Times New Roman" w:hAnsi="Times New Roman" w:cs="Times New Roman"/>
          <w:sz w:val="24"/>
          <w:szCs w:val="21"/>
        </w:rPr>
        <w:fldChar w:fldCharType="begin"/>
      </w:r>
      <w:r w:rsidR="009E42AD">
        <w:rPr>
          <w:rFonts w:ascii="Times New Roman" w:hAnsi="Times New Roman" w:cs="Times New Roman"/>
          <w:sz w:val="24"/>
          <w:szCs w:val="21"/>
        </w:rPr>
        <w:instrText xml:space="preserve"> ADDIN EN.CITE &lt;EndNote&gt;&lt;Cite&gt;&lt;Author&gt;Niu&lt;/Author&gt;&lt;Year&gt;2018&lt;/Year&gt;&lt;RecNum&gt;759&lt;/RecNum&gt;&lt;DisplayText&gt;&lt;style face="superscript"&gt;12&lt;/style&gt;&lt;/DisplayText&gt;&lt;record&gt;&lt;rec-number&gt;759&lt;/rec-number&gt;&lt;foreign-keys&gt;&lt;key app="EN" db-id="pfawed25cawsvbex0prparwzz2ewzvzzadfr" timestamp="1698306608"&gt;759&lt;/key&gt;&lt;/foreign-keys&gt;&lt;ref-type name="Journal Article"&gt;17&lt;/ref-type&gt;&lt;contributors&gt;&lt;authors&gt;&lt;author&gt;Niu, S. S.&lt;/author&gt;&lt;author&gt;Wang, Z. Y.&lt;/author&gt;&lt;author&gt;Yu, M. L.&lt;/author&gt;&lt;author&gt;Yu, M. Z.&lt;/author&gt;&lt;author&gt;Xiu, L. Y.&lt;/author&gt;&lt;author&gt;Wang, S.&lt;/author&gt;&lt;author&gt;Wu, X. H.&lt;/author&gt;&lt;author&gt;Qiu, J. S.&lt;/author&gt;&lt;/authors&gt;&lt;/contributors&gt;&lt;titles&gt;&lt;title&gt;MXene-Based Electrode with Enhanced Pseudocapacitance and Volumetric Capacity for Power-Type and Ultra-Long Life Lithium Storage&lt;/title&gt;&lt;secondary-title&gt;ACS NANO&lt;/secondary-title&gt;&lt;/titles&gt;&lt;periodical&gt;&lt;full-title&gt;ACS nano&lt;/full-title&gt;&lt;/periodical&gt;&lt;pages&gt;3928-3937&lt;/pages&gt;&lt;volume&gt;12&lt;/volume&gt;&lt;number&gt;4&lt;/number&gt;&lt;dates&gt;&lt;year&gt;2018&lt;/year&gt;&lt;pub-dates&gt;&lt;date&gt;APR&lt;/date&gt;&lt;/pub-dates&gt;&lt;/dates&gt;&lt;isbn&gt;1936-0851&amp;#xD;1936-086X&lt;/isbn&gt;&lt;accession-num&gt;WOS:000431088200089&lt;/accession-num&gt;&lt;urls&gt;&lt;/urls&gt;&lt;electronic-resource-num&gt;10.1021/acsnano.8b01459&lt;/electronic-resource-num&gt;&lt;/record&gt;&lt;/Cite&gt;&lt;/EndNote&gt;</w:instrText>
      </w:r>
      <w:r w:rsidR="005740A7" w:rsidRPr="00665E85">
        <w:rPr>
          <w:rFonts w:ascii="Times New Roman" w:hAnsi="Times New Roman" w:cs="Times New Roman"/>
          <w:sz w:val="24"/>
          <w:szCs w:val="21"/>
        </w:rPr>
        <w:fldChar w:fldCharType="separate"/>
      </w:r>
      <w:r w:rsidR="009E42AD" w:rsidRPr="009E42AD">
        <w:rPr>
          <w:rFonts w:ascii="Times New Roman" w:hAnsi="Times New Roman" w:cs="Times New Roman"/>
          <w:noProof/>
          <w:sz w:val="24"/>
          <w:szCs w:val="21"/>
          <w:vertAlign w:val="superscript"/>
        </w:rPr>
        <w:t>12</w:t>
      </w:r>
      <w:r w:rsidR="005740A7" w:rsidRPr="00665E85">
        <w:rPr>
          <w:rFonts w:ascii="Times New Roman" w:hAnsi="Times New Roman" w:cs="Times New Roman"/>
          <w:sz w:val="24"/>
          <w:szCs w:val="21"/>
        </w:rPr>
        <w:fldChar w:fldCharType="end"/>
      </w:r>
      <w:r w:rsidRPr="00665E85">
        <w:rPr>
          <w:rFonts w:ascii="Times New Roman" w:hAnsi="Times New Roman" w:cs="Times New Roman"/>
          <w:sz w:val="24"/>
          <w:szCs w:val="21"/>
        </w:rPr>
        <w:t>:</w:t>
      </w:r>
    </w:p>
    <w:p w14:paraId="425EEF70" w14:textId="29FE062C" w:rsidR="007779B6" w:rsidRPr="00665E85" w:rsidRDefault="007779B6" w:rsidP="007779B6">
      <w:pPr>
        <w:ind w:firstLineChars="200" w:firstLine="480"/>
        <w:jc w:val="right"/>
        <w:rPr>
          <w:rFonts w:ascii="Times New Roman" w:hAnsi="Times New Roman" w:cs="Times New Roman"/>
          <w:sz w:val="24"/>
          <w:szCs w:val="21"/>
        </w:rPr>
      </w:pPr>
      <w:r w:rsidRPr="00665E85">
        <w:rPr>
          <w:rFonts w:ascii="Times New Roman" w:hAnsi="Times New Roman" w:cs="Times New Roman"/>
          <w:sz w:val="24"/>
          <w:szCs w:val="21"/>
        </w:rPr>
        <w:t xml:space="preserve">                     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 w:val="24"/>
                <w:szCs w:val="21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1"/>
              </w:rPr>
              <m:t>i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1"/>
              </w:rPr>
              <m:t>total</m:t>
            </m:r>
          </m:sub>
        </m:sSub>
        <m:r>
          <w:rPr>
            <w:rFonts w:ascii="Cambria Math" w:eastAsia="宋体" w:hAnsi="Cambria Math" w:cs="Times New Roman"/>
            <w:sz w:val="24"/>
            <w:szCs w:val="21"/>
          </w:rPr>
          <m:t>=</m:t>
        </m:r>
        <m:sSub>
          <m:sSubPr>
            <m:ctrlPr>
              <w:rPr>
                <w:rFonts w:ascii="Cambria Math" w:eastAsia="宋体" w:hAnsi="Cambria Math" w:cs="Times New Roman"/>
                <w:i/>
                <w:sz w:val="24"/>
                <w:szCs w:val="21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1"/>
              </w:rPr>
              <m:t>i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1"/>
              </w:rPr>
              <m:t>cap</m:t>
            </m:r>
          </m:sub>
        </m:sSub>
        <m:r>
          <w:rPr>
            <w:rFonts w:ascii="Cambria Math" w:eastAsia="宋体" w:hAnsi="Cambria Math" w:cs="Times New Roman"/>
            <w:sz w:val="24"/>
            <w:szCs w:val="21"/>
          </w:rPr>
          <m:t>+</m:t>
        </m:r>
        <m:sSub>
          <m:sSubPr>
            <m:ctrlPr>
              <w:rPr>
                <w:rFonts w:ascii="Cambria Math" w:eastAsia="宋体" w:hAnsi="Cambria Math" w:cs="Times New Roman"/>
                <w:i/>
                <w:sz w:val="24"/>
                <w:szCs w:val="21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1"/>
              </w:rPr>
              <m:t>i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1"/>
              </w:rPr>
              <m:t>diff</m:t>
            </m:r>
          </m:sub>
        </m:sSub>
      </m:oMath>
      <w:r w:rsidRPr="00665E85">
        <w:rPr>
          <w:rFonts w:ascii="Times New Roman" w:hAnsi="Times New Roman" w:cs="Times New Roman"/>
          <w:sz w:val="24"/>
          <w:szCs w:val="21"/>
        </w:rPr>
        <w:t xml:space="preserve">                       </w:t>
      </w:r>
      <w:proofErr w:type="gramStart"/>
      <w:r w:rsidRPr="00665E85">
        <w:rPr>
          <w:rFonts w:ascii="Times New Roman" w:hAnsi="Times New Roman" w:cs="Times New Roman"/>
          <w:sz w:val="24"/>
          <w:szCs w:val="21"/>
        </w:rPr>
        <w:t>S(</w:t>
      </w:r>
      <w:proofErr w:type="gramEnd"/>
      <w:r w:rsidRPr="00665E85">
        <w:rPr>
          <w:rFonts w:ascii="Times New Roman" w:hAnsi="Times New Roman" w:cs="Times New Roman"/>
          <w:sz w:val="24"/>
          <w:szCs w:val="21"/>
        </w:rPr>
        <w:t>2)</w:t>
      </w:r>
    </w:p>
    <w:p w14:paraId="4F1476A6" w14:textId="5816870A" w:rsidR="007779B6" w:rsidRPr="00665E85" w:rsidRDefault="007779B6" w:rsidP="007779B6">
      <w:pPr>
        <w:ind w:firstLineChars="200" w:firstLine="480"/>
        <w:rPr>
          <w:rFonts w:ascii="Times New Roman" w:hAnsi="Times New Roman" w:cs="Times New Roman"/>
          <w:sz w:val="24"/>
          <w:szCs w:val="21"/>
        </w:rPr>
      </w:pPr>
      <w:r w:rsidRPr="00665E85">
        <w:rPr>
          <w:rFonts w:ascii="Times New Roman" w:hAnsi="Times New Roman" w:cs="Times New Roman"/>
          <w:sz w:val="24"/>
          <w:szCs w:val="21"/>
        </w:rPr>
        <w:t>To further quantify the capacitive and diffusion-limited contributions to the total capacitance, equations S(</w:t>
      </w:r>
      <w:r w:rsidR="005740A7" w:rsidRPr="00665E85">
        <w:rPr>
          <w:rFonts w:ascii="Times New Roman" w:hAnsi="Times New Roman" w:cs="Times New Roman"/>
          <w:sz w:val="24"/>
          <w:szCs w:val="21"/>
        </w:rPr>
        <w:t>3</w:t>
      </w:r>
      <w:r w:rsidRPr="00665E85">
        <w:rPr>
          <w:rFonts w:ascii="Times New Roman" w:hAnsi="Times New Roman" w:cs="Times New Roman"/>
          <w:sz w:val="24"/>
          <w:szCs w:val="21"/>
        </w:rPr>
        <w:t>)-(</w:t>
      </w:r>
      <w:r w:rsidR="005740A7" w:rsidRPr="00665E85">
        <w:rPr>
          <w:rFonts w:ascii="Times New Roman" w:hAnsi="Times New Roman" w:cs="Times New Roman"/>
          <w:sz w:val="24"/>
          <w:szCs w:val="21"/>
        </w:rPr>
        <w:t>4</w:t>
      </w:r>
      <w:r w:rsidRPr="00665E85">
        <w:rPr>
          <w:rFonts w:ascii="Times New Roman" w:hAnsi="Times New Roman" w:cs="Times New Roman"/>
          <w:sz w:val="24"/>
          <w:szCs w:val="21"/>
        </w:rPr>
        <w:t>) can be used</w:t>
      </w:r>
      <w:r w:rsidR="005740A7" w:rsidRPr="00665E85">
        <w:rPr>
          <w:rFonts w:ascii="Times New Roman" w:hAnsi="Times New Roman" w:cs="Times New Roman"/>
          <w:sz w:val="24"/>
          <w:szCs w:val="21"/>
        </w:rPr>
        <w:t xml:space="preserve"> </w:t>
      </w:r>
      <w:r w:rsidR="005740A7" w:rsidRPr="00665E85">
        <w:rPr>
          <w:rFonts w:ascii="Times New Roman" w:hAnsi="Times New Roman" w:cs="Times New Roman"/>
          <w:sz w:val="24"/>
          <w:szCs w:val="21"/>
        </w:rPr>
        <w:fldChar w:fldCharType="begin"/>
      </w:r>
      <w:r w:rsidR="00BB0ADB">
        <w:rPr>
          <w:rFonts w:ascii="Times New Roman" w:hAnsi="Times New Roman" w:cs="Times New Roman"/>
          <w:sz w:val="24"/>
          <w:szCs w:val="21"/>
        </w:rPr>
        <w:instrText xml:space="preserve"> ADDIN EN.CITE &lt;EndNote&gt;&lt;Cite&gt;&lt;Author&gt;Kim&lt;/Author&gt;&lt;Year&gt;2017&lt;/Year&gt;&lt;RecNum&gt;316&lt;/RecNum&gt;&lt;DisplayText&gt;&lt;style face="superscript"&gt;13&lt;/style&gt;&lt;/DisplayText&gt;&lt;record&gt;&lt;rec-number&gt;316&lt;/rec-number&gt;&lt;foreign-keys&gt;&lt;key app="EN" db-id="pfawed25cawsvbex0prparwzz2ewzvzzadfr" timestamp="1678162598"&gt;316&lt;/key&gt;&lt;/foreign-keys&gt;&lt;ref-type name="Journal Article"&gt;17&lt;/ref-type&gt;&lt;contributors&gt;&lt;authors&gt;&lt;author&gt;Kim, H. S.&lt;/author&gt;&lt;author&gt;Cook, J. B.&lt;/author&gt;&lt;author&gt;Lin, H.&lt;/author&gt;&lt;author&gt;Ko, J. S.&lt;/author&gt;&lt;author&gt;Tolbert, S. H.&lt;/author&gt;&lt;author&gt;Ozolins, V.&lt;/author&gt;&lt;author&gt;Dunn, B.&lt;/author&gt;&lt;/authors&gt;&lt;/contributors&gt;&lt;titles&gt;&lt;title&gt;Oxygen vacancies enhance pseudocapacitive charge storage properties of MoO3-x&lt;/title&gt;&lt;secondary-title&gt;NATURE MATERIALS&lt;/secondary-title&gt;&lt;/titles&gt;&lt;periodical&gt;&lt;full-title&gt;NATURE MATERIALS&lt;/full-title&gt;&lt;/periodical&gt;&lt;pages&gt;454-460&lt;/pages&gt;&lt;volume&gt;16&lt;/volume&gt;&lt;number&gt;4&lt;/number&gt;&lt;dates&gt;&lt;year&gt;2017&lt;/year&gt;&lt;pub-dates&gt;&lt;date&gt;APR&lt;/date&gt;&lt;/pub-dates&gt;&lt;/dates&gt;&lt;isbn&gt;1476-1122&amp;#xD;1476-4660&lt;/isbn&gt;&lt;accession-num&gt;WOS:000397600500016&lt;/accession-num&gt;&lt;urls&gt;&lt;/urls&gt;&lt;electronic-resource-num&gt;10.1038/NMAT4810&lt;/electronic-resource-num&gt;&lt;/record&gt;&lt;/Cite&gt;&lt;/EndNote&gt;</w:instrText>
      </w:r>
      <w:r w:rsidR="005740A7" w:rsidRPr="00665E85">
        <w:rPr>
          <w:rFonts w:ascii="Times New Roman" w:hAnsi="Times New Roman" w:cs="Times New Roman"/>
          <w:sz w:val="24"/>
          <w:szCs w:val="21"/>
        </w:rPr>
        <w:fldChar w:fldCharType="separate"/>
      </w:r>
      <w:r w:rsidR="009E42AD" w:rsidRPr="009E42AD">
        <w:rPr>
          <w:rFonts w:ascii="Times New Roman" w:hAnsi="Times New Roman" w:cs="Times New Roman"/>
          <w:noProof/>
          <w:sz w:val="24"/>
          <w:szCs w:val="21"/>
          <w:vertAlign w:val="superscript"/>
        </w:rPr>
        <w:t>13</w:t>
      </w:r>
      <w:r w:rsidR="005740A7" w:rsidRPr="00665E85">
        <w:rPr>
          <w:rFonts w:ascii="Times New Roman" w:hAnsi="Times New Roman" w:cs="Times New Roman"/>
          <w:sz w:val="24"/>
          <w:szCs w:val="21"/>
        </w:rPr>
        <w:fldChar w:fldCharType="end"/>
      </w:r>
      <w:r w:rsidRPr="00665E85">
        <w:rPr>
          <w:rFonts w:ascii="Times New Roman" w:hAnsi="Times New Roman" w:cs="Times New Roman"/>
          <w:sz w:val="24"/>
          <w:szCs w:val="21"/>
        </w:rPr>
        <w:t>:</w:t>
      </w:r>
    </w:p>
    <w:p w14:paraId="5F18ABC6" w14:textId="4BBEAE8E" w:rsidR="007779B6" w:rsidRPr="00665E85" w:rsidRDefault="002055F8" w:rsidP="007779B6">
      <w:pPr>
        <w:ind w:firstLineChars="200" w:firstLine="480"/>
        <w:jc w:val="right"/>
        <w:rPr>
          <w:rFonts w:ascii="Times New Roman" w:eastAsia="宋体" w:hAnsi="Times New Roman" w:cs="Times New Roman"/>
          <w:sz w:val="24"/>
          <w:szCs w:val="21"/>
        </w:rPr>
      </w:pPr>
      <m:oMath>
        <m:sSub>
          <m:sSubPr>
            <m:ctrlPr>
              <w:rPr>
                <w:rFonts w:ascii="Cambria Math" w:eastAsia="宋体" w:hAnsi="Cambria Math" w:cs="Times New Roman"/>
                <w:i/>
                <w:sz w:val="24"/>
                <w:szCs w:val="21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1"/>
              </w:rPr>
              <m:t>i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1"/>
              </w:rPr>
              <m:t>total</m:t>
            </m:r>
          </m:sub>
        </m:sSub>
        <m:r>
          <w:rPr>
            <w:rFonts w:ascii="Cambria Math" w:eastAsia="宋体" w:hAnsi="Cambria Math" w:cs="Times New Roman"/>
            <w:sz w:val="24"/>
            <w:szCs w:val="21"/>
          </w:rPr>
          <m:t>=</m:t>
        </m:r>
        <m:sSub>
          <m:sSubPr>
            <m:ctrlPr>
              <w:rPr>
                <w:rFonts w:ascii="Cambria Math" w:eastAsia="宋体" w:hAnsi="Cambria Math" w:cs="Times New Roman"/>
                <w:i/>
                <w:sz w:val="24"/>
                <w:szCs w:val="21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1"/>
              </w:rPr>
              <m:t>i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1"/>
              </w:rPr>
              <m:t>cap</m:t>
            </m:r>
          </m:sub>
        </m:sSub>
        <m:r>
          <w:rPr>
            <w:rFonts w:ascii="Cambria Math" w:eastAsia="宋体" w:hAnsi="Cambria Math" w:cs="Times New Roman"/>
            <w:sz w:val="24"/>
            <w:szCs w:val="21"/>
          </w:rPr>
          <m:t>+</m:t>
        </m:r>
        <m:sSub>
          <m:sSubPr>
            <m:ctrlPr>
              <w:rPr>
                <w:rFonts w:ascii="Cambria Math" w:eastAsia="宋体" w:hAnsi="Cambria Math" w:cs="Times New Roman"/>
                <w:i/>
                <w:sz w:val="24"/>
                <w:szCs w:val="21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1"/>
              </w:rPr>
              <m:t>i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1"/>
              </w:rPr>
              <m:t>diff</m:t>
            </m:r>
          </m:sub>
        </m:sSub>
        <m:r>
          <w:rPr>
            <w:rFonts w:ascii="Cambria Math" w:eastAsia="宋体" w:hAnsi="Cambria Math" w:cs="Times New Roman"/>
            <w:sz w:val="24"/>
            <w:szCs w:val="21"/>
          </w:rPr>
          <m:t>=</m:t>
        </m:r>
        <m:func>
          <m:funcPr>
            <m:ctrlPr>
              <w:rPr>
                <w:rFonts w:ascii="Cambria Math" w:eastAsia="宋体" w:hAnsi="Cambria Math" w:cs="Times New Roman"/>
                <w:i/>
                <w:sz w:val="24"/>
                <w:szCs w:val="21"/>
              </w:rPr>
            </m:ctrlPr>
          </m:funcPr>
          <m:fName>
            <m:sSub>
              <m:sSub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1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 w:val="24"/>
                    <w:szCs w:val="21"/>
                  </w:rPr>
                  <m:t>k</m:t>
                </m:r>
              </m:e>
              <m:sub>
                <m:r>
                  <w:rPr>
                    <w:rFonts w:ascii="Cambria Math" w:eastAsia="宋体" w:hAnsi="Cambria Math" w:cs="Times New Roman"/>
                    <w:sz w:val="24"/>
                    <w:szCs w:val="21"/>
                  </w:rPr>
                  <m:t>1</m:t>
                </m:r>
              </m:sub>
            </m:sSub>
          </m:fName>
          <m:e>
            <m:r>
              <w:rPr>
                <w:rFonts w:ascii="Cambria Math" w:eastAsia="宋体" w:hAnsi="Cambria Math" w:cs="Times New Roman"/>
                <w:sz w:val="24"/>
                <w:szCs w:val="21"/>
              </w:rPr>
              <m:t>v+</m:t>
            </m:r>
            <m:sSub>
              <m:sSub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1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 w:val="24"/>
                    <w:szCs w:val="21"/>
                  </w:rPr>
                  <m:t>k</m:t>
                </m:r>
              </m:e>
              <m:sub>
                <m:r>
                  <w:rPr>
                    <w:rFonts w:ascii="Cambria Math" w:eastAsia="宋体" w:hAnsi="Cambria Math" w:cs="Times New Roman"/>
                    <w:sz w:val="24"/>
                    <w:szCs w:val="21"/>
                  </w:rPr>
                  <m:t>2</m:t>
                </m:r>
              </m:sub>
            </m:sSub>
            <m:sSup>
              <m:sSup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1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 w:val="24"/>
                    <w:szCs w:val="21"/>
                  </w:rPr>
                  <m:t>v</m:t>
                </m:r>
              </m:e>
              <m:sup>
                <m:f>
                  <m:fPr>
                    <m:ctrlPr>
                      <w:rPr>
                        <w:rFonts w:ascii="Cambria Math" w:eastAsia="宋体" w:hAnsi="Cambria Math" w:cs="Times New Roman"/>
                        <w:i/>
                        <w:sz w:val="24"/>
                        <w:szCs w:val="21"/>
                      </w:rPr>
                    </m:ctrlPr>
                  </m:fPr>
                  <m:num>
                    <m:r>
                      <w:rPr>
                        <w:rFonts w:ascii="Cambria Math" w:eastAsia="宋体" w:hAnsi="Cambria Math" w:cs="Times New Roman"/>
                        <w:sz w:val="24"/>
                        <w:szCs w:val="21"/>
                      </w:rPr>
                      <m:t>1</m:t>
                    </m:r>
                  </m:num>
                  <m:den>
                    <m:r>
                      <w:rPr>
                        <w:rFonts w:ascii="Cambria Math" w:eastAsia="宋体" w:hAnsi="Cambria Math" w:cs="Times New Roman"/>
                        <w:sz w:val="24"/>
                        <w:szCs w:val="21"/>
                      </w:rPr>
                      <m:t>2</m:t>
                    </m:r>
                  </m:den>
                </m:f>
              </m:sup>
            </m:sSup>
          </m:e>
        </m:func>
      </m:oMath>
      <w:r w:rsidR="007779B6" w:rsidRPr="00665E85">
        <w:rPr>
          <w:rFonts w:ascii="Times New Roman" w:hAnsi="Times New Roman" w:cs="Times New Roman"/>
          <w:sz w:val="24"/>
          <w:szCs w:val="21"/>
        </w:rPr>
        <w:t xml:space="preserve">                  </w:t>
      </w:r>
      <w:proofErr w:type="gramStart"/>
      <w:r w:rsidR="007779B6" w:rsidRPr="00665E85">
        <w:rPr>
          <w:rFonts w:ascii="Times New Roman" w:hAnsi="Times New Roman" w:cs="Times New Roman"/>
          <w:sz w:val="24"/>
          <w:szCs w:val="21"/>
        </w:rPr>
        <w:t>S(</w:t>
      </w:r>
      <w:proofErr w:type="gramEnd"/>
      <w:r w:rsidR="00665E85">
        <w:rPr>
          <w:rFonts w:ascii="Times New Roman" w:hAnsi="Times New Roman" w:cs="Times New Roman"/>
          <w:sz w:val="24"/>
          <w:szCs w:val="21"/>
        </w:rPr>
        <w:t>3</w:t>
      </w:r>
      <w:r w:rsidR="007779B6" w:rsidRPr="00665E85">
        <w:rPr>
          <w:rFonts w:ascii="Times New Roman" w:hAnsi="Times New Roman" w:cs="Times New Roman"/>
          <w:sz w:val="24"/>
          <w:szCs w:val="21"/>
        </w:rPr>
        <w:t>)</w:t>
      </w:r>
    </w:p>
    <w:p w14:paraId="5082B33B" w14:textId="3C1DEBF0" w:rsidR="007779B6" w:rsidRPr="00665E85" w:rsidRDefault="007779B6" w:rsidP="007779B6">
      <w:pPr>
        <w:ind w:firstLineChars="200" w:firstLine="480"/>
        <w:jc w:val="right"/>
        <w:rPr>
          <w:rFonts w:ascii="Times New Roman" w:eastAsia="宋体" w:hAnsi="Times New Roman" w:cs="Times New Roman"/>
          <w:sz w:val="24"/>
          <w:szCs w:val="21"/>
        </w:rPr>
      </w:pPr>
      <m:oMath>
        <m:r>
          <w:rPr>
            <w:rFonts w:ascii="Cambria Math" w:eastAsia="宋体" w:hAnsi="Cambria Math" w:cs="Times New Roman"/>
            <w:sz w:val="24"/>
            <w:szCs w:val="21"/>
          </w:rPr>
          <m:t>i∕</m:t>
        </m:r>
        <m:sSup>
          <m:sSupPr>
            <m:ctrlPr>
              <w:rPr>
                <w:rFonts w:ascii="Cambria Math" w:eastAsia="宋体" w:hAnsi="Cambria Math" w:cs="Times New Roman"/>
                <w:i/>
                <w:sz w:val="24"/>
                <w:szCs w:val="21"/>
              </w:rPr>
            </m:ctrlPr>
          </m:sSupPr>
          <m:e>
            <m:r>
              <w:rPr>
                <w:rFonts w:ascii="Cambria Math" w:eastAsia="宋体" w:hAnsi="Cambria Math" w:cs="Times New Roman"/>
                <w:sz w:val="24"/>
                <w:szCs w:val="21"/>
              </w:rPr>
              <m:t>v</m:t>
            </m:r>
          </m:e>
          <m:sup>
            <m:f>
              <m:f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1"/>
                  </w:rPr>
                </m:ctrlPr>
              </m:fPr>
              <m:num>
                <m:r>
                  <w:rPr>
                    <w:rFonts w:ascii="Cambria Math" w:eastAsia="宋体" w:hAnsi="Cambria Math" w:cs="Times New Roman"/>
                    <w:sz w:val="24"/>
                    <w:szCs w:val="21"/>
                  </w:rPr>
                  <m:t>1</m:t>
                </m:r>
              </m:num>
              <m:den>
                <m:r>
                  <w:rPr>
                    <w:rFonts w:ascii="Cambria Math" w:eastAsia="宋体" w:hAnsi="Cambria Math" w:cs="Times New Roman"/>
                    <w:sz w:val="24"/>
                    <w:szCs w:val="21"/>
                  </w:rPr>
                  <m:t>2</m:t>
                </m:r>
              </m:den>
            </m:f>
          </m:sup>
        </m:sSup>
        <m:r>
          <w:rPr>
            <w:rFonts w:ascii="Cambria Math" w:eastAsia="宋体" w:hAnsi="Cambria Math" w:cs="Times New Roman"/>
            <w:sz w:val="24"/>
            <w:szCs w:val="21"/>
          </w:rPr>
          <m:t>=</m:t>
        </m:r>
        <m:sSub>
          <m:sSubPr>
            <m:ctrlPr>
              <w:rPr>
                <w:rFonts w:ascii="Cambria Math" w:eastAsia="宋体" w:hAnsi="Cambria Math" w:cs="Times New Roman"/>
                <w:i/>
                <w:sz w:val="24"/>
                <w:szCs w:val="21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1"/>
              </w:rPr>
              <m:t>k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1"/>
              </w:rPr>
              <m:t>1</m:t>
            </m:r>
          </m:sub>
        </m:sSub>
        <m:sSup>
          <m:sSupPr>
            <m:ctrlPr>
              <w:rPr>
                <w:rFonts w:ascii="Cambria Math" w:eastAsia="宋体" w:hAnsi="Cambria Math" w:cs="Times New Roman"/>
                <w:i/>
                <w:sz w:val="24"/>
                <w:szCs w:val="21"/>
              </w:rPr>
            </m:ctrlPr>
          </m:sSupPr>
          <m:e>
            <m:r>
              <w:rPr>
                <w:rFonts w:ascii="Cambria Math" w:eastAsia="宋体" w:hAnsi="Cambria Math" w:cs="Times New Roman"/>
                <w:sz w:val="24"/>
                <w:szCs w:val="21"/>
              </w:rPr>
              <m:t>v</m:t>
            </m:r>
          </m:e>
          <m:sup>
            <m:f>
              <m:f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1"/>
                  </w:rPr>
                </m:ctrlPr>
              </m:fPr>
              <m:num>
                <m:r>
                  <w:rPr>
                    <w:rFonts w:ascii="Cambria Math" w:eastAsia="宋体" w:hAnsi="Cambria Math" w:cs="Times New Roman"/>
                    <w:sz w:val="24"/>
                    <w:szCs w:val="21"/>
                  </w:rPr>
                  <m:t>1</m:t>
                </m:r>
              </m:num>
              <m:den>
                <m:r>
                  <w:rPr>
                    <w:rFonts w:ascii="Cambria Math" w:eastAsia="宋体" w:hAnsi="Cambria Math" w:cs="Times New Roman"/>
                    <w:sz w:val="24"/>
                    <w:szCs w:val="21"/>
                  </w:rPr>
                  <m:t>2</m:t>
                </m:r>
              </m:den>
            </m:f>
          </m:sup>
        </m:sSup>
        <m:r>
          <w:rPr>
            <w:rFonts w:ascii="Cambria Math" w:eastAsia="宋体" w:hAnsi="Cambria Math" w:cs="Times New Roman"/>
            <w:sz w:val="24"/>
            <w:szCs w:val="21"/>
          </w:rPr>
          <m:t>+</m:t>
        </m:r>
        <m:sSub>
          <m:sSubPr>
            <m:ctrlPr>
              <w:rPr>
                <w:rFonts w:ascii="Cambria Math" w:eastAsia="宋体" w:hAnsi="Cambria Math" w:cs="Times New Roman"/>
                <w:i/>
                <w:sz w:val="24"/>
                <w:szCs w:val="21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1"/>
              </w:rPr>
              <m:t>k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1"/>
              </w:rPr>
              <m:t>2</m:t>
            </m:r>
          </m:sub>
        </m:sSub>
      </m:oMath>
      <w:r w:rsidRPr="00665E85">
        <w:rPr>
          <w:rFonts w:ascii="Times New Roman" w:hAnsi="Times New Roman" w:cs="Times New Roman"/>
          <w:sz w:val="24"/>
          <w:szCs w:val="21"/>
        </w:rPr>
        <w:t xml:space="preserve">                        </w:t>
      </w:r>
      <w:proofErr w:type="gramStart"/>
      <w:r w:rsidRPr="00665E85">
        <w:rPr>
          <w:rFonts w:ascii="Times New Roman" w:hAnsi="Times New Roman" w:cs="Times New Roman"/>
          <w:sz w:val="24"/>
          <w:szCs w:val="21"/>
        </w:rPr>
        <w:t>S(</w:t>
      </w:r>
      <w:proofErr w:type="gramEnd"/>
      <w:r w:rsidR="00665E85">
        <w:rPr>
          <w:rFonts w:ascii="Times New Roman" w:hAnsi="Times New Roman" w:cs="Times New Roman"/>
          <w:sz w:val="24"/>
          <w:szCs w:val="21"/>
        </w:rPr>
        <w:t>4</w:t>
      </w:r>
      <w:r w:rsidRPr="00665E85">
        <w:rPr>
          <w:rFonts w:ascii="Times New Roman" w:hAnsi="Times New Roman" w:cs="Times New Roman"/>
          <w:sz w:val="24"/>
          <w:szCs w:val="21"/>
        </w:rPr>
        <w:t>)</w:t>
      </w:r>
    </w:p>
    <w:p w14:paraId="05014695" w14:textId="610875E0" w:rsidR="007779B6" w:rsidRPr="00B7182B" w:rsidRDefault="007779B6" w:rsidP="00B7182B">
      <w:pPr>
        <w:ind w:firstLineChars="200" w:firstLine="480"/>
        <w:rPr>
          <w:rFonts w:ascii="Times New Roman" w:hAnsi="Times New Roman" w:cs="Times New Roman"/>
          <w:sz w:val="32"/>
          <w:szCs w:val="24"/>
        </w:rPr>
      </w:pPr>
      <w:r w:rsidRPr="00665E85">
        <w:rPr>
          <w:rFonts w:ascii="Times New Roman" w:hAnsi="Times New Roman" w:cs="Times New Roman"/>
          <w:sz w:val="24"/>
          <w:szCs w:val="21"/>
        </w:rPr>
        <w:t>By solving for the adjustable values (</w:t>
      </w:r>
      <w:r w:rsidRPr="00665E85">
        <w:rPr>
          <w:rFonts w:ascii="Times New Roman" w:hAnsi="Times New Roman" w:cs="Times New Roman"/>
          <w:i/>
          <w:iCs/>
          <w:sz w:val="24"/>
          <w:szCs w:val="21"/>
        </w:rPr>
        <w:t>k</w:t>
      </w:r>
      <w:r w:rsidRPr="00665E85">
        <w:rPr>
          <w:rFonts w:ascii="Times New Roman" w:hAnsi="Times New Roman" w:cs="Times New Roman"/>
          <w:i/>
          <w:iCs/>
          <w:sz w:val="24"/>
          <w:szCs w:val="21"/>
          <w:vertAlign w:val="subscript"/>
        </w:rPr>
        <w:t>1</w:t>
      </w:r>
      <w:r w:rsidRPr="00665E85">
        <w:rPr>
          <w:rFonts w:ascii="Times New Roman" w:hAnsi="Times New Roman" w:cs="Times New Roman"/>
          <w:sz w:val="24"/>
          <w:szCs w:val="21"/>
        </w:rPr>
        <w:t xml:space="preserve">, </w:t>
      </w:r>
      <w:r w:rsidRPr="00665E85">
        <w:rPr>
          <w:rFonts w:ascii="Times New Roman" w:hAnsi="Times New Roman" w:cs="Times New Roman"/>
          <w:i/>
          <w:iCs/>
          <w:sz w:val="24"/>
          <w:szCs w:val="21"/>
        </w:rPr>
        <w:t>k</w:t>
      </w:r>
      <w:r w:rsidRPr="00665E85">
        <w:rPr>
          <w:rFonts w:ascii="Times New Roman" w:hAnsi="Times New Roman" w:cs="Times New Roman"/>
          <w:i/>
          <w:iCs/>
          <w:sz w:val="24"/>
          <w:szCs w:val="21"/>
          <w:vertAlign w:val="subscript"/>
        </w:rPr>
        <w:t>2</w:t>
      </w:r>
      <w:r w:rsidRPr="00665E85">
        <w:rPr>
          <w:rFonts w:ascii="Times New Roman" w:hAnsi="Times New Roman" w:cs="Times New Roman"/>
          <w:sz w:val="24"/>
          <w:szCs w:val="21"/>
        </w:rPr>
        <w:t xml:space="preserve">) at each potential, it is possible to distinguish between diffusion-controlled currents, which are proportional to </w:t>
      </w:r>
      <w:r w:rsidRPr="00665E85">
        <w:rPr>
          <w:rFonts w:ascii="Times New Roman" w:hAnsi="Times New Roman" w:cs="Times New Roman"/>
          <w:i/>
          <w:iCs/>
          <w:sz w:val="24"/>
          <w:szCs w:val="21"/>
        </w:rPr>
        <w:t>v</w:t>
      </w:r>
      <w:r w:rsidRPr="00665E85">
        <w:rPr>
          <w:rFonts w:ascii="Times New Roman" w:hAnsi="Times New Roman" w:cs="Times New Roman"/>
          <w:sz w:val="24"/>
          <w:szCs w:val="21"/>
        </w:rPr>
        <w:t xml:space="preserve">, and capacitive-like currents, which are proportional to </w:t>
      </w:r>
      <w:r w:rsidRPr="00665E85">
        <w:rPr>
          <w:rFonts w:ascii="Times New Roman" w:hAnsi="Times New Roman" w:cs="Times New Roman"/>
          <w:i/>
          <w:iCs/>
          <w:sz w:val="24"/>
          <w:szCs w:val="21"/>
        </w:rPr>
        <w:t>v</w:t>
      </w:r>
      <w:r w:rsidRPr="00665E85">
        <w:rPr>
          <w:rFonts w:ascii="Times New Roman" w:hAnsi="Times New Roman" w:cs="Times New Roman"/>
          <w:i/>
          <w:iCs/>
          <w:sz w:val="24"/>
          <w:szCs w:val="21"/>
          <w:vertAlign w:val="superscript"/>
        </w:rPr>
        <w:t>1/2</w:t>
      </w:r>
      <w:r w:rsidRPr="00665E85">
        <w:rPr>
          <w:rFonts w:ascii="Times New Roman" w:hAnsi="Times New Roman" w:cs="Times New Roman"/>
          <w:sz w:val="24"/>
          <w:szCs w:val="21"/>
        </w:rPr>
        <w:t>.</w:t>
      </w:r>
    </w:p>
    <w:p w14:paraId="059C2DF4" w14:textId="77777777" w:rsidR="00DA5CAC" w:rsidRDefault="00DA5CAC">
      <w:pPr>
        <w:widowControl/>
        <w:jc w:val="left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br w:type="page"/>
      </w:r>
    </w:p>
    <w:p w14:paraId="73603113" w14:textId="4A475D02" w:rsidR="006838A8" w:rsidRDefault="006838A8" w:rsidP="006838A8">
      <w:pPr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2380A7C" wp14:editId="0380FA14">
            <wp:extent cx="5267325" cy="2962275"/>
            <wp:effectExtent l="0" t="0" r="9525" b="952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980C6A" w14:textId="73FAE8E5" w:rsidR="00A25A0F" w:rsidRDefault="00A25A0F" w:rsidP="00800A12">
      <w:pPr>
        <w:widowControl/>
        <w:rPr>
          <w:rFonts w:ascii="Times New Roman" w:hAnsi="Times New Roman" w:cs="Times New Roman"/>
        </w:rPr>
      </w:pPr>
      <w:r w:rsidRPr="006857ED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1</w:t>
      </w:r>
      <w:r w:rsidR="00D457B6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 xml:space="preserve"> </w:t>
      </w:r>
      <w:r w:rsidRPr="00EA5318">
        <w:rPr>
          <w:rFonts w:ascii="Times New Roman" w:hAnsi="Times New Roman" w:cs="Times New Roman"/>
        </w:rPr>
        <w:t xml:space="preserve">Comparison of </w:t>
      </w:r>
      <w:r>
        <w:rPr>
          <w:rFonts w:ascii="Times New Roman" w:hAnsi="Times New Roman" w:cs="Times New Roman"/>
        </w:rPr>
        <w:t xml:space="preserve">the </w:t>
      </w:r>
      <w:r w:rsidRPr="00EA5318">
        <w:rPr>
          <w:rFonts w:ascii="Times New Roman" w:hAnsi="Times New Roman" w:cs="Times New Roman"/>
        </w:rPr>
        <w:t>volumetric capacitance</w:t>
      </w:r>
      <w:r w:rsidR="002F77A6">
        <w:rPr>
          <w:rFonts w:ascii="Times New Roman" w:hAnsi="Times New Roman" w:cs="Times New Roman"/>
        </w:rPr>
        <w:t>s</w:t>
      </w:r>
      <w:r w:rsidRPr="00EA5318">
        <w:rPr>
          <w:rFonts w:ascii="Times New Roman" w:hAnsi="Times New Roman" w:cs="Times New Roman"/>
        </w:rPr>
        <w:t xml:space="preserve"> </w:t>
      </w:r>
      <w:r w:rsidR="002F77A6">
        <w:rPr>
          <w:rFonts w:ascii="Times New Roman" w:hAnsi="Times New Roman" w:cs="Times New Roman"/>
        </w:rPr>
        <w:t>and cycl</w:t>
      </w:r>
      <w:r w:rsidR="007908F8">
        <w:rPr>
          <w:rFonts w:ascii="Times New Roman" w:hAnsi="Times New Roman" w:cs="Times New Roman"/>
        </w:rPr>
        <w:t>i</w:t>
      </w:r>
      <w:r w:rsidR="007908F8">
        <w:rPr>
          <w:rFonts w:ascii="Times New Roman" w:hAnsi="Times New Roman" w:cs="Times New Roman" w:hint="eastAsia"/>
        </w:rPr>
        <w:t>ng</w:t>
      </w:r>
      <w:r w:rsidR="002F77A6">
        <w:rPr>
          <w:rFonts w:ascii="Times New Roman" w:hAnsi="Times New Roman" w:cs="Times New Roman"/>
        </w:rPr>
        <w:t xml:space="preserve"> stabilities </w:t>
      </w:r>
      <w:r w:rsidRPr="00EA5318">
        <w:rPr>
          <w:rFonts w:ascii="Times New Roman" w:hAnsi="Times New Roman" w:cs="Times New Roman"/>
        </w:rPr>
        <w:t xml:space="preserve">of </w:t>
      </w:r>
      <w:r>
        <w:rPr>
          <w:rFonts w:ascii="Times New Roman" w:hAnsi="Times New Roman" w:cs="Times New Roman"/>
        </w:rPr>
        <w:t>T-Mn-C</w:t>
      </w:r>
      <w:r w:rsidRPr="00EA5318">
        <w:rPr>
          <w:rFonts w:ascii="Times New Roman" w:hAnsi="Times New Roman" w:cs="Times New Roman"/>
        </w:rPr>
        <w:t xml:space="preserve"> electrodes with those reported in the literature</w:t>
      </w:r>
      <w:r w:rsidR="00AC596C">
        <w:rPr>
          <w:rFonts w:ascii="Times New Roman" w:hAnsi="Times New Roman" w:cs="Times New Roman"/>
        </w:rPr>
        <w:t xml:space="preserve"> </w:t>
      </w:r>
      <w:r w:rsidR="00D47D8B">
        <w:rPr>
          <w:rFonts w:ascii="Times New Roman" w:hAnsi="Times New Roman" w:cs="Times New Roman"/>
        </w:rPr>
        <w:fldChar w:fldCharType="begin">
          <w:fldData xml:space="preserve">PEVuZE5vdGU+PENpdGU+PEF1dGhvcj5UYW5nPC9BdXRob3I+PFllYXI+MjAyMTwvWWVhcj48UmVj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</w:fldData>
        </w:fldChar>
      </w:r>
      <w:r w:rsidR="00BB0ADB">
        <w:rPr>
          <w:rFonts w:ascii="Times New Roman" w:hAnsi="Times New Roman" w:cs="Times New Roman"/>
        </w:rPr>
        <w:instrText xml:space="preserve"> ADDIN EN.CITE </w:instrText>
      </w:r>
      <w:r w:rsidR="00BB0ADB">
        <w:rPr>
          <w:rFonts w:ascii="Times New Roman" w:hAnsi="Times New Roman" w:cs="Times New Roman"/>
        </w:rPr>
        <w:fldChar w:fldCharType="begin">
          <w:fldData xml:space="preserve">PEVuZE5vdGU+PENpdGU+PEF1dGhvcj5UYW5nPC9BdXRob3I+PFllYXI+MjAyMTwvWWVhcj48UmVj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</w:fldData>
        </w:fldChar>
      </w:r>
      <w:r w:rsidR="00BB0ADB">
        <w:rPr>
          <w:rFonts w:ascii="Times New Roman" w:hAnsi="Times New Roman" w:cs="Times New Roman"/>
        </w:rPr>
        <w:instrText xml:space="preserve"> ADDIN EN.CITE.DATA </w:instrText>
      </w:r>
      <w:r w:rsidR="00BB0ADB">
        <w:rPr>
          <w:rFonts w:ascii="Times New Roman" w:hAnsi="Times New Roman" w:cs="Times New Roman"/>
        </w:rPr>
      </w:r>
      <w:r w:rsidR="00BB0ADB">
        <w:rPr>
          <w:rFonts w:ascii="Times New Roman" w:hAnsi="Times New Roman" w:cs="Times New Roman"/>
        </w:rPr>
        <w:fldChar w:fldCharType="end"/>
      </w:r>
      <w:r w:rsidR="00D47D8B">
        <w:rPr>
          <w:rFonts w:ascii="Times New Roman" w:hAnsi="Times New Roman" w:cs="Times New Roman"/>
        </w:rPr>
      </w:r>
      <w:r w:rsidR="00D47D8B">
        <w:rPr>
          <w:rFonts w:ascii="Times New Roman" w:hAnsi="Times New Roman" w:cs="Times New Roman"/>
        </w:rPr>
        <w:fldChar w:fldCharType="separate"/>
      </w:r>
      <w:r w:rsidR="009E42AD" w:rsidRPr="009E42AD">
        <w:rPr>
          <w:rFonts w:ascii="Times New Roman" w:hAnsi="Times New Roman" w:cs="Times New Roman"/>
          <w:noProof/>
          <w:vertAlign w:val="superscript"/>
        </w:rPr>
        <w:t>14-18</w:t>
      </w:r>
      <w:r w:rsidR="00D47D8B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 (</w:t>
      </w:r>
      <w:r w:rsidRPr="007C59E8">
        <w:rPr>
          <w:rFonts w:ascii="Times New Roman" w:hAnsi="Times New Roman" w:cs="Times New Roman"/>
        </w:rPr>
        <w:t>10000 cycles</w:t>
      </w:r>
      <w:r w:rsidR="00F530E9">
        <w:rPr>
          <w:rFonts w:ascii="Times New Roman" w:hAnsi="Times New Roman" w:cs="Times New Roman"/>
        </w:rPr>
        <w:t xml:space="preserve"> </w:t>
      </w:r>
      <w:r w:rsidR="00B83763">
        <w:rPr>
          <w:rFonts w:ascii="Times New Roman" w:hAnsi="Times New Roman" w:cs="Times New Roman"/>
        </w:rPr>
        <w:t xml:space="preserve">are </w:t>
      </w:r>
      <w:r w:rsidR="00F530E9">
        <w:rPr>
          <w:rFonts w:ascii="Times New Roman" w:hAnsi="Times New Roman" w:cs="Times New Roman"/>
        </w:rPr>
        <w:t>used to make a comparison</w:t>
      </w:r>
      <w:r>
        <w:rPr>
          <w:rFonts w:ascii="Times New Roman" w:hAnsi="Times New Roman" w:cs="Times New Roman"/>
        </w:rPr>
        <w:t>)</w:t>
      </w:r>
      <w:r w:rsidR="00AC596C">
        <w:rPr>
          <w:rFonts w:ascii="Times New Roman" w:hAnsi="Times New Roman" w:cs="Times New Roman"/>
        </w:rPr>
        <w:t>.</w:t>
      </w:r>
    </w:p>
    <w:p w14:paraId="2AA478B7" w14:textId="77777777" w:rsidR="00635C77" w:rsidRDefault="00635C77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09279051" w14:textId="79EA3FF4" w:rsidR="00635C77" w:rsidRDefault="00635C77" w:rsidP="00635C77">
      <w:pPr>
        <w:widowControl/>
        <w:jc w:val="center"/>
      </w:pPr>
      <w:r>
        <w:rPr>
          <w:noProof/>
        </w:rPr>
        <w:lastRenderedPageBreak/>
        <w:drawing>
          <wp:inline distT="0" distB="0" distL="0" distR="0" wp14:anchorId="7A6FE588" wp14:editId="24E98B31">
            <wp:extent cx="3606394" cy="3203134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12540" r="24013"/>
                    <a:stretch/>
                  </pic:blipFill>
                  <pic:spPr bwMode="auto">
                    <a:xfrm>
                      <a:off x="0" y="0"/>
                      <a:ext cx="3618778" cy="3214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D834D6" w14:textId="174C9C01" w:rsidR="00635C77" w:rsidRPr="00341CED" w:rsidRDefault="00635C77" w:rsidP="00635C77">
      <w:pPr>
        <w:widowControl/>
        <w:jc w:val="center"/>
        <w:rPr>
          <w:rFonts w:ascii="Times New Roman" w:hAnsi="Times New Roman" w:cs="Times New Roman"/>
        </w:rPr>
      </w:pPr>
      <w:r w:rsidRPr="006857ED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20</w:t>
      </w:r>
      <w:r w:rsidRPr="00341CED">
        <w:rPr>
          <w:rFonts w:ascii="Times New Roman" w:hAnsi="Times New Roman" w:cs="Times New Roman"/>
        </w:rPr>
        <w:t xml:space="preserve"> </w:t>
      </w:r>
      <w:r w:rsidRPr="008336AD">
        <w:rPr>
          <w:rFonts w:ascii="Times New Roman" w:hAnsi="Times New Roman" w:cs="Times New Roman"/>
        </w:rPr>
        <w:t xml:space="preserve">The CV curves of </w:t>
      </w:r>
      <w:r>
        <w:rPr>
          <w:rFonts w:ascii="Times New Roman" w:hAnsi="Times New Roman" w:cs="Times New Roman" w:hint="eastAsia"/>
        </w:rPr>
        <w:t>pre</w:t>
      </w: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 w:hint="eastAsia"/>
        </w:rPr>
        <w:t>cycle</w:t>
      </w:r>
      <w:r>
        <w:rPr>
          <w:rFonts w:ascii="Times New Roman" w:hAnsi="Times New Roman" w:cs="Times New Roman"/>
        </w:rPr>
        <w:t xml:space="preserve"> 50 </w:t>
      </w:r>
      <w:r>
        <w:rPr>
          <w:rFonts w:ascii="Times New Roman" w:hAnsi="Times New Roman" w:cs="Times New Roman" w:hint="eastAsia"/>
        </w:rPr>
        <w:t>of</w:t>
      </w:r>
      <w:r w:rsidRPr="008336A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T-Mn-C</w:t>
      </w:r>
      <w:r w:rsidRPr="008336AD">
        <w:rPr>
          <w:rFonts w:ascii="Times New Roman" w:hAnsi="Times New Roman" w:cs="Times New Roman"/>
        </w:rPr>
        <w:t xml:space="preserve"> electrodes</w:t>
      </w:r>
      <w:r>
        <w:rPr>
          <w:rFonts w:ascii="Times New Roman" w:hAnsi="Times New Roman" w:cs="Times New Roman"/>
        </w:rPr>
        <w:t xml:space="preserve"> </w:t>
      </w:r>
    </w:p>
    <w:p w14:paraId="0D5BF9FD" w14:textId="28725430" w:rsidR="008E7A1A" w:rsidRPr="00D457B6" w:rsidRDefault="008E7A1A" w:rsidP="00D457B6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108FCCAF" w14:textId="25140DA3" w:rsidR="007D3DA6" w:rsidRDefault="007D3DA6" w:rsidP="00F15556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4A2F2B41" wp14:editId="104AC123">
            <wp:extent cx="4629150" cy="58166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3132" t="2443" r="9037" b="4297"/>
                    <a:stretch/>
                  </pic:blipFill>
                  <pic:spPr bwMode="auto">
                    <a:xfrm>
                      <a:off x="0" y="0"/>
                      <a:ext cx="4629150" cy="581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08F631" w14:textId="7865EDF7" w:rsidR="005F18BB" w:rsidRPr="00782AC7" w:rsidRDefault="00367480" w:rsidP="00782AC7">
      <w:pPr>
        <w:widowControl/>
        <w:rPr>
          <w:rFonts w:ascii="Times New Roman" w:hAnsi="Times New Roman" w:cs="Times New Roman"/>
        </w:rPr>
      </w:pPr>
      <w:bookmarkStart w:id="10" w:name="OLE_LINK35"/>
      <w:bookmarkStart w:id="11" w:name="OLE_LINK36"/>
      <w:r w:rsidRPr="006857ED">
        <w:rPr>
          <w:rFonts w:ascii="Times New Roman" w:hAnsi="Times New Roman" w:cs="Times New Roman"/>
        </w:rPr>
        <w:t>Figure S</w:t>
      </w:r>
      <w:r w:rsidR="00D457B6">
        <w:rPr>
          <w:rFonts w:ascii="Times New Roman" w:hAnsi="Times New Roman" w:cs="Times New Roman"/>
        </w:rPr>
        <w:t>2</w:t>
      </w:r>
      <w:r w:rsidR="00D24932">
        <w:rPr>
          <w:rFonts w:ascii="Times New Roman" w:hAnsi="Times New Roman" w:cs="Times New Roman"/>
        </w:rPr>
        <w:t>1</w:t>
      </w:r>
      <w:r w:rsidRPr="006857E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(a)-(d)</w:t>
      </w:r>
      <w:r w:rsidRPr="008336AD">
        <w:t xml:space="preserve"> </w:t>
      </w:r>
      <w:proofErr w:type="spellStart"/>
      <w:r w:rsidR="00741942">
        <w:rPr>
          <w:rFonts w:ascii="Times New Roman" w:hAnsi="Times New Roman" w:cs="Times New Roman"/>
        </w:rPr>
        <w:t>Ti</w:t>
      </w:r>
      <w:proofErr w:type="spellEnd"/>
      <w:r w:rsidR="00741942" w:rsidRPr="00741942">
        <w:rPr>
          <w:rFonts w:ascii="Times New Roman" w:hAnsi="Times New Roman" w:cs="Times New Roman"/>
        </w:rPr>
        <w:t xml:space="preserve"> 2p </w:t>
      </w:r>
      <w:bookmarkEnd w:id="10"/>
      <w:bookmarkEnd w:id="11"/>
      <w:r w:rsidR="00741942" w:rsidRPr="00741942">
        <w:rPr>
          <w:rFonts w:ascii="Times New Roman" w:hAnsi="Times New Roman" w:cs="Times New Roman"/>
        </w:rPr>
        <w:t xml:space="preserve">XPS spectra of </w:t>
      </w:r>
      <w:r w:rsidR="00741942">
        <w:rPr>
          <w:rFonts w:ascii="Times New Roman" w:hAnsi="Times New Roman" w:cs="Times New Roman"/>
        </w:rPr>
        <w:t>T, T-C, T-Mn, and T-Mn-C</w:t>
      </w:r>
      <w:r w:rsidR="00B94143">
        <w:rPr>
          <w:rFonts w:ascii="Times New Roman" w:hAnsi="Times New Roman" w:cs="Times New Roman"/>
        </w:rPr>
        <w:t xml:space="preserve"> electrodes</w:t>
      </w:r>
      <w:r w:rsidR="00741942">
        <w:rPr>
          <w:rFonts w:ascii="Times New Roman" w:hAnsi="Times New Roman" w:cs="Times New Roman"/>
        </w:rPr>
        <w:t xml:space="preserve">. (e)-(f) </w:t>
      </w:r>
      <w:r w:rsidR="00741942" w:rsidRPr="00741942">
        <w:rPr>
          <w:rFonts w:ascii="Times New Roman" w:hAnsi="Times New Roman" w:cs="Times New Roman"/>
        </w:rPr>
        <w:t>Comparison of the proportion of different valence states in T</w:t>
      </w:r>
      <w:r w:rsidR="00741942">
        <w:rPr>
          <w:rFonts w:ascii="Times New Roman" w:hAnsi="Times New Roman" w:cs="Times New Roman"/>
        </w:rPr>
        <w:t xml:space="preserve"> </w:t>
      </w:r>
      <w:r w:rsidR="00741942" w:rsidRPr="00741942">
        <w:rPr>
          <w:rFonts w:ascii="Times New Roman" w:hAnsi="Times New Roman" w:cs="Times New Roman"/>
        </w:rPr>
        <w:t>i2p</w:t>
      </w:r>
      <w:r w:rsidR="00741942">
        <w:rPr>
          <w:rFonts w:ascii="Times New Roman" w:hAnsi="Times New Roman" w:cs="Times New Roman"/>
        </w:rPr>
        <w:t>.</w:t>
      </w:r>
    </w:p>
    <w:p w14:paraId="30928107" w14:textId="3DB5E1DE" w:rsidR="005F18BB" w:rsidRDefault="005F18BB">
      <w:pPr>
        <w:widowControl/>
        <w:jc w:val="left"/>
      </w:pPr>
      <w:r>
        <w:br w:type="page"/>
      </w:r>
    </w:p>
    <w:p w14:paraId="4C543026" w14:textId="4C56A7C5" w:rsidR="00AE6DAC" w:rsidRDefault="00C75F4A" w:rsidP="007D3DA6">
      <w:pPr>
        <w:widowControl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4BA6CB58" wp14:editId="336F0246">
            <wp:extent cx="5267325" cy="2990850"/>
            <wp:effectExtent l="0" t="0" r="9525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9E29AC" w14:textId="1DD4349F" w:rsidR="00C75F4A" w:rsidRPr="004A27E0" w:rsidRDefault="00C75F4A" w:rsidP="00C75F4A">
      <w:pPr>
        <w:widowControl/>
        <w:rPr>
          <w:rFonts w:ascii="Times New Roman" w:hAnsi="Times New Roman" w:cs="Times New Roman"/>
        </w:rPr>
      </w:pPr>
      <w:r w:rsidRPr="006857ED">
        <w:rPr>
          <w:rFonts w:ascii="Times New Roman" w:hAnsi="Times New Roman" w:cs="Times New Roman"/>
        </w:rPr>
        <w:t>Figure S</w:t>
      </w:r>
      <w:r w:rsidR="00472913">
        <w:rPr>
          <w:rFonts w:ascii="Times New Roman" w:hAnsi="Times New Roman" w:cs="Times New Roman"/>
        </w:rPr>
        <w:t>22</w:t>
      </w:r>
      <w:r>
        <w:rPr>
          <w:rFonts w:ascii="Times New Roman" w:hAnsi="Times New Roman" w:cs="Times New Roman"/>
        </w:rPr>
        <w:t xml:space="preserve"> </w:t>
      </w:r>
      <w:r w:rsidRPr="009E4C50">
        <w:rPr>
          <w:rFonts w:ascii="Times New Roman" w:hAnsi="Times New Roman" w:cs="Times New Roman"/>
        </w:rPr>
        <w:t xml:space="preserve">The function plots of formation energy (eV) versus interlayer distance (Å) of </w:t>
      </w:r>
      <w:r>
        <w:rPr>
          <w:rFonts w:ascii="Times New Roman" w:hAnsi="Times New Roman" w:cs="Times New Roman"/>
        </w:rPr>
        <w:t>T-M</w:t>
      </w:r>
      <w:r w:rsidRPr="009E4C5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(M is Li, Na, </w:t>
      </w:r>
      <w:r w:rsidR="0080593F"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 w:rsidR="0080593F">
        <w:rPr>
          <w:rFonts w:ascii="Times New Roman" w:hAnsi="Times New Roman" w:cs="Times New Roman"/>
        </w:rPr>
        <w:t>Mn</w:t>
      </w:r>
      <w:r>
        <w:rPr>
          <w:rFonts w:ascii="Times New Roman" w:hAnsi="Times New Roman" w:cs="Times New Roman"/>
        </w:rPr>
        <w:t xml:space="preserve">, </w:t>
      </w:r>
      <w:r w:rsidR="0080593F">
        <w:rPr>
          <w:rFonts w:ascii="Times New Roman" w:hAnsi="Times New Roman" w:cs="Times New Roman"/>
        </w:rPr>
        <w:t>Zn</w:t>
      </w:r>
      <w:r>
        <w:rPr>
          <w:rFonts w:ascii="Times New Roman" w:hAnsi="Times New Roman" w:cs="Times New Roman"/>
        </w:rPr>
        <w:t xml:space="preserve">, </w:t>
      </w:r>
      <w:r w:rsidR="0080593F">
        <w:rPr>
          <w:rFonts w:ascii="Times New Roman" w:hAnsi="Times New Roman" w:cs="Times New Roman"/>
        </w:rPr>
        <w:t>Mg</w:t>
      </w:r>
      <w:r>
        <w:rPr>
          <w:rFonts w:ascii="Times New Roman" w:hAnsi="Times New Roman" w:cs="Times New Roman"/>
        </w:rPr>
        <w:t xml:space="preserve">, and </w:t>
      </w:r>
      <w:r w:rsidR="0080593F"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</w:rPr>
        <w:t xml:space="preserve">) </w:t>
      </w:r>
      <w:r w:rsidRPr="009E4C50">
        <w:rPr>
          <w:rFonts w:ascii="Times New Roman" w:hAnsi="Times New Roman" w:cs="Times New Roman"/>
        </w:rPr>
        <w:t>systems</w:t>
      </w:r>
      <w:r>
        <w:rPr>
          <w:rFonts w:ascii="Times New Roman" w:hAnsi="Times New Roman" w:cs="Times New Roman"/>
        </w:rPr>
        <w:t>.</w:t>
      </w:r>
    </w:p>
    <w:p w14:paraId="1A12F7D4" w14:textId="77777777" w:rsidR="00AE6DAC" w:rsidRDefault="00AE6DAC">
      <w:pPr>
        <w:widowControl/>
        <w:jc w:val="left"/>
        <w:rPr>
          <w:noProof/>
        </w:rPr>
      </w:pPr>
    </w:p>
    <w:p w14:paraId="2BE2D719" w14:textId="77777777" w:rsidR="00C75F4A" w:rsidRDefault="00C75F4A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5049413B" w14:textId="06CAC48C" w:rsidR="007D3DA6" w:rsidRDefault="007D3DA6" w:rsidP="007D3DA6">
      <w:pPr>
        <w:widowControl/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716E29DD" wp14:editId="2A49024A">
            <wp:extent cx="5295933" cy="4408098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2291" t="3074" r="7034" b="2426"/>
                    <a:stretch/>
                  </pic:blipFill>
                  <pic:spPr bwMode="auto">
                    <a:xfrm>
                      <a:off x="0" y="0"/>
                      <a:ext cx="5307379" cy="441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585099" w14:textId="152FD0A4" w:rsidR="00C76C5F" w:rsidRPr="004D49F2" w:rsidRDefault="00C76C5F" w:rsidP="00BB22DF">
      <w:pPr>
        <w:widowControl/>
        <w:rPr>
          <w:rFonts w:ascii="Times New Roman" w:hAnsi="Times New Roman" w:cs="Times New Roman"/>
        </w:rPr>
      </w:pPr>
      <w:r w:rsidRPr="006857ED">
        <w:rPr>
          <w:rFonts w:ascii="Times New Roman" w:hAnsi="Times New Roman" w:cs="Times New Roman"/>
        </w:rPr>
        <w:t>Figure S</w:t>
      </w:r>
      <w:r w:rsidR="00D457B6">
        <w:rPr>
          <w:rFonts w:ascii="Times New Roman" w:hAnsi="Times New Roman" w:cs="Times New Roman"/>
        </w:rPr>
        <w:t>2</w:t>
      </w:r>
      <w:r w:rsidR="00472913">
        <w:rPr>
          <w:rFonts w:ascii="Times New Roman" w:hAnsi="Times New Roman" w:cs="Times New Roman"/>
        </w:rPr>
        <w:t>3</w:t>
      </w:r>
      <w:r w:rsidRPr="006857ED">
        <w:rPr>
          <w:rFonts w:ascii="Times New Roman" w:hAnsi="Times New Roman" w:cs="Times New Roman"/>
        </w:rPr>
        <w:t xml:space="preserve"> </w:t>
      </w:r>
      <w:r w:rsidRPr="00C76C5F">
        <w:rPr>
          <w:rFonts w:ascii="Times New Roman" w:hAnsi="Times New Roman" w:cs="Times New Roman"/>
        </w:rPr>
        <w:t>Determination of EDL-like capacitance. (a)</w:t>
      </w:r>
      <w:r>
        <w:rPr>
          <w:rFonts w:ascii="Times New Roman" w:hAnsi="Times New Roman" w:cs="Times New Roman"/>
        </w:rPr>
        <w:t>-(h)</w:t>
      </w:r>
      <w:r w:rsidRPr="00C76C5F">
        <w:rPr>
          <w:rFonts w:ascii="Times New Roman" w:hAnsi="Times New Roman" w:cs="Times New Roman"/>
        </w:rPr>
        <w:t xml:space="preserve"> C</w:t>
      </w:r>
      <w:r>
        <w:rPr>
          <w:rFonts w:ascii="Times New Roman" w:hAnsi="Times New Roman" w:cs="Times New Roman"/>
        </w:rPr>
        <w:t>V</w:t>
      </w:r>
      <w:r w:rsidRPr="00C76C5F">
        <w:rPr>
          <w:rFonts w:ascii="Times New Roman" w:hAnsi="Times New Roman" w:cs="Times New Roman"/>
        </w:rPr>
        <w:t xml:space="preserve"> curves in</w:t>
      </w:r>
      <w:r>
        <w:rPr>
          <w:rFonts w:ascii="Times New Roman" w:hAnsi="Times New Roman" w:cs="Times New Roman" w:hint="eastAsia"/>
        </w:rPr>
        <w:t xml:space="preserve"> </w:t>
      </w:r>
      <w:r w:rsidRPr="00C76C5F">
        <w:rPr>
          <w:rFonts w:ascii="Times New Roman" w:hAnsi="Times New Roman" w:cs="Times New Roman"/>
        </w:rPr>
        <w:t>the potential region of -0.</w:t>
      </w:r>
      <w:r>
        <w:rPr>
          <w:rFonts w:ascii="Times New Roman" w:hAnsi="Times New Roman" w:cs="Times New Roman"/>
        </w:rPr>
        <w:t>1-</w:t>
      </w:r>
      <w:r w:rsidRPr="00C76C5F">
        <w:rPr>
          <w:rFonts w:ascii="Times New Roman" w:hAnsi="Times New Roman" w:cs="Times New Roman"/>
        </w:rPr>
        <w:t>0.</w:t>
      </w:r>
      <w:r>
        <w:rPr>
          <w:rFonts w:ascii="Times New Roman" w:hAnsi="Times New Roman" w:cs="Times New Roman"/>
        </w:rPr>
        <w:t>2</w:t>
      </w:r>
      <w:r w:rsidRPr="00C76C5F">
        <w:rPr>
          <w:rFonts w:ascii="Times New Roman" w:hAnsi="Times New Roman" w:cs="Times New Roman"/>
        </w:rPr>
        <w:t xml:space="preserve"> V </w:t>
      </w:r>
      <w:r w:rsidRPr="00C76C5F">
        <w:rPr>
          <w:rFonts w:ascii="Times New Roman" w:hAnsi="Times New Roman" w:cs="Times New Roman"/>
          <w:i/>
        </w:rPr>
        <w:t>vs.</w:t>
      </w:r>
      <w:r w:rsidRPr="00C76C5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</w:t>
      </w:r>
      <w:r w:rsidRPr="00C76C5F">
        <w:rPr>
          <w:rFonts w:ascii="Times New Roman" w:hAnsi="Times New Roman" w:cs="Times New Roman"/>
        </w:rPr>
        <w:t>g/</w:t>
      </w:r>
      <w:r>
        <w:rPr>
          <w:rFonts w:ascii="Times New Roman" w:hAnsi="Times New Roman" w:cs="Times New Roman"/>
        </w:rPr>
        <w:t>A</w:t>
      </w:r>
      <w:r w:rsidRPr="00C76C5F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Cl of T, T-C, and T-</w:t>
      </w:r>
      <w:r w:rsidR="00D24932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-C.</w:t>
      </w:r>
    </w:p>
    <w:p w14:paraId="1E7D0DF4" w14:textId="7343B73A" w:rsidR="00BF2334" w:rsidRDefault="007D3DA6" w:rsidP="008E7A1A">
      <w:pPr>
        <w:widowControl/>
        <w:jc w:val="left"/>
      </w:pPr>
      <w:r>
        <w:br w:type="page"/>
      </w:r>
    </w:p>
    <w:p w14:paraId="4A4AF690" w14:textId="68C9BDA3" w:rsidR="009D17BD" w:rsidRDefault="009D17BD" w:rsidP="009D17BD">
      <w:pPr>
        <w:widowControl/>
        <w:jc w:val="center"/>
      </w:pPr>
      <w:r>
        <w:rPr>
          <w:noProof/>
        </w:rPr>
        <w:lastRenderedPageBreak/>
        <w:drawing>
          <wp:inline distT="0" distB="0" distL="0" distR="0" wp14:anchorId="19A23A22" wp14:editId="450D2A18">
            <wp:extent cx="5170508" cy="287655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7956" t="7717" r="15009" b="16077"/>
                    <a:stretch/>
                  </pic:blipFill>
                  <pic:spPr bwMode="auto">
                    <a:xfrm>
                      <a:off x="0" y="0"/>
                      <a:ext cx="5171959" cy="2877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0E3A69" w14:textId="447CFB31" w:rsidR="009D17BD" w:rsidRDefault="009D17BD" w:rsidP="009B2399">
      <w:pPr>
        <w:widowControl/>
        <w:rPr>
          <w:rFonts w:ascii="Times New Roman" w:hAnsi="Times New Roman" w:cs="Times New Roman"/>
        </w:rPr>
      </w:pPr>
      <w:r w:rsidRPr="006857ED">
        <w:rPr>
          <w:rFonts w:ascii="Times New Roman" w:hAnsi="Times New Roman" w:cs="Times New Roman"/>
        </w:rPr>
        <w:t>Fig</w:t>
      </w:r>
      <w:r w:rsidRPr="00C9289B">
        <w:rPr>
          <w:rFonts w:ascii="Times New Roman" w:hAnsi="Times New Roman" w:cs="Times New Roman"/>
        </w:rPr>
        <w:t>ure S</w:t>
      </w:r>
      <w:r w:rsidR="00CF0CA6">
        <w:rPr>
          <w:rFonts w:ascii="Times New Roman" w:hAnsi="Times New Roman" w:cs="Times New Roman"/>
        </w:rPr>
        <w:t>2</w:t>
      </w:r>
      <w:r w:rsidR="00472913">
        <w:rPr>
          <w:rFonts w:ascii="Times New Roman" w:hAnsi="Times New Roman" w:cs="Times New Roman"/>
        </w:rPr>
        <w:t>4</w:t>
      </w:r>
      <w:r w:rsidR="00CF0CA6">
        <w:rPr>
          <w:rFonts w:ascii="Times New Roman" w:hAnsi="Times New Roman" w:cs="Times New Roman"/>
        </w:rPr>
        <w:t xml:space="preserve"> </w:t>
      </w:r>
      <w:r w:rsidRPr="00C9289B">
        <w:rPr>
          <w:rFonts w:ascii="Times New Roman" w:hAnsi="Times New Roman" w:cs="Times New Roman"/>
        </w:rPr>
        <w:t>Relat</w:t>
      </w:r>
      <w:r w:rsidRPr="009D17BD">
        <w:rPr>
          <w:rFonts w:ascii="Times New Roman" w:hAnsi="Times New Roman" w:cs="Times New Roman"/>
        </w:rPr>
        <w:t xml:space="preserve">ionship between </w:t>
      </w:r>
      <w:r>
        <w:rPr>
          <w:rFonts w:ascii="Times New Roman" w:hAnsi="Times New Roman" w:cs="Times New Roman" w:hint="eastAsia"/>
        </w:rPr>
        <w:t>d</w:t>
      </w:r>
      <w:r>
        <w:rPr>
          <w:rFonts w:ascii="Times New Roman" w:hAnsi="Times New Roman" w:cs="Times New Roman"/>
        </w:rPr>
        <w:t xml:space="preserve">iffusion-controlled </w:t>
      </w:r>
      <w:r w:rsidRPr="004D49F2">
        <w:rPr>
          <w:rFonts w:ascii="Times New Roman" w:hAnsi="Times New Roman" w:cs="Times New Roman"/>
        </w:rPr>
        <w:t>capacitance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ratio</w:t>
      </w:r>
      <w:r w:rsidRPr="004D49F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 xml:space="preserve">nd capacitance retention </w:t>
      </w:r>
      <w:r w:rsidRPr="004D49F2"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</w:rPr>
        <w:t xml:space="preserve"> T, T-C, and T-</w:t>
      </w:r>
      <w:r w:rsidR="00D457B6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-C.</w:t>
      </w:r>
    </w:p>
    <w:p w14:paraId="2B162B4D" w14:textId="0C87EFB5" w:rsidR="0059157D" w:rsidRDefault="0059157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603B836" w14:textId="4156CC0C" w:rsidR="0059157D" w:rsidRPr="004D49F2" w:rsidRDefault="004F06BD" w:rsidP="009D17BD">
      <w:pPr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3282BC83" wp14:editId="0BF544C9">
            <wp:extent cx="5263333" cy="3037288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63515" cy="3037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9E3349" w14:textId="401A71CB" w:rsidR="009D17BD" w:rsidRPr="0059157D" w:rsidRDefault="0059157D" w:rsidP="009B2399">
      <w:pPr>
        <w:widowControl/>
        <w:rPr>
          <w:rFonts w:ascii="Times New Roman" w:hAnsi="Times New Roman" w:cs="Times New Roman"/>
        </w:rPr>
      </w:pPr>
      <w:r w:rsidRPr="006857ED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2</w:t>
      </w:r>
      <w:r w:rsidR="00472913">
        <w:rPr>
          <w:rFonts w:ascii="Times New Roman" w:hAnsi="Times New Roman" w:cs="Times New Roman"/>
        </w:rPr>
        <w:t>5</w:t>
      </w:r>
      <w:r w:rsidR="00D457B6">
        <w:rPr>
          <w:rFonts w:ascii="Times New Roman" w:hAnsi="Times New Roman" w:cs="Times New Roman"/>
        </w:rPr>
        <w:t xml:space="preserve"> </w:t>
      </w:r>
      <w:r w:rsidRPr="0059157D">
        <w:rPr>
          <w:rFonts w:ascii="Times New Roman" w:hAnsi="Times New Roman" w:cs="Times New Roman"/>
        </w:rPr>
        <w:t>Electrochemical properties</w:t>
      </w:r>
      <w:r w:rsidRPr="007C3F4B">
        <w:rPr>
          <w:rFonts w:ascii="Times New Roman" w:hAnsi="Times New Roman" w:cs="Times New Roman"/>
        </w:rPr>
        <w:t xml:space="preserve"> of </w:t>
      </w:r>
      <w:r>
        <w:rPr>
          <w:rFonts w:ascii="Times New Roman" w:hAnsi="Times New Roman" w:cs="Times New Roman"/>
        </w:rPr>
        <w:t>T-Mn-C//T-Mn-C SSCs</w:t>
      </w:r>
      <w:r w:rsidRPr="007C3F4B">
        <w:rPr>
          <w:rFonts w:ascii="Times New Roman" w:hAnsi="Times New Roman" w:cs="Times New Roman"/>
        </w:rPr>
        <w:t xml:space="preserve">. </w:t>
      </w:r>
      <w:r w:rsidRPr="0059157D">
        <w:rPr>
          <w:rFonts w:ascii="Times New Roman" w:hAnsi="Times New Roman" w:cs="Times New Roman"/>
        </w:rPr>
        <w:t xml:space="preserve">(a) Schematic of the T-Mn-C SCs. (b) </w:t>
      </w:r>
      <w:bookmarkStart w:id="12" w:name="_Hlk145951604"/>
      <w:r w:rsidRPr="0059157D">
        <w:rPr>
          <w:rFonts w:ascii="Times New Roman" w:hAnsi="Times New Roman" w:cs="Times New Roman"/>
        </w:rPr>
        <w:t>CV curves at different scan rates</w:t>
      </w:r>
      <w:bookmarkEnd w:id="12"/>
      <w:r w:rsidRPr="0059157D">
        <w:rPr>
          <w:rFonts w:ascii="Times New Roman" w:hAnsi="Times New Roman" w:cs="Times New Roman"/>
        </w:rPr>
        <w:t>. (c) GCD</w:t>
      </w:r>
      <w:r>
        <w:rPr>
          <w:rFonts w:ascii="Times New Roman" w:hAnsi="Times New Roman" w:cs="Times New Roman" w:hint="eastAsia"/>
        </w:rPr>
        <w:t xml:space="preserve"> </w:t>
      </w:r>
      <w:r w:rsidRPr="0059157D">
        <w:rPr>
          <w:rFonts w:ascii="Times New Roman" w:hAnsi="Times New Roman" w:cs="Times New Roman"/>
        </w:rPr>
        <w:t>curves at different current densities. (d) Specific capacitance</w:t>
      </w:r>
      <w:r w:rsidR="00735ACD">
        <w:rPr>
          <w:rFonts w:ascii="Times New Roman" w:hAnsi="Times New Roman" w:cs="Times New Roman" w:hint="eastAsia"/>
        </w:rPr>
        <w:t>s</w:t>
      </w:r>
      <w:r w:rsidRPr="0059157D">
        <w:rPr>
          <w:rFonts w:ascii="Times New Roman" w:hAnsi="Times New Roman" w:cs="Times New Roman"/>
        </w:rPr>
        <w:t xml:space="preserve"> at different scan rates. </w:t>
      </w:r>
      <w:r>
        <w:rPr>
          <w:rFonts w:ascii="Times New Roman" w:hAnsi="Times New Roman" w:cs="Times New Roman"/>
        </w:rPr>
        <w:t>(e)</w:t>
      </w:r>
      <w:r w:rsidRPr="0059157D">
        <w:rPr>
          <w:rFonts w:ascii="Times New Roman" w:hAnsi="Times New Roman" w:cs="Times New Roman"/>
        </w:rPr>
        <w:t xml:space="preserve"> </w:t>
      </w:r>
      <w:r w:rsidRPr="007C3F4B">
        <w:rPr>
          <w:rFonts w:ascii="Times New Roman" w:hAnsi="Times New Roman" w:cs="Times New Roman"/>
        </w:rPr>
        <w:t>Electrochemical</w:t>
      </w:r>
      <w:r>
        <w:rPr>
          <w:rFonts w:ascii="Times New Roman" w:hAnsi="Times New Roman" w:cs="Times New Roman" w:hint="eastAsia"/>
        </w:rPr>
        <w:t xml:space="preserve"> </w:t>
      </w:r>
      <w:r w:rsidRPr="007C3F4B">
        <w:rPr>
          <w:rFonts w:ascii="Times New Roman" w:hAnsi="Times New Roman" w:cs="Times New Roman"/>
        </w:rPr>
        <w:t xml:space="preserve">impedance spectroscopy data of </w:t>
      </w:r>
      <w:r>
        <w:rPr>
          <w:rFonts w:ascii="Times New Roman" w:hAnsi="Times New Roman" w:cs="Times New Roman"/>
        </w:rPr>
        <w:t>T-Mn-C SSCs</w:t>
      </w:r>
      <w:r w:rsidRPr="007C3F4B">
        <w:rPr>
          <w:rFonts w:ascii="Times New Roman" w:hAnsi="Times New Roman" w:cs="Times New Roman"/>
        </w:rPr>
        <w:t>. The inset shows the magnified high-frequency region.</w:t>
      </w:r>
      <w:r>
        <w:rPr>
          <w:rFonts w:ascii="Times New Roman" w:hAnsi="Times New Roman" w:cs="Times New Roman"/>
        </w:rPr>
        <w:t xml:space="preserve"> (f)</w:t>
      </w:r>
      <w:r w:rsidRPr="0059157D">
        <w:rPr>
          <w:rFonts w:ascii="Times New Roman" w:hAnsi="Times New Roman" w:cs="Times New Roman"/>
        </w:rPr>
        <w:t xml:space="preserve"> </w:t>
      </w:r>
      <w:r w:rsidRPr="00D62D81">
        <w:rPr>
          <w:rFonts w:ascii="Times New Roman" w:hAnsi="Times New Roman" w:cs="Times New Roman"/>
        </w:rPr>
        <w:t>Self-discharge curves.</w:t>
      </w:r>
      <w:r>
        <w:rPr>
          <w:rFonts w:ascii="Times New Roman" w:hAnsi="Times New Roman" w:cs="Times New Roman" w:hint="eastAsia"/>
        </w:rPr>
        <w:t xml:space="preserve"> </w:t>
      </w:r>
      <w:r w:rsidRPr="0059157D">
        <w:rPr>
          <w:rFonts w:ascii="Times New Roman" w:hAnsi="Times New Roman" w:cs="Times New Roman"/>
        </w:rPr>
        <w:t>(</w:t>
      </w:r>
      <w:r w:rsidR="002C5312">
        <w:rPr>
          <w:rFonts w:ascii="Times New Roman" w:hAnsi="Times New Roman" w:cs="Times New Roman"/>
        </w:rPr>
        <w:t>g</w:t>
      </w:r>
      <w:r w:rsidRPr="0059157D">
        <w:rPr>
          <w:rFonts w:ascii="Times New Roman" w:hAnsi="Times New Roman" w:cs="Times New Roman"/>
        </w:rPr>
        <w:t xml:space="preserve">) </w:t>
      </w:r>
      <w:proofErr w:type="spellStart"/>
      <w:r w:rsidRPr="0059157D">
        <w:rPr>
          <w:rFonts w:ascii="Times New Roman" w:hAnsi="Times New Roman" w:cs="Times New Roman"/>
        </w:rPr>
        <w:t>Ragone</w:t>
      </w:r>
      <w:proofErr w:type="spellEnd"/>
      <w:r w:rsidRPr="0059157D">
        <w:rPr>
          <w:rFonts w:ascii="Times New Roman" w:hAnsi="Times New Roman" w:cs="Times New Roman"/>
        </w:rPr>
        <w:t xml:space="preserve"> plots. (</w:t>
      </w:r>
      <w:r w:rsidR="002C5312">
        <w:rPr>
          <w:rFonts w:ascii="Times New Roman" w:hAnsi="Times New Roman" w:cs="Times New Roman"/>
        </w:rPr>
        <w:t>h</w:t>
      </w:r>
      <w:r w:rsidRPr="0059157D">
        <w:rPr>
          <w:rFonts w:ascii="Times New Roman" w:hAnsi="Times New Roman" w:cs="Times New Roman"/>
        </w:rPr>
        <w:t>)</w:t>
      </w:r>
      <w:r w:rsidR="002C5312">
        <w:rPr>
          <w:rFonts w:ascii="Times New Roman" w:hAnsi="Times New Roman" w:cs="Times New Roman"/>
        </w:rPr>
        <w:t>-(</w:t>
      </w:r>
      <w:proofErr w:type="spellStart"/>
      <w:r w:rsidR="002C5312">
        <w:rPr>
          <w:rFonts w:ascii="Times New Roman" w:hAnsi="Times New Roman" w:cs="Times New Roman"/>
        </w:rPr>
        <w:t>i</w:t>
      </w:r>
      <w:proofErr w:type="spellEnd"/>
      <w:r w:rsidR="002C5312">
        <w:rPr>
          <w:rFonts w:ascii="Times New Roman" w:hAnsi="Times New Roman" w:cs="Times New Roman"/>
        </w:rPr>
        <w:t>)</w:t>
      </w:r>
      <w:r w:rsidRPr="0059157D">
        <w:rPr>
          <w:rFonts w:ascii="Times New Roman" w:hAnsi="Times New Roman" w:cs="Times New Roman"/>
        </w:rPr>
        <w:t xml:space="preserve"> Cycling performance at a current density of 10 A g</w:t>
      </w:r>
      <w:r w:rsidRPr="002C5312">
        <w:rPr>
          <w:rFonts w:ascii="Times New Roman" w:hAnsi="Times New Roman" w:cs="Times New Roman"/>
          <w:vertAlign w:val="superscript"/>
        </w:rPr>
        <w:t>-1</w:t>
      </w:r>
      <w:r w:rsidR="002C5312">
        <w:rPr>
          <w:rFonts w:ascii="Times New Roman" w:hAnsi="Times New Roman" w:cs="Times New Roman"/>
        </w:rPr>
        <w:t xml:space="preserve"> and </w:t>
      </w:r>
      <w:r w:rsidR="002C5312" w:rsidRPr="00950ED9">
        <w:rPr>
          <w:rFonts w:ascii="Times New Roman" w:hAnsi="Times New Roman" w:cs="Times New Roman"/>
        </w:rPr>
        <w:t>1 A g</w:t>
      </w:r>
      <w:r w:rsidR="002C5312">
        <w:rPr>
          <w:rFonts w:ascii="Times New Roman" w:hAnsi="Times New Roman" w:cs="Times New Roman"/>
          <w:vertAlign w:val="superscript"/>
        </w:rPr>
        <w:t>-</w:t>
      </w:r>
      <w:r w:rsidR="002C5312" w:rsidRPr="00950ED9">
        <w:rPr>
          <w:rFonts w:ascii="Times New Roman" w:hAnsi="Times New Roman" w:cs="Times New Roman"/>
          <w:vertAlign w:val="superscript"/>
        </w:rPr>
        <w:t>1</w:t>
      </w:r>
      <w:r w:rsidRPr="0059157D">
        <w:rPr>
          <w:rFonts w:ascii="Times New Roman" w:hAnsi="Times New Roman" w:cs="Times New Roman"/>
        </w:rPr>
        <w:t xml:space="preserve"> for 20000 cycles (inset shows GCD curves of the first and last 5 cycles)</w:t>
      </w:r>
      <w:r w:rsidR="002C5312">
        <w:rPr>
          <w:rFonts w:ascii="Times New Roman" w:hAnsi="Times New Roman" w:cs="Times New Roman"/>
        </w:rPr>
        <w:t xml:space="preserve">. </w:t>
      </w:r>
    </w:p>
    <w:p w14:paraId="15F7BE18" w14:textId="2E5A6A8D" w:rsidR="00871064" w:rsidRPr="00871064" w:rsidRDefault="009D17BD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0790CDC9" w14:textId="3D80EC58" w:rsidR="007D3DA6" w:rsidRDefault="00D90F15" w:rsidP="007D3DA6">
      <w:pPr>
        <w:widowControl/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29DC5BB1" wp14:editId="05B64D0D">
            <wp:extent cx="3459192" cy="8047678"/>
            <wp:effectExtent l="0" t="0" r="825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3508" r="9869" b="5549"/>
                    <a:stretch/>
                  </pic:blipFill>
                  <pic:spPr bwMode="auto">
                    <a:xfrm>
                      <a:off x="0" y="0"/>
                      <a:ext cx="3459764" cy="804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215E1F" w14:textId="51CDD44B" w:rsidR="00E16BED" w:rsidRDefault="00D90F15" w:rsidP="009B2399">
      <w:pPr>
        <w:widowControl/>
        <w:rPr>
          <w:rFonts w:ascii="Times New Roman" w:hAnsi="Times New Roman" w:cs="Times New Roman"/>
        </w:rPr>
      </w:pPr>
      <w:r w:rsidRPr="006857ED">
        <w:rPr>
          <w:rFonts w:ascii="Times New Roman" w:hAnsi="Times New Roman" w:cs="Times New Roman"/>
        </w:rPr>
        <w:t>Figure S</w:t>
      </w:r>
      <w:r w:rsidR="00802BE5">
        <w:rPr>
          <w:rFonts w:ascii="Times New Roman" w:hAnsi="Times New Roman" w:cs="Times New Roman"/>
        </w:rPr>
        <w:t>2</w:t>
      </w:r>
      <w:r w:rsidR="00472913">
        <w:rPr>
          <w:rFonts w:ascii="Times New Roman" w:hAnsi="Times New Roman" w:cs="Times New Roman"/>
        </w:rPr>
        <w:t>6</w:t>
      </w:r>
      <w:r w:rsidRPr="00D90F15">
        <w:t xml:space="preserve"> </w:t>
      </w:r>
      <w:r w:rsidRPr="00D90F15">
        <w:rPr>
          <w:rFonts w:ascii="Times New Roman" w:hAnsi="Times New Roman" w:cs="Times New Roman"/>
        </w:rPr>
        <w:t xml:space="preserve">Electrochemical performance of the all-solid-state </w:t>
      </w:r>
      <w:r w:rsidR="002A5C78">
        <w:rPr>
          <w:rFonts w:ascii="Times New Roman" w:hAnsi="Times New Roman" w:cs="Times New Roman"/>
        </w:rPr>
        <w:t>T-Mn-C</w:t>
      </w:r>
      <w:r w:rsidR="00D62D81">
        <w:rPr>
          <w:rFonts w:ascii="Times New Roman" w:hAnsi="Times New Roman" w:cs="Times New Roman"/>
        </w:rPr>
        <w:t xml:space="preserve"> SSCs</w:t>
      </w:r>
      <w:r w:rsidRPr="00D90F15">
        <w:rPr>
          <w:rFonts w:ascii="Times New Roman" w:hAnsi="Times New Roman" w:cs="Times New Roman"/>
        </w:rPr>
        <w:t xml:space="preserve">. (a) Schematic of </w:t>
      </w:r>
      <w:r w:rsidR="002A5C78">
        <w:rPr>
          <w:rFonts w:ascii="Times New Roman" w:hAnsi="Times New Roman" w:cs="Times New Roman"/>
        </w:rPr>
        <w:t>T-Mn-C</w:t>
      </w:r>
      <w:r w:rsidR="00D62D81">
        <w:rPr>
          <w:rFonts w:ascii="Times New Roman" w:hAnsi="Times New Roman" w:cs="Times New Roman"/>
        </w:rPr>
        <w:t xml:space="preserve"> SSCs</w:t>
      </w:r>
      <w:r w:rsidRPr="00D90F15">
        <w:rPr>
          <w:rFonts w:ascii="Times New Roman" w:hAnsi="Times New Roman" w:cs="Times New Roman"/>
        </w:rPr>
        <w:t xml:space="preserve"> using</w:t>
      </w:r>
      <w:r w:rsidR="002A5C78" w:rsidRPr="002A5C78">
        <w:rPr>
          <w:rFonts w:ascii="Times New Roman" w:hAnsi="Times New Roman" w:cs="Times New Roman"/>
        </w:rPr>
        <w:t xml:space="preserve"> </w:t>
      </w:r>
      <w:r w:rsidR="002A5C78">
        <w:rPr>
          <w:rFonts w:ascii="Times New Roman" w:hAnsi="Times New Roman" w:cs="Times New Roman"/>
        </w:rPr>
        <w:t>PVA/H</w:t>
      </w:r>
      <w:r w:rsidR="002A5C78" w:rsidRPr="002A5C78">
        <w:rPr>
          <w:rFonts w:ascii="Times New Roman" w:hAnsi="Times New Roman" w:cs="Times New Roman"/>
          <w:vertAlign w:val="subscript"/>
        </w:rPr>
        <w:t>2</w:t>
      </w:r>
      <w:r w:rsidR="002A5C78">
        <w:rPr>
          <w:rFonts w:ascii="Times New Roman" w:hAnsi="Times New Roman" w:cs="Times New Roman"/>
        </w:rPr>
        <w:t>SO</w:t>
      </w:r>
      <w:r w:rsidR="002A5C78" w:rsidRPr="002A5C78">
        <w:rPr>
          <w:rFonts w:ascii="Times New Roman" w:hAnsi="Times New Roman" w:cs="Times New Roman"/>
          <w:vertAlign w:val="subscript"/>
        </w:rPr>
        <w:t>4</w:t>
      </w:r>
      <w:r w:rsidRPr="00D90F15">
        <w:rPr>
          <w:rFonts w:ascii="Times New Roman" w:hAnsi="Times New Roman" w:cs="Times New Roman"/>
        </w:rPr>
        <w:t xml:space="preserve"> electrolyte. (</w:t>
      </w:r>
      <w:r w:rsidR="002A5C78">
        <w:rPr>
          <w:rFonts w:ascii="Times New Roman" w:hAnsi="Times New Roman" w:cs="Times New Roman"/>
        </w:rPr>
        <w:t>b)</w:t>
      </w:r>
      <w:r w:rsidR="00A73713">
        <w:rPr>
          <w:rFonts w:ascii="Times New Roman" w:hAnsi="Times New Roman" w:cs="Times New Roman"/>
        </w:rPr>
        <w:t>-(c)</w:t>
      </w:r>
      <w:r w:rsidR="00A73713" w:rsidRPr="00A73713">
        <w:t xml:space="preserve"> </w:t>
      </w:r>
      <w:r w:rsidR="00A73713" w:rsidRPr="00A73713">
        <w:rPr>
          <w:rFonts w:ascii="Times New Roman" w:hAnsi="Times New Roman" w:cs="Times New Roman"/>
        </w:rPr>
        <w:t>CV curves</w:t>
      </w:r>
      <w:r w:rsidR="00A73713">
        <w:rPr>
          <w:rFonts w:ascii="Times New Roman" w:hAnsi="Times New Roman" w:cs="Times New Roman"/>
        </w:rPr>
        <w:t xml:space="preserve"> and GCD</w:t>
      </w:r>
      <w:r w:rsidR="00A73713" w:rsidRPr="00A73713">
        <w:rPr>
          <w:rFonts w:ascii="Times New Roman" w:hAnsi="Times New Roman" w:cs="Times New Roman"/>
        </w:rPr>
        <w:t xml:space="preserve"> curves of serially</w:t>
      </w:r>
      <w:r w:rsidR="00A73713">
        <w:rPr>
          <w:rFonts w:ascii="Times New Roman" w:hAnsi="Times New Roman" w:cs="Times New Roman"/>
        </w:rPr>
        <w:t xml:space="preserve"> and</w:t>
      </w:r>
      <w:r w:rsidR="00A73713" w:rsidRPr="00A73713">
        <w:rPr>
          <w:rFonts w:ascii="Times New Roman" w:hAnsi="Times New Roman" w:cs="Times New Roman"/>
        </w:rPr>
        <w:t xml:space="preserve"> </w:t>
      </w:r>
      <w:r w:rsidR="00A73713">
        <w:rPr>
          <w:rFonts w:ascii="Times New Roman" w:hAnsi="Times New Roman" w:cs="Times New Roman"/>
        </w:rPr>
        <w:t xml:space="preserve">parallel </w:t>
      </w:r>
      <w:r w:rsidR="00A73713" w:rsidRPr="00A73713">
        <w:rPr>
          <w:rFonts w:ascii="Times New Roman" w:hAnsi="Times New Roman" w:cs="Times New Roman"/>
        </w:rPr>
        <w:t xml:space="preserve">connected </w:t>
      </w:r>
      <w:r w:rsidR="00A73713">
        <w:rPr>
          <w:rFonts w:ascii="Times New Roman" w:hAnsi="Times New Roman" w:cs="Times New Roman"/>
        </w:rPr>
        <w:t>T-Mn-C</w:t>
      </w:r>
      <w:r w:rsidR="00D62D81">
        <w:rPr>
          <w:rFonts w:ascii="Times New Roman" w:hAnsi="Times New Roman" w:cs="Times New Roman"/>
        </w:rPr>
        <w:t xml:space="preserve"> SSCs</w:t>
      </w:r>
      <w:r w:rsidR="00A73713" w:rsidRPr="00A73713">
        <w:rPr>
          <w:rFonts w:ascii="Times New Roman" w:hAnsi="Times New Roman" w:cs="Times New Roman"/>
        </w:rPr>
        <w:t xml:space="preserve"> from 1 to 3 cells</w:t>
      </w:r>
      <w:r w:rsidR="00A73713">
        <w:rPr>
          <w:rFonts w:ascii="Times New Roman" w:hAnsi="Times New Roman" w:cs="Times New Roman"/>
        </w:rPr>
        <w:t>.</w:t>
      </w:r>
    </w:p>
    <w:p w14:paraId="4F7AE1A1" w14:textId="2BAAF7F5" w:rsidR="009D3C7A" w:rsidRDefault="009D3C7A" w:rsidP="009B2399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4DBF0D1" wp14:editId="69823161">
            <wp:extent cx="5267728" cy="5957248"/>
            <wp:effectExtent l="0" t="0" r="9525" b="571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5079" b="4451"/>
                    <a:stretch/>
                  </pic:blipFill>
                  <pic:spPr bwMode="auto">
                    <a:xfrm>
                      <a:off x="0" y="0"/>
                      <a:ext cx="5267960" cy="595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03FD72" w14:textId="71186D59" w:rsidR="004425F7" w:rsidRPr="008D3610" w:rsidRDefault="004425F7" w:rsidP="009B2399">
      <w:pPr>
        <w:rPr>
          <w:rFonts w:ascii="Times New Roman" w:hAnsi="Times New Roman" w:cs="Times New Roman"/>
        </w:rPr>
      </w:pPr>
      <w:r w:rsidRPr="006857ED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2</w:t>
      </w:r>
      <w:r w:rsidR="00472913">
        <w:rPr>
          <w:rFonts w:ascii="Times New Roman" w:hAnsi="Times New Roman" w:cs="Times New Roman"/>
        </w:rPr>
        <w:t>7</w:t>
      </w:r>
      <w:r w:rsidRPr="006857E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</w:rPr>
        <w:t xml:space="preserve">a)-(b) SEM </w:t>
      </w:r>
      <w:r>
        <w:rPr>
          <w:rFonts w:ascii="Times New Roman" w:hAnsi="Times New Roman" w:cs="Times New Roman" w:hint="eastAsia"/>
        </w:rPr>
        <w:t>and</w:t>
      </w:r>
      <w:r>
        <w:rPr>
          <w:rFonts w:ascii="Times New Roman" w:hAnsi="Times New Roman" w:cs="Times New Roman"/>
        </w:rPr>
        <w:t xml:space="preserve"> EDS</w:t>
      </w:r>
      <w:r w:rsidR="008D3610">
        <w:rPr>
          <w:rFonts w:ascii="Times New Roman" w:hAnsi="Times New Roman" w:cs="Times New Roman"/>
        </w:rPr>
        <w:t xml:space="preserve"> </w:t>
      </w:r>
      <w:r w:rsidR="008D3610">
        <w:rPr>
          <w:rFonts w:ascii="Times New Roman" w:hAnsi="Times New Roman" w:cs="Times New Roman" w:hint="eastAsia"/>
        </w:rPr>
        <w:t>of</w:t>
      </w:r>
      <w:r w:rsidR="008D3610">
        <w:rPr>
          <w:rFonts w:ascii="Times New Roman" w:hAnsi="Times New Roman" w:cs="Times New Roman"/>
        </w:rPr>
        <w:t xml:space="preserve"> NAC. (c)-(e) </w:t>
      </w:r>
      <w:r w:rsidRPr="00406897">
        <w:rPr>
          <w:rFonts w:ascii="Times New Roman" w:hAnsi="Times New Roman" w:cs="Times New Roman"/>
        </w:rPr>
        <w:t>CV curves at different scan rates</w:t>
      </w:r>
      <w:r w:rsidR="008D3610">
        <w:rPr>
          <w:rFonts w:ascii="Times New Roman" w:hAnsi="Times New Roman" w:cs="Times New Roman"/>
        </w:rPr>
        <w:t>,</w:t>
      </w:r>
      <w:r w:rsidRPr="00406897">
        <w:rPr>
          <w:rFonts w:ascii="Times New Roman" w:hAnsi="Times New Roman" w:cs="Times New Roman"/>
        </w:rPr>
        <w:t xml:space="preserve"> GCD curves at different current densities</w:t>
      </w:r>
      <w:r w:rsidR="008D3610">
        <w:rPr>
          <w:rFonts w:ascii="Times New Roman" w:hAnsi="Times New Roman" w:cs="Times New Roman"/>
        </w:rPr>
        <w:t xml:space="preserve">, </w:t>
      </w:r>
      <w:r w:rsidR="008D3610" w:rsidRPr="00406897">
        <w:rPr>
          <w:rFonts w:ascii="Times New Roman" w:hAnsi="Times New Roman" w:cs="Times New Roman" w:hint="eastAsia"/>
        </w:rPr>
        <w:t>and</w:t>
      </w:r>
      <w:r w:rsidR="008D3610">
        <w:rPr>
          <w:rFonts w:ascii="Times New Roman" w:hAnsi="Times New Roman" w:cs="Times New Roman"/>
        </w:rPr>
        <w:t xml:space="preserve"> EIS</w:t>
      </w:r>
      <w:r w:rsidRPr="00406897">
        <w:rPr>
          <w:rFonts w:ascii="Times New Roman" w:hAnsi="Times New Roman" w:cs="Times New Roman"/>
        </w:rPr>
        <w:t xml:space="preserve"> </w:t>
      </w:r>
      <w:r w:rsidRPr="00406897">
        <w:rPr>
          <w:rFonts w:ascii="Times New Roman" w:hAnsi="Times New Roman" w:cs="Times New Roman" w:hint="eastAsia"/>
        </w:rPr>
        <w:t>of</w:t>
      </w:r>
      <w:r w:rsidRPr="00406897">
        <w:rPr>
          <w:rFonts w:ascii="Times New Roman" w:hAnsi="Times New Roman" w:cs="Times New Roman"/>
        </w:rPr>
        <w:t xml:space="preserve"> </w:t>
      </w:r>
      <w:r w:rsidR="008D3610">
        <w:rPr>
          <w:rFonts w:ascii="Times New Roman" w:hAnsi="Times New Roman" w:cs="Times New Roman"/>
        </w:rPr>
        <w:t>NAC</w:t>
      </w:r>
      <w:r w:rsidRPr="00406897">
        <w:rPr>
          <w:rFonts w:ascii="Times New Roman" w:hAnsi="Times New Roman" w:cs="Times New Roman"/>
        </w:rPr>
        <w:t>.</w:t>
      </w:r>
      <w:r w:rsidR="008D3610">
        <w:rPr>
          <w:rFonts w:ascii="Times New Roman" w:hAnsi="Times New Roman" w:cs="Times New Roman"/>
        </w:rPr>
        <w:t xml:space="preserve"> (f)</w:t>
      </w:r>
      <w:r w:rsidR="008C1AD5" w:rsidRPr="008C1AD5">
        <w:rPr>
          <w:rFonts w:ascii="Times New Roman" w:hAnsi="Times New Roman" w:cs="Times New Roman"/>
        </w:rPr>
        <w:t xml:space="preserve"> The gravimetric capacitance (C</w:t>
      </w:r>
      <w:r w:rsidR="008C1AD5" w:rsidRPr="008C1AD5">
        <w:rPr>
          <w:rFonts w:ascii="Times New Roman" w:hAnsi="Times New Roman" w:cs="Times New Roman"/>
          <w:i/>
          <w:vertAlign w:val="subscript"/>
        </w:rPr>
        <w:t>g</w:t>
      </w:r>
      <w:r w:rsidR="008C1AD5" w:rsidRPr="008C1AD5">
        <w:rPr>
          <w:rFonts w:ascii="Times New Roman" w:hAnsi="Times New Roman" w:cs="Times New Roman"/>
        </w:rPr>
        <w:t xml:space="preserve">) of </w:t>
      </w:r>
      <w:r w:rsidR="008C1AD5">
        <w:rPr>
          <w:rFonts w:ascii="Times New Roman" w:hAnsi="Times New Roman" w:cs="Times New Roman"/>
        </w:rPr>
        <w:t xml:space="preserve">NAC </w:t>
      </w:r>
      <w:r w:rsidR="008C1AD5" w:rsidRPr="008C1AD5">
        <w:rPr>
          <w:rFonts w:ascii="Times New Roman" w:hAnsi="Times New Roman" w:cs="Times New Roman"/>
        </w:rPr>
        <w:t xml:space="preserve">electrode </w:t>
      </w:r>
      <w:r w:rsidR="008C1AD5">
        <w:rPr>
          <w:rFonts w:ascii="Times New Roman" w:hAnsi="Times New Roman" w:cs="Times New Roman"/>
        </w:rPr>
        <w:t xml:space="preserve">is </w:t>
      </w:r>
      <w:r w:rsidR="008C1AD5" w:rsidRPr="008C1AD5">
        <w:rPr>
          <w:rFonts w:ascii="Times New Roman" w:hAnsi="Times New Roman" w:cs="Times New Roman"/>
        </w:rPr>
        <w:t>plotted as a function of current densities.</w:t>
      </w:r>
    </w:p>
    <w:p w14:paraId="376E1619" w14:textId="0BC0AD44" w:rsidR="00E16BED" w:rsidRPr="008D3610" w:rsidRDefault="00E16BED" w:rsidP="00AF5722">
      <w:pPr>
        <w:widowControl/>
        <w:jc w:val="center"/>
        <w:rPr>
          <w:rFonts w:ascii="Times New Roman" w:hAnsi="Times New Roman" w:cs="Times New Roman"/>
        </w:rPr>
      </w:pPr>
    </w:p>
    <w:p w14:paraId="385A9113" w14:textId="314AD3A0" w:rsidR="00EA5318" w:rsidRPr="001041A7" w:rsidRDefault="002051AA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bookmarkStart w:id="13" w:name="_Hlk143288306"/>
    </w:p>
    <w:p w14:paraId="2189ADC8" w14:textId="60FE39BD" w:rsidR="00782AC7" w:rsidRPr="006A30C7" w:rsidRDefault="00782AC7" w:rsidP="00782AC7">
      <w:pPr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7A8E74DD" wp14:editId="13F9FCDA">
            <wp:extent cx="5267325" cy="2962275"/>
            <wp:effectExtent l="0" t="0" r="952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880782" w14:textId="3E9BF703" w:rsidR="00D13F24" w:rsidRDefault="00D13F24" w:rsidP="00D13F24">
      <w:pPr>
        <w:widowControl/>
        <w:jc w:val="center"/>
        <w:rPr>
          <w:rFonts w:ascii="Times New Roman" w:hAnsi="Times New Roman" w:cs="Times New Roman"/>
        </w:rPr>
      </w:pPr>
      <w:r w:rsidRPr="006857ED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2</w:t>
      </w:r>
      <w:r w:rsidR="00472913">
        <w:rPr>
          <w:rFonts w:ascii="Times New Roman" w:hAnsi="Times New Roman" w:cs="Times New Roman"/>
        </w:rPr>
        <w:t>8</w:t>
      </w:r>
      <w:r w:rsidR="00CE33ED">
        <w:rPr>
          <w:rFonts w:ascii="Times New Roman" w:hAnsi="Times New Roman" w:cs="Times New Roman"/>
        </w:rPr>
        <w:t xml:space="preserve"> </w:t>
      </w:r>
      <w:proofErr w:type="spellStart"/>
      <w:r w:rsidR="00CE33ED" w:rsidRPr="00CE33ED">
        <w:rPr>
          <w:rFonts w:ascii="Times New Roman" w:hAnsi="Times New Roman" w:cs="Times New Roman"/>
        </w:rPr>
        <w:t>Ragone</w:t>
      </w:r>
      <w:proofErr w:type="spellEnd"/>
      <w:r w:rsidR="00CE33ED" w:rsidRPr="00CE33ED">
        <w:rPr>
          <w:rFonts w:ascii="Times New Roman" w:hAnsi="Times New Roman" w:cs="Times New Roman"/>
        </w:rPr>
        <w:t xml:space="preserve"> plots </w:t>
      </w:r>
      <w:r w:rsidR="00CE33ED">
        <w:rPr>
          <w:rFonts w:ascii="Times New Roman" w:hAnsi="Times New Roman" w:cs="Times New Roman"/>
        </w:rPr>
        <w:t>of NAC//T-Mn-C (</w:t>
      </w:r>
      <w:r w:rsidR="00D24932">
        <w:rPr>
          <w:rFonts w:ascii="Times New Roman" w:hAnsi="Times New Roman" w:cs="Times New Roman" w:hint="eastAsia"/>
        </w:rPr>
        <w:t>mass</w:t>
      </w:r>
      <w:r w:rsidR="00CE33ED" w:rsidRPr="00CE33ED">
        <w:rPr>
          <w:rFonts w:ascii="Times New Roman" w:hAnsi="Times New Roman" w:cs="Times New Roman"/>
        </w:rPr>
        <w:t xml:space="preserve"> values</w:t>
      </w:r>
      <w:r w:rsidR="00CE33ED">
        <w:rPr>
          <w:rFonts w:ascii="Times New Roman" w:hAnsi="Times New Roman" w:cs="Times New Roman"/>
        </w:rPr>
        <w:t>)</w:t>
      </w:r>
      <w:r w:rsidR="00EE552E">
        <w:rPr>
          <w:rFonts w:ascii="Times New Roman" w:hAnsi="Times New Roman" w:cs="Times New Roman"/>
        </w:rPr>
        <w:t xml:space="preserve"> </w:t>
      </w:r>
      <w:r w:rsidR="006A30C7">
        <w:rPr>
          <w:rFonts w:ascii="Times New Roman" w:hAnsi="Times New Roman" w:cs="Times New Roman"/>
        </w:rPr>
        <w:fldChar w:fldCharType="begin">
          <w:fldData xml:space="preserve">PEVuZE5vdGU+PENpdGU+PEF1dGhvcj5MaWFvPC9BdXRob3I+PFllYXI+MjAyMTwvWWVhcj48UmVj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</w:fldData>
        </w:fldChar>
      </w:r>
      <w:r w:rsidR="00C60965">
        <w:rPr>
          <w:rFonts w:ascii="Times New Roman" w:hAnsi="Times New Roman" w:cs="Times New Roman"/>
        </w:rPr>
        <w:instrText xml:space="preserve"> ADDIN EN.CITE </w:instrText>
      </w:r>
      <w:r w:rsidR="00C60965">
        <w:rPr>
          <w:rFonts w:ascii="Times New Roman" w:hAnsi="Times New Roman" w:cs="Times New Roman"/>
        </w:rPr>
        <w:fldChar w:fldCharType="begin">
          <w:fldData xml:space="preserve">PEVuZE5vdGU+PENpdGU+PEF1dGhvcj5MaWFvPC9BdXRob3I+PFllYXI+MjAyMTwvWWVhcj48UmVj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</w:fldData>
        </w:fldChar>
      </w:r>
      <w:r w:rsidR="00C60965">
        <w:rPr>
          <w:rFonts w:ascii="Times New Roman" w:hAnsi="Times New Roman" w:cs="Times New Roman"/>
        </w:rPr>
        <w:instrText xml:space="preserve"> ADDIN EN.CITE.DATA </w:instrText>
      </w:r>
      <w:r w:rsidR="00C60965">
        <w:rPr>
          <w:rFonts w:ascii="Times New Roman" w:hAnsi="Times New Roman" w:cs="Times New Roman"/>
        </w:rPr>
      </w:r>
      <w:r w:rsidR="00C60965">
        <w:rPr>
          <w:rFonts w:ascii="Times New Roman" w:hAnsi="Times New Roman" w:cs="Times New Roman"/>
        </w:rPr>
        <w:fldChar w:fldCharType="end"/>
      </w:r>
      <w:r w:rsidR="006A30C7">
        <w:rPr>
          <w:rFonts w:ascii="Times New Roman" w:hAnsi="Times New Roman" w:cs="Times New Roman"/>
        </w:rPr>
      </w:r>
      <w:r w:rsidR="006A30C7">
        <w:rPr>
          <w:rFonts w:ascii="Times New Roman" w:hAnsi="Times New Roman" w:cs="Times New Roman"/>
        </w:rPr>
        <w:fldChar w:fldCharType="separate"/>
      </w:r>
      <w:r w:rsidR="009E42AD" w:rsidRPr="009E42AD">
        <w:rPr>
          <w:rFonts w:ascii="Times New Roman" w:hAnsi="Times New Roman" w:cs="Times New Roman"/>
          <w:noProof/>
          <w:vertAlign w:val="superscript"/>
        </w:rPr>
        <w:t>19-37</w:t>
      </w:r>
      <w:r w:rsidR="006A30C7">
        <w:rPr>
          <w:rFonts w:ascii="Times New Roman" w:hAnsi="Times New Roman" w:cs="Times New Roman"/>
        </w:rPr>
        <w:fldChar w:fldCharType="end"/>
      </w:r>
      <w:r w:rsidR="00CE33ED">
        <w:rPr>
          <w:rFonts w:ascii="Times New Roman" w:hAnsi="Times New Roman" w:cs="Times New Roman"/>
        </w:rPr>
        <w:t>.</w:t>
      </w:r>
    </w:p>
    <w:p w14:paraId="0C2F9FE1" w14:textId="3E9279C2" w:rsidR="00D13F24" w:rsidRDefault="00D13F24" w:rsidP="00ED097D">
      <w:pPr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r w:rsidR="00ED097D" w:rsidRPr="007869BF">
        <w:rPr>
          <w:rFonts w:ascii="Times New Roman" w:hAnsi="Times New Roman" w:cs="Times New Roman"/>
        </w:rPr>
        <w:lastRenderedPageBreak/>
        <w:t xml:space="preserve">Table S1. </w:t>
      </w:r>
      <w:r w:rsidR="00ED097D" w:rsidRPr="00ED097D">
        <w:rPr>
          <w:rFonts w:ascii="Times New Roman" w:hAnsi="Times New Roman" w:cs="Times New Roman"/>
        </w:rPr>
        <w:t xml:space="preserve">Calculated and measured results of </w:t>
      </w:r>
      <w:r w:rsidR="00FE2A84">
        <w:rPr>
          <w:rFonts w:ascii="Times New Roman" w:hAnsi="Times New Roman" w:cs="Times New Roman"/>
        </w:rPr>
        <w:t>the interlayer</w:t>
      </w:r>
      <w:r w:rsidR="00ED097D" w:rsidRPr="00ED097D">
        <w:rPr>
          <w:rFonts w:ascii="Times New Roman" w:hAnsi="Times New Roman" w:cs="Times New Roman"/>
        </w:rPr>
        <w:t xml:space="preserve"> </w:t>
      </w:r>
      <w:r w:rsidR="00ED097D">
        <w:rPr>
          <w:rFonts w:ascii="Times New Roman" w:hAnsi="Times New Roman" w:cs="Times New Roman"/>
        </w:rPr>
        <w:t>distance.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1848"/>
        <w:gridCol w:w="2546"/>
        <w:gridCol w:w="1843"/>
        <w:gridCol w:w="1355"/>
      </w:tblGrid>
      <w:tr w:rsidR="00032758" w:rsidRPr="00370310" w14:paraId="3B87A9DB" w14:textId="77777777" w:rsidTr="00FF5CB1">
        <w:tc>
          <w:tcPr>
            <w:tcW w:w="7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7B23CAB" w14:textId="77777777" w:rsidR="00363641" w:rsidRPr="00FF5CB1" w:rsidRDefault="00363641" w:rsidP="00032758">
            <w:pPr>
              <w:widowControl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EDE1715" w14:textId="77777777" w:rsidR="00032758" w:rsidRPr="00FF5CB1" w:rsidRDefault="00363641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Minus Li</w:t>
            </w:r>
            <w:r w:rsidRPr="00FF5CB1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+</w:t>
            </w: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 xml:space="preserve"> spacing</w:t>
            </w:r>
          </w:p>
          <w:p w14:paraId="5BCE2451" w14:textId="0A7ED5D6" w:rsidR="00363641" w:rsidRPr="00FF5CB1" w:rsidRDefault="00363641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nm</w:t>
            </w:r>
            <w:r w:rsidRPr="00FF5CB1">
              <w:rPr>
                <w:rFonts w:ascii="Times New Roman" w:hAnsi="Times New Roman" w:cs="Times New Roman" w:hint="eastAsia"/>
                <w:sz w:val="15"/>
                <w:szCs w:val="15"/>
              </w:rPr>
              <w:t>）</w:t>
            </w:r>
          </w:p>
        </w:tc>
        <w:tc>
          <w:tcPr>
            <w:tcW w:w="254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E34C4BE" w14:textId="77777777" w:rsidR="00363641" w:rsidRPr="00FF5CB1" w:rsidRDefault="00363641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Ion diameter</w:t>
            </w:r>
          </w:p>
          <w:p w14:paraId="0E541A1C" w14:textId="696C7960" w:rsidR="00363641" w:rsidRPr="00FF5CB1" w:rsidRDefault="00363641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nm</w:t>
            </w:r>
            <w:r w:rsidRPr="00FF5CB1">
              <w:rPr>
                <w:rFonts w:ascii="Times New Roman" w:hAnsi="Times New Roman" w:cs="Times New Roman" w:hint="eastAsia"/>
                <w:sz w:val="15"/>
                <w:szCs w:val="15"/>
              </w:rPr>
              <w:t>）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27B668C" w14:textId="77777777" w:rsidR="00363641" w:rsidRPr="00FF5CB1" w:rsidRDefault="00363641" w:rsidP="00207080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Calculation results</w:t>
            </w:r>
          </w:p>
          <w:p w14:paraId="4B7A601D" w14:textId="2319CC5F" w:rsidR="00363641" w:rsidRPr="00FF5CB1" w:rsidRDefault="00363641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nm</w:t>
            </w:r>
            <w:r w:rsidRPr="00FF5CB1">
              <w:rPr>
                <w:rFonts w:ascii="Times New Roman" w:hAnsi="Times New Roman" w:cs="Times New Roman" w:hint="eastAsia"/>
                <w:sz w:val="15"/>
                <w:szCs w:val="15"/>
              </w:rPr>
              <w:t>）</w:t>
            </w:r>
          </w:p>
        </w:tc>
        <w:tc>
          <w:tcPr>
            <w:tcW w:w="135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1F3936D" w14:textId="77777777" w:rsidR="00363641" w:rsidRPr="00FF5CB1" w:rsidRDefault="00363641" w:rsidP="00207080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Test results</w:t>
            </w:r>
          </w:p>
          <w:p w14:paraId="30C61E5D" w14:textId="386B87AD" w:rsidR="00363641" w:rsidRPr="00FF5CB1" w:rsidRDefault="00363641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nm</w:t>
            </w:r>
            <w:r w:rsidRPr="00FF5CB1">
              <w:rPr>
                <w:rFonts w:ascii="Times New Roman" w:hAnsi="Times New Roman" w:cs="Times New Roman" w:hint="eastAsia"/>
                <w:sz w:val="15"/>
                <w:szCs w:val="15"/>
              </w:rPr>
              <w:t>）</w:t>
            </w:r>
          </w:p>
        </w:tc>
      </w:tr>
      <w:tr w:rsidR="00032758" w:rsidRPr="00370310" w14:paraId="73A762F9" w14:textId="77777777" w:rsidTr="00FF5CB1">
        <w:tc>
          <w:tcPr>
            <w:tcW w:w="704" w:type="dxa"/>
            <w:tcBorders>
              <w:top w:val="single" w:sz="12" w:space="0" w:color="auto"/>
            </w:tcBorders>
            <w:vAlign w:val="center"/>
          </w:tcPr>
          <w:p w14:paraId="5E8C08C1" w14:textId="26C4ACA3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  <w:r w:rsidRPr="00FF5CB1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+</w:t>
            </w:r>
          </w:p>
        </w:tc>
        <w:tc>
          <w:tcPr>
            <w:tcW w:w="1848" w:type="dxa"/>
            <w:tcBorders>
              <w:top w:val="single" w:sz="12" w:space="0" w:color="auto"/>
            </w:tcBorders>
            <w:vAlign w:val="center"/>
          </w:tcPr>
          <w:p w14:paraId="3D38B7EB" w14:textId="60A61651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0.961</w:t>
            </w:r>
          </w:p>
        </w:tc>
        <w:tc>
          <w:tcPr>
            <w:tcW w:w="2546" w:type="dxa"/>
            <w:tcBorders>
              <w:top w:val="single" w:sz="12" w:space="0" w:color="auto"/>
            </w:tcBorders>
            <w:vAlign w:val="center"/>
          </w:tcPr>
          <w:p w14:paraId="43F48A1D" w14:textId="4DC34096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0.19</w:t>
            </w:r>
            <w:r w:rsidR="00E12F0E" w:rsidRPr="00FF5CB1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76348EA" w14:textId="56918CFD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1.151</w:t>
            </w:r>
          </w:p>
        </w:tc>
        <w:tc>
          <w:tcPr>
            <w:tcW w:w="135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6F0EC55" w14:textId="2554E1B7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1.13</w:t>
            </w:r>
            <w:r w:rsidR="00E12F0E" w:rsidRPr="00FF5CB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</w:t>
            </w:r>
          </w:p>
        </w:tc>
      </w:tr>
      <w:tr w:rsidR="00032758" w:rsidRPr="00370310" w14:paraId="50C20F31" w14:textId="77777777" w:rsidTr="00FF5CB1">
        <w:tc>
          <w:tcPr>
            <w:tcW w:w="704" w:type="dxa"/>
            <w:vAlign w:val="center"/>
          </w:tcPr>
          <w:p w14:paraId="778CF273" w14:textId="744C0721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K</w:t>
            </w:r>
            <w:r w:rsidRPr="00FF5CB1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+</w:t>
            </w:r>
          </w:p>
        </w:tc>
        <w:tc>
          <w:tcPr>
            <w:tcW w:w="1848" w:type="dxa"/>
            <w:vAlign w:val="center"/>
          </w:tcPr>
          <w:p w14:paraId="753E19B0" w14:textId="5EB2FCB0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0.961</w:t>
            </w:r>
          </w:p>
        </w:tc>
        <w:tc>
          <w:tcPr>
            <w:tcW w:w="2546" w:type="dxa"/>
            <w:vAlign w:val="center"/>
          </w:tcPr>
          <w:p w14:paraId="6A6C7523" w14:textId="5AAA3233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0.266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DD6B7D3" w14:textId="28DA9F3A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1.227</w:t>
            </w:r>
          </w:p>
        </w:tc>
        <w:tc>
          <w:tcPr>
            <w:tcW w:w="1355" w:type="dxa"/>
            <w:shd w:val="clear" w:color="auto" w:fill="auto"/>
            <w:vAlign w:val="center"/>
          </w:tcPr>
          <w:p w14:paraId="1156FA03" w14:textId="61F89DF8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1.174</w:t>
            </w:r>
          </w:p>
        </w:tc>
      </w:tr>
      <w:tr w:rsidR="00032758" w:rsidRPr="00370310" w14:paraId="0A89CD0E" w14:textId="77777777" w:rsidTr="00FF5CB1">
        <w:tc>
          <w:tcPr>
            <w:tcW w:w="704" w:type="dxa"/>
            <w:vAlign w:val="center"/>
          </w:tcPr>
          <w:p w14:paraId="3FCDBD4B" w14:textId="6E144900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Mn</w:t>
            </w:r>
            <w:r w:rsidRPr="00FF5CB1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2+</w:t>
            </w:r>
          </w:p>
        </w:tc>
        <w:tc>
          <w:tcPr>
            <w:tcW w:w="1848" w:type="dxa"/>
            <w:vAlign w:val="center"/>
          </w:tcPr>
          <w:p w14:paraId="52E3AEB3" w14:textId="1394CEEC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0.961</w:t>
            </w:r>
          </w:p>
        </w:tc>
        <w:tc>
          <w:tcPr>
            <w:tcW w:w="2546" w:type="dxa"/>
            <w:vAlign w:val="center"/>
          </w:tcPr>
          <w:p w14:paraId="03B1FBAC" w14:textId="3CEF9210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0.16</w:t>
            </w:r>
            <w:r w:rsidR="00E12F0E" w:rsidRPr="00FF5CB1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E10A583" w14:textId="661B3B53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1.121</w:t>
            </w:r>
          </w:p>
        </w:tc>
        <w:tc>
          <w:tcPr>
            <w:tcW w:w="1355" w:type="dxa"/>
            <w:shd w:val="clear" w:color="auto" w:fill="auto"/>
            <w:vAlign w:val="center"/>
          </w:tcPr>
          <w:p w14:paraId="3FAA7CFD" w14:textId="3588F3AA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1.120</w:t>
            </w:r>
          </w:p>
        </w:tc>
      </w:tr>
      <w:tr w:rsidR="00032758" w:rsidRPr="00370310" w14:paraId="4BEC2C4E" w14:textId="77777777" w:rsidTr="00FF5CB1">
        <w:tc>
          <w:tcPr>
            <w:tcW w:w="704" w:type="dxa"/>
            <w:vAlign w:val="center"/>
          </w:tcPr>
          <w:p w14:paraId="638C4F13" w14:textId="18FB751B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Zn</w:t>
            </w:r>
            <w:r w:rsidRPr="00FF5CB1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2+</w:t>
            </w:r>
          </w:p>
        </w:tc>
        <w:tc>
          <w:tcPr>
            <w:tcW w:w="1848" w:type="dxa"/>
            <w:vAlign w:val="center"/>
          </w:tcPr>
          <w:p w14:paraId="18C28690" w14:textId="4ED2E530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0.961</w:t>
            </w:r>
          </w:p>
        </w:tc>
        <w:tc>
          <w:tcPr>
            <w:tcW w:w="2546" w:type="dxa"/>
            <w:vAlign w:val="center"/>
          </w:tcPr>
          <w:p w14:paraId="79B1030C" w14:textId="1EF1BF21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0.148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6CEE12B" w14:textId="3DBFD564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1.109</w:t>
            </w:r>
          </w:p>
        </w:tc>
        <w:tc>
          <w:tcPr>
            <w:tcW w:w="1355" w:type="dxa"/>
            <w:shd w:val="clear" w:color="auto" w:fill="auto"/>
            <w:vAlign w:val="center"/>
          </w:tcPr>
          <w:p w14:paraId="19A0E133" w14:textId="68BC3549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1.106</w:t>
            </w:r>
          </w:p>
        </w:tc>
      </w:tr>
      <w:tr w:rsidR="00032758" w:rsidRPr="00370310" w14:paraId="22AC5562" w14:textId="77777777" w:rsidTr="00FF5CB1">
        <w:tc>
          <w:tcPr>
            <w:tcW w:w="704" w:type="dxa"/>
            <w:vMerge w:val="restart"/>
            <w:vAlign w:val="center"/>
          </w:tcPr>
          <w:p w14:paraId="3E6C90D1" w14:textId="4BAD9C1A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Mg</w:t>
            </w:r>
            <w:r w:rsidRPr="00FF5CB1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2+</w:t>
            </w:r>
          </w:p>
        </w:tc>
        <w:tc>
          <w:tcPr>
            <w:tcW w:w="1848" w:type="dxa"/>
            <w:vMerge w:val="restart"/>
            <w:vAlign w:val="center"/>
          </w:tcPr>
          <w:p w14:paraId="65FC6BA7" w14:textId="0BAF37C9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0.961</w:t>
            </w:r>
          </w:p>
        </w:tc>
        <w:tc>
          <w:tcPr>
            <w:tcW w:w="2546" w:type="dxa"/>
            <w:vAlign w:val="center"/>
          </w:tcPr>
          <w:p w14:paraId="1FBADBAF" w14:textId="66253859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0.13</w:t>
            </w:r>
            <w:r w:rsidR="00E12F0E" w:rsidRPr="00FF5CB1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E8A7F45" w14:textId="036A28EF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1.091</w:t>
            </w:r>
          </w:p>
        </w:tc>
        <w:tc>
          <w:tcPr>
            <w:tcW w:w="1355" w:type="dxa"/>
            <w:vMerge w:val="restart"/>
            <w:shd w:val="clear" w:color="auto" w:fill="auto"/>
            <w:vAlign w:val="center"/>
          </w:tcPr>
          <w:p w14:paraId="02416AD6" w14:textId="3DBDCDB2" w:rsidR="00032758" w:rsidRPr="00FF5CB1" w:rsidRDefault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1.302</w:t>
            </w:r>
          </w:p>
        </w:tc>
      </w:tr>
      <w:tr w:rsidR="00032758" w:rsidRPr="00370310" w14:paraId="236E3FCC" w14:textId="77777777" w:rsidTr="00FF5CB1">
        <w:tc>
          <w:tcPr>
            <w:tcW w:w="704" w:type="dxa"/>
            <w:vMerge/>
            <w:vAlign w:val="center"/>
          </w:tcPr>
          <w:p w14:paraId="19EABB29" w14:textId="77777777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8" w:type="dxa"/>
            <w:vMerge/>
            <w:vAlign w:val="center"/>
          </w:tcPr>
          <w:p w14:paraId="5D1AC233" w14:textId="77777777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46" w:type="dxa"/>
            <w:vAlign w:val="center"/>
          </w:tcPr>
          <w:p w14:paraId="6699021B" w14:textId="0F2B38C6" w:rsidR="00032758" w:rsidRPr="00FF5CB1" w:rsidRDefault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0.856</w:t>
            </w:r>
            <w:r w:rsidR="00370310" w:rsidRPr="00FF5CB1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4D0FD3" w:rsidRPr="00FF5CB1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Hydrated ion</w:t>
            </w:r>
            <w:r w:rsidR="004D0FD3" w:rsidRPr="00FF5CB1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6F2AF03" w14:textId="0E2B0F76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1.817</w:t>
            </w:r>
          </w:p>
        </w:tc>
        <w:tc>
          <w:tcPr>
            <w:tcW w:w="1355" w:type="dxa"/>
            <w:vMerge/>
            <w:shd w:val="clear" w:color="auto" w:fill="auto"/>
            <w:vAlign w:val="center"/>
          </w:tcPr>
          <w:p w14:paraId="7730BA76" w14:textId="77777777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32758" w:rsidRPr="00370310" w14:paraId="79CFA02F" w14:textId="77777777" w:rsidTr="00FF5CB1">
        <w:tc>
          <w:tcPr>
            <w:tcW w:w="704" w:type="dxa"/>
            <w:vMerge w:val="restart"/>
            <w:tcBorders>
              <w:bottom w:val="single" w:sz="12" w:space="0" w:color="auto"/>
            </w:tcBorders>
            <w:vAlign w:val="center"/>
          </w:tcPr>
          <w:p w14:paraId="48544893" w14:textId="3AEFB461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Al</w:t>
            </w:r>
            <w:r w:rsidRPr="00FF5CB1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3+</w:t>
            </w:r>
          </w:p>
        </w:tc>
        <w:tc>
          <w:tcPr>
            <w:tcW w:w="1848" w:type="dxa"/>
            <w:vMerge w:val="restart"/>
            <w:tcBorders>
              <w:bottom w:val="single" w:sz="12" w:space="0" w:color="auto"/>
            </w:tcBorders>
            <w:vAlign w:val="center"/>
          </w:tcPr>
          <w:p w14:paraId="6471142E" w14:textId="5BFBC939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0.961</w:t>
            </w:r>
          </w:p>
        </w:tc>
        <w:tc>
          <w:tcPr>
            <w:tcW w:w="2546" w:type="dxa"/>
            <w:vAlign w:val="center"/>
          </w:tcPr>
          <w:p w14:paraId="61200E50" w14:textId="72529B85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0.1</w:t>
            </w:r>
            <w:r w:rsidR="00E12F0E" w:rsidRPr="00FF5CB1">
              <w:rPr>
                <w:rFonts w:ascii="Times New Roman" w:hAnsi="Times New Roman" w:cs="Times New Roman"/>
                <w:sz w:val="15"/>
                <w:szCs w:val="15"/>
              </w:rPr>
              <w:t>00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5D1F898" w14:textId="1AB116DE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1.061</w:t>
            </w:r>
          </w:p>
        </w:tc>
        <w:tc>
          <w:tcPr>
            <w:tcW w:w="1355" w:type="dxa"/>
            <w:vMerge w:val="restar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33A976B" w14:textId="6C2760E9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1.332</w:t>
            </w:r>
          </w:p>
        </w:tc>
      </w:tr>
      <w:tr w:rsidR="00032758" w:rsidRPr="00370310" w14:paraId="77619392" w14:textId="77777777" w:rsidTr="00FF5CB1">
        <w:tc>
          <w:tcPr>
            <w:tcW w:w="704" w:type="dxa"/>
            <w:vMerge/>
            <w:tcBorders>
              <w:bottom w:val="single" w:sz="12" w:space="0" w:color="auto"/>
            </w:tcBorders>
            <w:vAlign w:val="center"/>
          </w:tcPr>
          <w:p w14:paraId="413BC631" w14:textId="77777777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8" w:type="dxa"/>
            <w:vMerge/>
            <w:tcBorders>
              <w:bottom w:val="single" w:sz="12" w:space="0" w:color="auto"/>
            </w:tcBorders>
            <w:vAlign w:val="center"/>
          </w:tcPr>
          <w:p w14:paraId="2D2F1680" w14:textId="77777777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46" w:type="dxa"/>
            <w:tcBorders>
              <w:bottom w:val="single" w:sz="12" w:space="0" w:color="auto"/>
            </w:tcBorders>
            <w:vAlign w:val="center"/>
          </w:tcPr>
          <w:p w14:paraId="027EF808" w14:textId="6FB472B6" w:rsidR="00032758" w:rsidRPr="00FF5CB1" w:rsidRDefault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0.95</w:t>
            </w:r>
            <w:r w:rsidR="00E12F0E" w:rsidRPr="00FF5CB1">
              <w:rPr>
                <w:rFonts w:ascii="Times New Roman" w:hAnsi="Times New Roman" w:cs="Times New Roman"/>
                <w:sz w:val="15"/>
                <w:szCs w:val="15"/>
              </w:rPr>
              <w:t>0</w:t>
            </w:r>
            <w:r w:rsidR="00370310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="004D0FD3" w:rsidRPr="00FF5CB1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 w:rsidRPr="00FF5CB1">
              <w:rPr>
                <w:rFonts w:ascii="Times New Roman" w:hAnsi="Times New Roman" w:cs="Times New Roman"/>
                <w:sz w:val="15"/>
                <w:szCs w:val="15"/>
              </w:rPr>
              <w:t>Hydrated ion</w:t>
            </w:r>
            <w:r w:rsidR="004D0FD3" w:rsidRPr="00FF5CB1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BFE01FA" w14:textId="16C7056A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F5CB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1.911</w:t>
            </w:r>
          </w:p>
        </w:tc>
        <w:tc>
          <w:tcPr>
            <w:tcW w:w="1355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A9EC112" w14:textId="77777777" w:rsidR="00032758" w:rsidRPr="00FF5CB1" w:rsidRDefault="00032758" w:rsidP="00032758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14:paraId="3483DC13" w14:textId="7D514E99" w:rsidR="00373C2F" w:rsidRPr="00FF5CB1" w:rsidRDefault="00363641" w:rsidP="002A0E15">
      <w:pPr>
        <w:widowControl/>
        <w:jc w:val="center"/>
        <w:rPr>
          <w:rFonts w:ascii="Times New Roman" w:hAnsi="Times New Roman" w:cs="Times New Roman"/>
          <w:sz w:val="15"/>
          <w:szCs w:val="15"/>
        </w:rPr>
      </w:pPr>
      <w:r w:rsidRPr="00FF5CB1">
        <w:rPr>
          <w:rFonts w:ascii="Times New Roman" w:hAnsi="Times New Roman" w:cs="Times New Roman"/>
          <w:sz w:val="15"/>
          <w:szCs w:val="15"/>
        </w:rPr>
        <w:br w:type="page"/>
      </w:r>
    </w:p>
    <w:p w14:paraId="0030DD35" w14:textId="737143FA" w:rsidR="00D52C23" w:rsidRDefault="00D52C23" w:rsidP="00871064">
      <w:pPr>
        <w:jc w:val="center"/>
        <w:rPr>
          <w:rFonts w:ascii="Times New Roman" w:hAnsi="Times New Roman" w:cs="Times New Roman"/>
        </w:rPr>
      </w:pPr>
      <w:r w:rsidRPr="007869BF">
        <w:rPr>
          <w:rFonts w:ascii="Times New Roman" w:hAnsi="Times New Roman" w:cs="Times New Roman"/>
        </w:rPr>
        <w:lastRenderedPageBreak/>
        <w:t>Table S</w:t>
      </w:r>
      <w:r w:rsidR="008E7A1A">
        <w:rPr>
          <w:rFonts w:ascii="Times New Roman" w:hAnsi="Times New Roman" w:cs="Times New Roman"/>
        </w:rPr>
        <w:t>2</w:t>
      </w:r>
      <w:r w:rsidRPr="007869BF">
        <w:rPr>
          <w:rFonts w:ascii="Times New Roman" w:hAnsi="Times New Roman" w:cs="Times New Roman"/>
        </w:rPr>
        <w:t>.</w:t>
      </w:r>
      <w:bookmarkStart w:id="14" w:name="_Hlk143288296"/>
      <w:bookmarkEnd w:id="13"/>
      <w:r w:rsidRPr="007869BF">
        <w:rPr>
          <w:rFonts w:ascii="Times New Roman" w:hAnsi="Times New Roman" w:cs="Times New Roman"/>
        </w:rPr>
        <w:t xml:space="preserve"> Comparative study of </w:t>
      </w:r>
      <w:bookmarkStart w:id="15" w:name="_Hlk143034888"/>
      <w:r w:rsidR="00DB0D33">
        <w:rPr>
          <w:rFonts w:ascii="Times New Roman" w:hAnsi="Times New Roman" w:cs="Times New Roman"/>
        </w:rPr>
        <w:t xml:space="preserve">2D </w:t>
      </w:r>
      <w:r w:rsidRPr="007869BF">
        <w:rPr>
          <w:rFonts w:ascii="Times New Roman" w:hAnsi="Times New Roman" w:cs="Times New Roman"/>
        </w:rPr>
        <w:t>electrode</w:t>
      </w:r>
      <w:bookmarkEnd w:id="15"/>
      <w:r w:rsidRPr="007869BF">
        <w:rPr>
          <w:rFonts w:ascii="Times New Roman" w:hAnsi="Times New Roman" w:cs="Times New Roman"/>
        </w:rPr>
        <w:t>s for specific capacitance</w:t>
      </w:r>
      <w:bookmarkEnd w:id="14"/>
      <w:r w:rsidR="00EE552E">
        <w:rPr>
          <w:rFonts w:ascii="Times New Roman" w:hAnsi="Times New Roman" w:cs="Times New Roman"/>
        </w:rPr>
        <w:t>s</w:t>
      </w:r>
      <w:r w:rsidRPr="007869BF">
        <w:rPr>
          <w:rFonts w:ascii="Times New Roman" w:hAnsi="Times New Roman" w:cs="Times New Roman"/>
        </w:rPr>
        <w:t>.</w:t>
      </w:r>
    </w:p>
    <w:tbl>
      <w:tblPr>
        <w:tblStyle w:val="ab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1417"/>
        <w:gridCol w:w="1985"/>
        <w:gridCol w:w="1885"/>
        <w:gridCol w:w="1034"/>
      </w:tblGrid>
      <w:tr w:rsidR="00D52C23" w:rsidRPr="006857ED" w14:paraId="3A736C3A" w14:textId="77777777" w:rsidTr="00FA713A">
        <w:tc>
          <w:tcPr>
            <w:tcW w:w="212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9350FD2" w14:textId="77777777" w:rsidR="00D52C23" w:rsidRPr="006857ED" w:rsidRDefault="00D52C23" w:rsidP="007869BF">
            <w:pPr>
              <w:jc w:val="center"/>
              <w:rPr>
                <w:rFonts w:ascii="Times New Roman" w:hAnsi="Times New Roman" w:cs="Times New Roman"/>
              </w:rPr>
            </w:pPr>
            <w:bookmarkStart w:id="16" w:name="_Hlk145432624"/>
            <w:bookmarkStart w:id="17" w:name="_Hlk143288252"/>
            <w:r w:rsidRPr="006857ED">
              <w:rPr>
                <w:rFonts w:ascii="Times New Roman" w:hAnsi="Times New Roman" w:cs="Times New Roman"/>
              </w:rPr>
              <w:t>Electrode material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3ACB159" w14:textId="77777777" w:rsidR="00D52C23" w:rsidRPr="006857ED" w:rsidRDefault="00D52C23" w:rsidP="007869BF">
            <w:pPr>
              <w:jc w:val="center"/>
              <w:rPr>
                <w:rFonts w:ascii="Times New Roman" w:hAnsi="Times New Roman" w:cs="Times New Roman"/>
              </w:rPr>
            </w:pPr>
            <w:r w:rsidRPr="006857ED">
              <w:rPr>
                <w:rFonts w:ascii="Times New Roman" w:hAnsi="Times New Roman" w:cs="Times New Roman"/>
              </w:rPr>
              <w:t>Electrolyte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31C76CE" w14:textId="3DD4308C" w:rsidR="00D52C23" w:rsidRPr="006857ED" w:rsidRDefault="00D52C23" w:rsidP="007869BF">
            <w:pPr>
              <w:jc w:val="center"/>
              <w:rPr>
                <w:rFonts w:ascii="Times New Roman" w:hAnsi="Times New Roman" w:cs="Times New Roman"/>
              </w:rPr>
            </w:pPr>
            <w:bookmarkStart w:id="18" w:name="OLE_LINK1"/>
            <w:bookmarkStart w:id="19" w:name="OLE_LINK2"/>
            <w:r w:rsidRPr="006857ED">
              <w:rPr>
                <w:rFonts w:ascii="Times New Roman" w:hAnsi="Times New Roman" w:cs="Times New Roman"/>
              </w:rPr>
              <w:t>Specific capacitance</w:t>
            </w:r>
            <w:bookmarkEnd w:id="18"/>
            <w:bookmarkEnd w:id="19"/>
            <w:r w:rsidRPr="006857ED">
              <w:rPr>
                <w:rFonts w:ascii="Times New Roman" w:hAnsi="Times New Roman" w:cs="Times New Roman"/>
              </w:rPr>
              <w:t xml:space="preserve"> for </w:t>
            </w:r>
            <w:r w:rsidR="00EE552E">
              <w:rPr>
                <w:rFonts w:ascii="Times New Roman" w:hAnsi="Times New Roman" w:cs="Times New Roman"/>
              </w:rPr>
              <w:t>3</w:t>
            </w:r>
            <w:r w:rsidR="003C1360">
              <w:rPr>
                <w:rFonts w:ascii="Times New Roman" w:hAnsi="Times New Roman" w:cs="Times New Roman"/>
              </w:rPr>
              <w:t>-electrode</w:t>
            </w:r>
          </w:p>
        </w:tc>
        <w:tc>
          <w:tcPr>
            <w:tcW w:w="18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6067DA6" w14:textId="77777777" w:rsidR="00D52C23" w:rsidRPr="006857ED" w:rsidRDefault="00D52C23" w:rsidP="007869BF">
            <w:pPr>
              <w:jc w:val="center"/>
              <w:rPr>
                <w:rFonts w:ascii="Times New Roman" w:hAnsi="Times New Roman" w:cs="Times New Roman"/>
              </w:rPr>
            </w:pPr>
            <w:r w:rsidRPr="006857ED">
              <w:rPr>
                <w:rFonts w:ascii="Times New Roman" w:hAnsi="Times New Roman" w:cs="Times New Roman"/>
              </w:rPr>
              <w:t>Cycle stability</w:t>
            </w:r>
          </w:p>
        </w:tc>
        <w:tc>
          <w:tcPr>
            <w:tcW w:w="10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20F27B7" w14:textId="5B290E40" w:rsidR="00D52C23" w:rsidRPr="006532B1" w:rsidRDefault="00D52C23" w:rsidP="007869BF">
            <w:pPr>
              <w:jc w:val="center"/>
              <w:rPr>
                <w:rFonts w:ascii="Times New Roman" w:hAnsi="Times New Roman" w:cs="Times New Roman"/>
              </w:rPr>
            </w:pPr>
            <w:r w:rsidRPr="006532B1">
              <w:rPr>
                <w:rFonts w:ascii="Times New Roman" w:hAnsi="Times New Roman" w:cs="Times New Roman"/>
              </w:rPr>
              <w:t>Ref</w:t>
            </w:r>
            <w:r w:rsidR="00EE552E" w:rsidRPr="006532B1">
              <w:rPr>
                <w:rFonts w:ascii="Times New Roman" w:hAnsi="Times New Roman" w:cs="Times New Roman"/>
              </w:rPr>
              <w:t>s.</w:t>
            </w:r>
          </w:p>
        </w:tc>
      </w:tr>
      <w:bookmarkEnd w:id="16"/>
      <w:tr w:rsidR="00FA713A" w:rsidRPr="006857ED" w14:paraId="7B7B009B" w14:textId="77777777" w:rsidTr="00FA713A">
        <w:tc>
          <w:tcPr>
            <w:tcW w:w="2127" w:type="dxa"/>
            <w:vAlign w:val="center"/>
          </w:tcPr>
          <w:p w14:paraId="0579D647" w14:textId="5313A046" w:rsidR="00023EDB" w:rsidRPr="00883462" w:rsidRDefault="00023EDB" w:rsidP="007869BF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 w:hint="eastAsia"/>
              </w:rPr>
              <w:t>T</w:t>
            </w:r>
            <w:r w:rsidRPr="00883462">
              <w:rPr>
                <w:rFonts w:ascii="Times New Roman" w:hAnsi="Times New Roman" w:cs="Times New Roman"/>
              </w:rPr>
              <w:t>-Mn-C</w:t>
            </w:r>
          </w:p>
        </w:tc>
        <w:tc>
          <w:tcPr>
            <w:tcW w:w="1417" w:type="dxa"/>
            <w:vAlign w:val="center"/>
          </w:tcPr>
          <w:p w14:paraId="2E1E07C8" w14:textId="254BC862" w:rsidR="00023EDB" w:rsidRPr="00883462" w:rsidRDefault="00023EDB" w:rsidP="007869BF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3 M H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SO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985" w:type="dxa"/>
            <w:vAlign w:val="center"/>
          </w:tcPr>
          <w:p w14:paraId="3317CAA7" w14:textId="77777777" w:rsidR="00023EDB" w:rsidRDefault="00023EDB" w:rsidP="007869BF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883462">
              <w:rPr>
                <w:rFonts w:ascii="Times New Roman" w:hAnsi="Times New Roman" w:cs="Times New Roman"/>
              </w:rPr>
              <w:t>1655.4 F cm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−3</w:t>
            </w:r>
            <w:r w:rsidRPr="00883462">
              <w:rPr>
                <w:rFonts w:ascii="Times New Roman" w:hAnsi="Times New Roman" w:cs="Times New Roman"/>
              </w:rPr>
              <w:t xml:space="preserve"> at 1 </w:t>
            </w:r>
            <w:r w:rsidRPr="00883462">
              <w:rPr>
                <w:rFonts w:ascii="Times New Roman" w:hAnsi="Times New Roman" w:cs="Times New Roman" w:hint="eastAsia"/>
              </w:rPr>
              <w:t>m</w:t>
            </w:r>
            <w:r w:rsidRPr="00883462">
              <w:rPr>
                <w:rFonts w:ascii="Times New Roman" w:hAnsi="Times New Roman" w:cs="Times New Roman"/>
              </w:rPr>
              <w:t>V s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−1</w:t>
            </w:r>
          </w:p>
          <w:p w14:paraId="511D6104" w14:textId="1B7E862D" w:rsidR="00666DED" w:rsidRPr="00883462" w:rsidRDefault="00666DED" w:rsidP="007869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17.3 F g</w:t>
            </w:r>
            <w:r w:rsidRPr="00666DED"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 xml:space="preserve"> at </w:t>
            </w:r>
            <w:r w:rsidRPr="00883462">
              <w:rPr>
                <w:rFonts w:ascii="Times New Roman" w:hAnsi="Times New Roman" w:cs="Times New Roman"/>
              </w:rPr>
              <w:t xml:space="preserve">1 </w:t>
            </w:r>
            <w:r w:rsidRPr="00883462">
              <w:rPr>
                <w:rFonts w:ascii="Times New Roman" w:hAnsi="Times New Roman" w:cs="Times New Roman" w:hint="eastAsia"/>
              </w:rPr>
              <w:t>m</w:t>
            </w:r>
            <w:r w:rsidRPr="00883462">
              <w:rPr>
                <w:rFonts w:ascii="Times New Roman" w:hAnsi="Times New Roman" w:cs="Times New Roman"/>
              </w:rPr>
              <w:t>V s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−1</w:t>
            </w:r>
            <w:r w:rsidRPr="00666DE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85" w:type="dxa"/>
            <w:vAlign w:val="center"/>
          </w:tcPr>
          <w:p w14:paraId="6F1FBCBA" w14:textId="0EA4EDE5" w:rsidR="00023EDB" w:rsidRPr="00883462" w:rsidRDefault="00023EDB" w:rsidP="007869BF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101.1% for 10000 cycles</w:t>
            </w:r>
          </w:p>
        </w:tc>
        <w:tc>
          <w:tcPr>
            <w:tcW w:w="1034" w:type="dxa"/>
            <w:vAlign w:val="center"/>
          </w:tcPr>
          <w:p w14:paraId="2F982973" w14:textId="0E634AAC" w:rsidR="00023EDB" w:rsidRPr="006532B1" w:rsidRDefault="00023EDB" w:rsidP="007869BF">
            <w:pPr>
              <w:jc w:val="center"/>
              <w:rPr>
                <w:rFonts w:ascii="Times New Roman" w:hAnsi="Times New Roman" w:cs="Times New Roman"/>
              </w:rPr>
            </w:pPr>
            <w:r w:rsidRPr="006532B1">
              <w:rPr>
                <w:rFonts w:ascii="Times New Roman" w:hAnsi="Times New Roman" w:cs="Times New Roman" w:hint="eastAsia"/>
              </w:rPr>
              <w:t>O</w:t>
            </w:r>
            <w:r w:rsidRPr="006532B1">
              <w:rPr>
                <w:rFonts w:ascii="Times New Roman" w:hAnsi="Times New Roman" w:cs="Times New Roman"/>
              </w:rPr>
              <w:t>ur work</w:t>
            </w:r>
          </w:p>
        </w:tc>
      </w:tr>
      <w:tr w:rsidR="008C02C7" w:rsidRPr="006857ED" w14:paraId="2D3D5DC4" w14:textId="77777777" w:rsidTr="00FA713A">
        <w:tc>
          <w:tcPr>
            <w:tcW w:w="2127" w:type="dxa"/>
            <w:vAlign w:val="center"/>
          </w:tcPr>
          <w:p w14:paraId="75BF2D56" w14:textId="5442EB01" w:rsidR="008C02C7" w:rsidRPr="00883462" w:rsidRDefault="008C02C7" w:rsidP="008C02C7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S-etched Ti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3</w:t>
            </w:r>
            <w:r w:rsidRPr="00883462">
              <w:rPr>
                <w:rFonts w:ascii="Times New Roman" w:hAnsi="Times New Roman" w:cs="Times New Roman"/>
              </w:rPr>
              <w:t>C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T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x</w:t>
            </w:r>
            <w:r w:rsidRPr="00883462">
              <w:rPr>
                <w:rFonts w:ascii="Times New Roman" w:hAnsi="Times New Roman" w:cs="Times New Roman"/>
              </w:rPr>
              <w:t xml:space="preserve"> films</w:t>
            </w:r>
          </w:p>
        </w:tc>
        <w:tc>
          <w:tcPr>
            <w:tcW w:w="1417" w:type="dxa"/>
            <w:vAlign w:val="center"/>
          </w:tcPr>
          <w:p w14:paraId="423B38A0" w14:textId="263E6606" w:rsidR="008C02C7" w:rsidRPr="00883462" w:rsidRDefault="008C02C7" w:rsidP="008C02C7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3 M H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SO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985" w:type="dxa"/>
            <w:vAlign w:val="center"/>
          </w:tcPr>
          <w:p w14:paraId="74F819AE" w14:textId="42DCB3CB" w:rsidR="008C02C7" w:rsidRPr="00883462" w:rsidRDefault="008C02C7" w:rsidP="008C02C7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1200.0 F cm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−3</w:t>
            </w:r>
            <w:r w:rsidRPr="00883462">
              <w:rPr>
                <w:rFonts w:ascii="Times New Roman" w:hAnsi="Times New Roman" w:cs="Times New Roman"/>
              </w:rPr>
              <w:t xml:space="preserve"> at 5 </w:t>
            </w:r>
            <w:r w:rsidRPr="00883462">
              <w:rPr>
                <w:rFonts w:ascii="Times New Roman" w:hAnsi="Times New Roman" w:cs="Times New Roman" w:hint="eastAsia"/>
              </w:rPr>
              <w:t>m</w:t>
            </w:r>
            <w:r w:rsidRPr="00883462">
              <w:rPr>
                <w:rFonts w:ascii="Times New Roman" w:hAnsi="Times New Roman" w:cs="Times New Roman"/>
              </w:rPr>
              <w:t>V s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−1</w:t>
            </w:r>
          </w:p>
        </w:tc>
        <w:tc>
          <w:tcPr>
            <w:tcW w:w="1885" w:type="dxa"/>
            <w:vAlign w:val="center"/>
          </w:tcPr>
          <w:p w14:paraId="6CFE13F5" w14:textId="27EA54C1" w:rsidR="008C02C7" w:rsidRPr="00883462" w:rsidRDefault="008C02C7" w:rsidP="008C02C7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99.3% for 10000 cycles</w:t>
            </w:r>
          </w:p>
        </w:tc>
        <w:tc>
          <w:tcPr>
            <w:tcW w:w="1034" w:type="dxa"/>
            <w:vAlign w:val="center"/>
          </w:tcPr>
          <w:p w14:paraId="6A507FA2" w14:textId="21DB20A6" w:rsidR="008C02C7" w:rsidRPr="006532B1" w:rsidRDefault="008C02C7" w:rsidP="008C02C7">
            <w:pPr>
              <w:jc w:val="center"/>
              <w:rPr>
                <w:rFonts w:ascii="Times New Roman" w:hAnsi="Times New Roman" w:cs="Times New Roman"/>
              </w:rPr>
            </w:pPr>
            <w:r w:rsidRPr="006532B1">
              <w:rPr>
                <w:rFonts w:ascii="Times New Roman" w:hAnsi="Times New Roman" w:cs="Times New Roman"/>
              </w:rPr>
              <w:fldChar w:fldCharType="begin"/>
            </w:r>
            <w:r w:rsidR="00BB0ADB" w:rsidRPr="006532B1">
              <w:rPr>
                <w:rFonts w:ascii="Times New Roman" w:hAnsi="Times New Roman" w:cs="Times New Roman"/>
              </w:rPr>
              <w:instrText xml:space="preserve"> ADDIN EN.CITE &lt;EndNote&gt;&lt;Cite&gt;&lt;Author&gt;Tang&lt;/Author&gt;&lt;Year&gt;2021&lt;/Year&gt;&lt;RecNum&gt;484&lt;/RecNum&gt;&lt;DisplayText&gt;&lt;style face="superscript"&gt;14&lt;/style&gt;&lt;/DisplayText&gt;&lt;record&gt;&lt;rec-number&gt;484&lt;/rec-number&gt;&lt;foreign-keys&gt;&lt;key app="EN" db-id="pfawed25cawsvbex0prparwzz2ewzvzzadfr" timestamp="1691982617"&gt;484&lt;/key&gt;&lt;/foreign-keys&gt;&lt;ref-type name="Journal Article"&gt;17&lt;/ref-type&gt;&lt;contributors&gt;&lt;authors&gt;&lt;author&gt;Tang, J.&lt;/author&gt;&lt;author&gt;Mathis, T.&lt;/author&gt;&lt;author&gt;Zhong, X. W.&lt;/author&gt;&lt;author&gt;Xiao, X.&lt;/author&gt;&lt;author&gt;Wang, H.&lt;/author&gt;&lt;author&gt;Anayee, M.&lt;/author&gt;&lt;author&gt;Pan, F.&lt;/author&gt;&lt;author&gt;Xu, B. M.&lt;/author&gt;&lt;author&gt;Gogotsi, Y.&lt;/author&gt;&lt;/authors&gt;&lt;/contributors&gt;&lt;titles&gt;&lt;title&gt;Optimizing Ion Pathway in Titanium Carbide MXene for Practical High-Rate Supercapacitor&lt;/title&gt;&lt;secondary-title&gt;ADVANCED ENERGY MATERIALS&lt;/secondary-title&gt;&lt;/titles&gt;&lt;periodical&gt;&lt;full-title&gt;Advanced Energy Materials&lt;/full-title&gt;&lt;/periodical&gt;&lt;pages&gt;2003025&lt;/pages&gt;&lt;volume&gt;11&lt;/volume&gt;&lt;number&gt;4&lt;/number&gt;&lt;dates&gt;&lt;year&gt;2021&lt;/year&gt;&lt;pub-dates&gt;&lt;date&gt;JAN&lt;/date&gt;&lt;/pub-dates&gt;&lt;/dates&gt;&lt;isbn&gt;1614-6832&amp;#xD;1614-6840&lt;/isbn&gt;&lt;accession-num&gt;WOS:000598278900001&lt;/accession-num&gt;&lt;urls&gt;&lt;/urls&gt;&lt;custom6&gt;DEC 2020&lt;/custom6&gt;&lt;custom7&gt;2003025&lt;/custom7&gt;&lt;electronic-resource-num&gt;10.1002/aenm.202003025&lt;/electronic-resource-num&gt;&lt;/record&gt;&lt;/Cite&gt;&lt;/EndNote&gt;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14</w:t>
            </w:r>
            <w:r w:rsidRPr="006532B1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8C02C7" w:rsidRPr="006857ED" w14:paraId="7552157D" w14:textId="77777777" w:rsidTr="00FA713A">
        <w:tc>
          <w:tcPr>
            <w:tcW w:w="2127" w:type="dxa"/>
            <w:vAlign w:val="center"/>
          </w:tcPr>
          <w:p w14:paraId="5910DC33" w14:textId="77777777" w:rsidR="008C02C7" w:rsidRPr="00883462" w:rsidRDefault="008C02C7" w:rsidP="008C02C7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1T-MoS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/Ti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3</w:t>
            </w:r>
            <w:r w:rsidRPr="00883462">
              <w:rPr>
                <w:rFonts w:ascii="Times New Roman" w:hAnsi="Times New Roman" w:cs="Times New Roman"/>
              </w:rPr>
              <w:t>C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T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z</w:t>
            </w:r>
          </w:p>
        </w:tc>
        <w:tc>
          <w:tcPr>
            <w:tcW w:w="1417" w:type="dxa"/>
            <w:vAlign w:val="center"/>
          </w:tcPr>
          <w:p w14:paraId="76DC7FF1" w14:textId="77777777" w:rsidR="008C02C7" w:rsidRPr="00883462" w:rsidRDefault="008C02C7" w:rsidP="008C02C7">
            <w:pPr>
              <w:jc w:val="center"/>
              <w:rPr>
                <w:rFonts w:ascii="Times New Roman" w:hAnsi="Times New Roman" w:cs="Times New Roman"/>
              </w:rPr>
            </w:pPr>
            <w:bookmarkStart w:id="20" w:name="OLE_LINK3"/>
            <w:bookmarkStart w:id="21" w:name="OLE_LINK4"/>
            <w:r w:rsidRPr="00883462">
              <w:rPr>
                <w:rFonts w:ascii="Times New Roman" w:hAnsi="Times New Roman" w:cs="Times New Roman"/>
              </w:rPr>
              <w:t>3 M H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SO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4</w:t>
            </w:r>
            <w:bookmarkEnd w:id="20"/>
            <w:bookmarkEnd w:id="21"/>
          </w:p>
        </w:tc>
        <w:tc>
          <w:tcPr>
            <w:tcW w:w="1985" w:type="dxa"/>
            <w:vAlign w:val="center"/>
          </w:tcPr>
          <w:p w14:paraId="04254494" w14:textId="2ED7ECF8" w:rsidR="008C02C7" w:rsidRPr="00883462" w:rsidRDefault="008C02C7" w:rsidP="008C02C7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393.0 F 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−1</w:t>
            </w:r>
            <w:r w:rsidRPr="00883462">
              <w:rPr>
                <w:rFonts w:ascii="Times New Roman" w:hAnsi="Times New Roman" w:cs="Times New Roman"/>
              </w:rPr>
              <w:t xml:space="preserve"> at 5 </w:t>
            </w:r>
            <w:r w:rsidRPr="00883462">
              <w:rPr>
                <w:rFonts w:ascii="Times New Roman" w:hAnsi="Times New Roman" w:cs="Times New Roman" w:hint="eastAsia"/>
              </w:rPr>
              <w:t>m</w:t>
            </w:r>
            <w:r w:rsidRPr="00883462">
              <w:rPr>
                <w:rFonts w:ascii="Times New Roman" w:hAnsi="Times New Roman" w:cs="Times New Roman"/>
              </w:rPr>
              <w:t>V s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−1</w:t>
            </w:r>
          </w:p>
        </w:tc>
        <w:tc>
          <w:tcPr>
            <w:tcW w:w="1885" w:type="dxa"/>
            <w:vAlign w:val="center"/>
          </w:tcPr>
          <w:p w14:paraId="24C49757" w14:textId="77777777" w:rsidR="008C02C7" w:rsidRPr="00883462" w:rsidRDefault="008C02C7" w:rsidP="008C02C7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95.5% for 10000 cycles</w:t>
            </w:r>
          </w:p>
        </w:tc>
        <w:tc>
          <w:tcPr>
            <w:tcW w:w="1034" w:type="dxa"/>
            <w:vAlign w:val="center"/>
          </w:tcPr>
          <w:p w14:paraId="24EEB993" w14:textId="592B27DD" w:rsidR="008C02C7" w:rsidRPr="006532B1" w:rsidRDefault="008C02C7" w:rsidP="008C02C7">
            <w:pPr>
              <w:jc w:val="center"/>
              <w:rPr>
                <w:rFonts w:ascii="Times New Roman" w:hAnsi="Times New Roman" w:cs="Times New Roman"/>
              </w:rPr>
            </w:pPr>
            <w:r w:rsidRPr="006532B1">
              <w:rPr>
                <w:rFonts w:ascii="Times New Roman" w:hAnsi="Times New Roman" w:cs="Times New Roman"/>
              </w:rPr>
              <w:fldChar w:fldCharType="begin"/>
            </w:r>
            <w:r w:rsidR="00BB0ADB" w:rsidRPr="006532B1">
              <w:rPr>
                <w:rFonts w:ascii="Times New Roman" w:hAnsi="Times New Roman" w:cs="Times New Roman"/>
              </w:rPr>
              <w:instrText xml:space="preserve"> ADDIN EN.CITE &lt;EndNote&gt;&lt;Cite&gt;&lt;Author&gt;Huang&lt;/Author&gt;&lt;Year&gt;2021&lt;/Year&gt;&lt;RecNum&gt;487&lt;/RecNum&gt;&lt;DisplayText&gt;&lt;style face="superscript"&gt;15&lt;/style&gt;&lt;/DisplayText&gt;&lt;record&gt;&lt;rec-number&gt;487&lt;/rec-number&gt;&lt;foreign-keys&gt;&lt;key app="EN" db-id="pfawed25cawsvbex0prparwzz2ewzvzzadfr" timestamp="1691982617"&gt;487&lt;/key&gt;&lt;/foreign-keys&gt;&lt;ref-type name="Journal Article"&gt;17&lt;/ref-type&gt;&lt;contributors&gt;&lt;authors&gt;&lt;author&gt;Huang, X. W.&lt;/author&gt;&lt;author&gt;Huang, J. H.&lt;/author&gt;&lt;author&gt;Yang, D.&lt;/author&gt;&lt;author&gt;Wu, P. Y.&lt;/author&gt;&lt;/authors&gt;&lt;/contributors&gt;&lt;titles&gt;&lt;title&gt;A Multi-Scale Structural Engineering Strategy for High-Performance MXene Hydrogel Supercapacitor Electrode&lt;/title&gt;&lt;secondary-title&gt;ADVANCED SCIENCE&lt;/secondary-title&gt;&lt;/titles&gt;&lt;periodical&gt;&lt;full-title&gt;ADVANCED SCIENCE&lt;/full-title&gt;&lt;/periodical&gt;&lt;pages&gt;2101664&lt;/pages&gt;&lt;volume&gt;8&lt;/volume&gt;&lt;number&gt;18&lt;/number&gt;&lt;dates&gt;&lt;year&gt;2021&lt;/year&gt;&lt;pub-dates&gt;&lt;date&gt;SEP&lt;/date&gt;&lt;/pub-dates&gt;&lt;/dates&gt;&lt;isbn&gt;2198-3844&lt;/isbn&gt;&lt;accession-num&gt;WOS:000679991500001&lt;/accession-num&gt;&lt;urls&gt;&lt;/urls&gt;&lt;custom6&gt;AUG 2021&lt;/custom6&gt;&lt;custom7&gt;2101664&lt;/custom7&gt;&lt;electronic-resource-num&gt;10.1002/advs.202101664&lt;/electronic-resource-num&gt;&lt;/record&gt;&lt;/Cite&gt;&lt;/EndNote&gt;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15</w:t>
            </w:r>
            <w:r w:rsidRPr="006532B1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8C02C7" w:rsidRPr="006857ED" w14:paraId="3395E087" w14:textId="77777777" w:rsidTr="00FA713A">
        <w:tc>
          <w:tcPr>
            <w:tcW w:w="2127" w:type="dxa"/>
            <w:vAlign w:val="center"/>
          </w:tcPr>
          <w:p w14:paraId="39E6A505" w14:textId="2D455376" w:rsidR="008C02C7" w:rsidRPr="00883462" w:rsidRDefault="008C02C7" w:rsidP="008C02C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83462">
              <w:rPr>
                <w:rFonts w:ascii="Times New Roman" w:hAnsi="Times New Roman" w:cs="Times New Roman"/>
              </w:rPr>
              <w:t>PPy@BC</w:t>
            </w:r>
            <w:proofErr w:type="spellEnd"/>
            <w:r w:rsidRPr="00883462">
              <w:rPr>
                <w:rFonts w:ascii="Times New Roman" w:hAnsi="Times New Roman" w:cs="Times New Roman"/>
              </w:rPr>
              <w:t>/Ti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3</w:t>
            </w:r>
            <w:r w:rsidRPr="00883462">
              <w:rPr>
                <w:rFonts w:ascii="Times New Roman" w:hAnsi="Times New Roman" w:cs="Times New Roman"/>
              </w:rPr>
              <w:t>C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T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x</w:t>
            </w:r>
          </w:p>
        </w:tc>
        <w:tc>
          <w:tcPr>
            <w:tcW w:w="1417" w:type="dxa"/>
            <w:vAlign w:val="center"/>
          </w:tcPr>
          <w:p w14:paraId="60558243" w14:textId="579FB10E" w:rsidR="008C02C7" w:rsidRPr="00883462" w:rsidRDefault="008C02C7" w:rsidP="008C02C7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3 M H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SO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985" w:type="dxa"/>
            <w:vAlign w:val="center"/>
          </w:tcPr>
          <w:p w14:paraId="4B732F30" w14:textId="2458421A" w:rsidR="008C02C7" w:rsidRPr="00883462" w:rsidRDefault="008C02C7" w:rsidP="008C02C7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550.0 F 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-1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 w:rsidRPr="00883462">
              <w:rPr>
                <w:rFonts w:ascii="Times New Roman" w:hAnsi="Times New Roman" w:cs="Times New Roman"/>
              </w:rPr>
              <w:t>at 5 mV s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885" w:type="dxa"/>
            <w:vAlign w:val="center"/>
          </w:tcPr>
          <w:p w14:paraId="1CE61F07" w14:textId="68EC9504" w:rsidR="008C02C7" w:rsidRPr="00883462" w:rsidRDefault="008C02C7" w:rsidP="008C02C7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83.5% for 10000 cycles</w:t>
            </w:r>
          </w:p>
        </w:tc>
        <w:tc>
          <w:tcPr>
            <w:tcW w:w="1034" w:type="dxa"/>
            <w:vAlign w:val="center"/>
          </w:tcPr>
          <w:p w14:paraId="43411A2C" w14:textId="2E916CFF" w:rsidR="008C02C7" w:rsidRPr="006532B1" w:rsidRDefault="008C02C7" w:rsidP="008C02C7">
            <w:pPr>
              <w:jc w:val="center"/>
              <w:rPr>
                <w:rFonts w:ascii="Times New Roman" w:hAnsi="Times New Roman" w:cs="Times New Roman"/>
              </w:rPr>
            </w:pPr>
            <w:r w:rsidRPr="006532B1">
              <w:rPr>
                <w:rFonts w:ascii="Times New Roman" w:hAnsi="Times New Roman" w:cs="Times New Roman"/>
                <w:noProof/>
              </w:rPr>
              <w:fldChar w:fldCharType="begin"/>
            </w:r>
            <w:r w:rsidR="009E42AD" w:rsidRPr="006532B1">
              <w:rPr>
                <w:rFonts w:ascii="Times New Roman" w:hAnsi="Times New Roman" w:cs="Times New Roman"/>
                <w:noProof/>
              </w:rPr>
              <w:instrText xml:space="preserve"> ADDIN EN.CITE &lt;EndNote&gt;&lt;Cite&gt;&lt;Author&gt;Song&lt;/Author&gt;&lt;Year&gt;2020&lt;/Year&gt;&lt;RecNum&gt;490&lt;/RecNum&gt;&lt;DisplayText&gt;&lt;style face="superscript"&gt;16&lt;/style&gt;&lt;/DisplayText&gt;&lt;record&gt;&lt;rec-number&gt;490&lt;/rec-number&gt;&lt;foreign-keys&gt;&lt;key app="EN" db-id="pfawed25cawsvbex0prparwzz2ewzvzzadfr" timestamp="1691982617"&gt;490&lt;/key&gt;&lt;/foreign-keys&gt;&lt;ref-type name="Journal Article"&gt;17&lt;/ref-type&gt;&lt;contributors&gt;&lt;authors&gt;&lt;author&gt;Song, Q. C.&lt;/author&gt;&lt;author&gt;Zhan, Z. Y.&lt;/author&gt;&lt;author&gt;Chen, B. X.&lt;/author&gt;&lt;author&gt;Zhou, Z. H.&lt;/author&gt;&lt;author&gt;Lu, C. H.&lt;/author&gt;&lt;/authors&gt;&lt;/contributors&gt;&lt;titles&gt;&lt;title&gt;Biotemplate synthesis of polypyrrole@bacterial cellulose/MXene nanocomposites with synergistically enhanced electrochemical performance&lt;/title&gt;&lt;secondary-title&gt;CELLULOSE&lt;/secondary-title&gt;&lt;/titles&gt;&lt;periodical&gt;&lt;full-title&gt;CELLULOSE&lt;/full-title&gt;&lt;/periodical&gt;&lt;pages&gt;7475-7488&lt;/pages&gt;&lt;volume&gt;27&lt;/volume&gt;&lt;number&gt;13&lt;/number&gt;&lt;dates&gt;&lt;year&gt;2020&lt;/year&gt;&lt;pub-dates&gt;&lt;date&gt;SEP&lt;/date&gt;&lt;/pub-dates&gt;&lt;/dates&gt;&lt;isbn&gt;0969-0239&amp;#xD;1572-882X&lt;/isbn&gt;&lt;accession-num&gt;WOS:000543952900001&lt;/accession-num&gt;&lt;urls&gt;&lt;/urls&gt;&lt;custom6&gt;JUN 2020&lt;/custom6&gt;&lt;electronic-resource-num&gt;10.1007/s10570-020-03310-7&lt;/electronic-resource-num&gt;&lt;/record&gt;&lt;/Cite&gt;&lt;/EndNote&gt;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  <w:noProof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16</w:t>
            </w:r>
            <w:r w:rsidRPr="006532B1">
              <w:rPr>
                <w:rFonts w:ascii="Times New Roman" w:hAnsi="Times New Roman" w:cs="Times New Roman"/>
                <w:noProof/>
              </w:rPr>
              <w:fldChar w:fldCharType="end"/>
            </w:r>
          </w:p>
        </w:tc>
      </w:tr>
      <w:tr w:rsidR="008C02C7" w:rsidRPr="006857ED" w14:paraId="0D6EF9AB" w14:textId="77777777" w:rsidTr="00FA713A">
        <w:tc>
          <w:tcPr>
            <w:tcW w:w="2127" w:type="dxa"/>
            <w:vAlign w:val="center"/>
          </w:tcPr>
          <w:p w14:paraId="33064CD2" w14:textId="19FE9EDE" w:rsidR="008C02C7" w:rsidRPr="00883462" w:rsidRDefault="008C02C7" w:rsidP="008C02C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83462">
              <w:rPr>
                <w:rFonts w:ascii="Times New Roman" w:hAnsi="Times New Roman" w:cs="Times New Roman"/>
              </w:rPr>
              <w:t>MXene</w:t>
            </w:r>
            <w:proofErr w:type="spellEnd"/>
            <w:r w:rsidRPr="00883462">
              <w:rPr>
                <w:rFonts w:ascii="Times New Roman" w:hAnsi="Times New Roman" w:cs="Times New Roman"/>
              </w:rPr>
              <w:t>/AuNPs</w:t>
            </w:r>
          </w:p>
        </w:tc>
        <w:tc>
          <w:tcPr>
            <w:tcW w:w="1417" w:type="dxa"/>
            <w:vAlign w:val="center"/>
          </w:tcPr>
          <w:p w14:paraId="13BDDCAC" w14:textId="582174FA" w:rsidR="008C02C7" w:rsidRPr="00883462" w:rsidRDefault="008C02C7" w:rsidP="008C02C7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1 M H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SO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985" w:type="dxa"/>
            <w:vAlign w:val="center"/>
          </w:tcPr>
          <w:p w14:paraId="75C777CA" w14:textId="16917BDB" w:rsidR="008C02C7" w:rsidRPr="00883462" w:rsidRDefault="008C02C7" w:rsidP="008C02C7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278.0 F 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−1</w:t>
            </w:r>
            <w:r w:rsidRPr="00883462">
              <w:rPr>
                <w:rFonts w:ascii="Times New Roman" w:hAnsi="Times New Roman" w:cs="Times New Roman"/>
              </w:rPr>
              <w:t xml:space="preserve"> at 5 mV s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−1</w:t>
            </w:r>
          </w:p>
        </w:tc>
        <w:tc>
          <w:tcPr>
            <w:tcW w:w="1885" w:type="dxa"/>
            <w:vAlign w:val="center"/>
          </w:tcPr>
          <w:p w14:paraId="004B8144" w14:textId="66493CA6" w:rsidR="008C02C7" w:rsidRPr="00883462" w:rsidRDefault="008C02C7" w:rsidP="008C02C7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95.0% for 10000 cycles</w:t>
            </w:r>
          </w:p>
        </w:tc>
        <w:tc>
          <w:tcPr>
            <w:tcW w:w="1034" w:type="dxa"/>
            <w:vAlign w:val="center"/>
          </w:tcPr>
          <w:p w14:paraId="6BAAAAFF" w14:textId="2895FE67" w:rsidR="008C02C7" w:rsidRPr="006532B1" w:rsidRDefault="008C02C7" w:rsidP="008C02C7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6532B1">
              <w:rPr>
                <w:rFonts w:ascii="Times New Roman" w:hAnsi="Times New Roman" w:cs="Times New Roman"/>
              </w:rPr>
              <w:fldChar w:fldCharType="begin"/>
            </w:r>
            <w:r w:rsidR="009E42AD" w:rsidRPr="006532B1">
              <w:rPr>
                <w:rFonts w:ascii="Times New Roman" w:hAnsi="Times New Roman" w:cs="Times New Roman"/>
              </w:rPr>
              <w:instrText xml:space="preserve"> ADDIN EN.CITE &lt;EndNote&gt;&lt;Cite&gt;&lt;Author&gt;Zheng&lt;/Author&gt;&lt;Year&gt;2021&lt;/Year&gt;&lt;RecNum&gt;493&lt;/RecNum&gt;&lt;DisplayText&gt;&lt;style face="superscript"&gt;17&lt;/style&gt;&lt;/DisplayText&gt;&lt;record&gt;&lt;rec-number&gt;493&lt;/rec-number&gt;&lt;foreign-keys&gt;&lt;key app="EN" db-id="pfawed25cawsvbex0prparwzz2ewzvzzadfr" timestamp="1691982617"&gt;493&lt;/key&gt;&lt;/foreign-keys&gt;&lt;ref-type name="Journal Article"&gt;17&lt;/ref-type&gt;&lt;contributors&gt;&lt;authors&gt;&lt;author&gt;Zheng, Z. X.&lt;/author&gt;&lt;author&gt;Wu, W.&lt;/author&gt;&lt;author&gt;Yang, T.&lt;/author&gt;&lt;author&gt;Wang, E. H.&lt;/author&gt;&lt;author&gt;Du, Z. T.&lt;/author&gt;&lt;author&gt;Hou, X. M.&lt;/author&gt;&lt;author&gt;Liang, T. X.&lt;/author&gt;&lt;author&gt;Wang, H. L.&lt;/author&gt;&lt;/authors&gt;&lt;/contributors&gt;&lt;titles&gt;&lt;title&gt;In situ reduced MXene/AuNPs composite toward enhanced charging/discharging and specific capacitance&lt;/title&gt;&lt;secondary-title&gt;JOURNAL OF ADVANCED CERAMICS&lt;/secondary-title&gt;&lt;/titles&gt;&lt;periodical&gt;&lt;full-title&gt;Journal of Advanced Ceramics&lt;/full-title&gt;&lt;/periodical&gt;&lt;pages&gt;1061-1071&lt;/pages&gt;&lt;volume&gt;10&lt;/volume&gt;&lt;number&gt;5&lt;/number&gt;&lt;dates&gt;&lt;year&gt;2021&lt;/year&gt;&lt;pub-dates&gt;&lt;date&gt;OCT&lt;/date&gt;&lt;/pub-dates&gt;&lt;/dates&gt;&lt;isbn&gt;2226-4108&amp;#xD;2227-8508&lt;/isbn&gt;&lt;accession-num&gt;WOS:000696480900004&lt;/accession-num&gt;&lt;urls&gt;&lt;/urls&gt;&lt;custom6&gt;SEP 2021&lt;/custom6&gt;&lt;electronic-resource-num&gt;10.1007/s40145-021-0491-0&lt;/electronic-resource-num&gt;&lt;/record&gt;&lt;/Cite&gt;&lt;/EndNote&gt;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17</w:t>
            </w:r>
            <w:r w:rsidRPr="006532B1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8C02C7" w:rsidRPr="006857ED" w14:paraId="7408A319" w14:textId="77777777" w:rsidTr="00FA713A">
        <w:tc>
          <w:tcPr>
            <w:tcW w:w="2127" w:type="dxa"/>
            <w:vAlign w:val="center"/>
          </w:tcPr>
          <w:p w14:paraId="1702ACA1" w14:textId="6E8229F7" w:rsidR="008C02C7" w:rsidRPr="00883462" w:rsidRDefault="008C02C7" w:rsidP="008C02C7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Ti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3</w:t>
            </w:r>
            <w:r w:rsidRPr="00883462">
              <w:rPr>
                <w:rFonts w:ascii="Times New Roman" w:hAnsi="Times New Roman" w:cs="Times New Roman"/>
              </w:rPr>
              <w:t>C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T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x</w:t>
            </w:r>
            <w:r w:rsidRPr="00883462">
              <w:rPr>
                <w:rFonts w:ascii="Times New Roman" w:hAnsi="Times New Roman" w:cs="Times New Roman"/>
              </w:rPr>
              <w:t>−K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SO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4</w:t>
            </w:r>
            <w:r w:rsidRPr="00883462">
              <w:rPr>
                <w:rFonts w:ascii="Times New Roman" w:hAnsi="Times New Roman" w:cs="Times New Roman"/>
              </w:rPr>
              <w:t>−C</w:t>
            </w:r>
          </w:p>
        </w:tc>
        <w:tc>
          <w:tcPr>
            <w:tcW w:w="1417" w:type="dxa"/>
            <w:vAlign w:val="center"/>
          </w:tcPr>
          <w:p w14:paraId="5CA55189" w14:textId="1290ECC2" w:rsidR="008C02C7" w:rsidRPr="00883462" w:rsidRDefault="008C02C7" w:rsidP="008C02C7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1 M H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SO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985" w:type="dxa"/>
            <w:vAlign w:val="center"/>
          </w:tcPr>
          <w:p w14:paraId="4D35E5B0" w14:textId="5CD7840D" w:rsidR="008C02C7" w:rsidRPr="00883462" w:rsidRDefault="008C02C7" w:rsidP="008C02C7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380.0 F 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−1</w:t>
            </w:r>
            <w:r w:rsidRPr="00883462">
              <w:rPr>
                <w:rFonts w:ascii="Times New Roman" w:hAnsi="Times New Roman" w:cs="Times New Roman"/>
              </w:rPr>
              <w:t xml:space="preserve"> at 2 </w:t>
            </w:r>
            <w:r w:rsidRPr="00883462">
              <w:rPr>
                <w:rFonts w:ascii="Times New Roman" w:hAnsi="Times New Roman" w:cs="Times New Roman" w:hint="eastAsia"/>
              </w:rPr>
              <w:t>m</w:t>
            </w:r>
            <w:r w:rsidRPr="00883462">
              <w:rPr>
                <w:rFonts w:ascii="Times New Roman" w:hAnsi="Times New Roman" w:cs="Times New Roman"/>
              </w:rPr>
              <w:t>V s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−1</w:t>
            </w:r>
          </w:p>
        </w:tc>
        <w:tc>
          <w:tcPr>
            <w:tcW w:w="1885" w:type="dxa"/>
            <w:vAlign w:val="center"/>
          </w:tcPr>
          <w:p w14:paraId="27B96083" w14:textId="52F1BBB1" w:rsidR="008C02C7" w:rsidRPr="00883462" w:rsidRDefault="008C02C7" w:rsidP="008C02C7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90.0% for 10000 cycles</w:t>
            </w:r>
          </w:p>
        </w:tc>
        <w:tc>
          <w:tcPr>
            <w:tcW w:w="1034" w:type="dxa"/>
            <w:vAlign w:val="center"/>
          </w:tcPr>
          <w:p w14:paraId="0DB857B0" w14:textId="49B3F53F" w:rsidR="008C02C7" w:rsidRPr="006532B1" w:rsidRDefault="008C02C7" w:rsidP="008C02C7">
            <w:pPr>
              <w:jc w:val="center"/>
              <w:rPr>
                <w:rFonts w:ascii="Times New Roman" w:hAnsi="Times New Roman" w:cs="Times New Roman"/>
              </w:rPr>
            </w:pPr>
            <w:r w:rsidRPr="006532B1">
              <w:rPr>
                <w:rFonts w:ascii="Times New Roman" w:hAnsi="Times New Roman" w:cs="Times New Roman"/>
              </w:rPr>
              <w:fldChar w:fldCharType="begin"/>
            </w:r>
            <w:r w:rsidR="009E42AD" w:rsidRPr="006532B1">
              <w:rPr>
                <w:rFonts w:ascii="Times New Roman" w:hAnsi="Times New Roman" w:cs="Times New Roman"/>
              </w:rPr>
              <w:instrText xml:space="preserve"> ADDIN EN.CITE &lt;EndNote&gt;&lt;Cite&gt;&lt;Author&gt;Li&lt;/Author&gt;&lt;Year&gt;2022&lt;/Year&gt;&lt;RecNum&gt;498&lt;/RecNum&gt;&lt;DisplayText&gt;&lt;style face="superscript"&gt;18&lt;/style&gt;&lt;/DisplayText&gt;&lt;record&gt;&lt;rec-number&gt;498&lt;/rec-number&gt;&lt;foreign-keys&gt;&lt;key app="EN" db-id="pfawed25cawsvbex0prparwzz2ewzvzzadfr" timestamp="1691982617"&gt;498&lt;/key&gt;&lt;/foreign-keys&gt;&lt;ref-type name="Journal Article"&gt;17&lt;/ref-type&gt;&lt;contributors&gt;&lt;authors&gt;&lt;author&gt;Li, Z. J.&lt;/author&gt;&lt;author&gt;Dai, J.&lt;/author&gt;&lt;author&gt;Li, Y. R.&lt;/author&gt;&lt;author&gt;Sun, C. L.&lt;/author&gt;&lt;author&gt;Meng, A. L.&lt;/author&gt;&lt;author&gt;Cheng, R. F.&lt;/author&gt;&lt;author&gt;Zhao, J.&lt;/author&gt;&lt;author&gt;Hu, M. M.&lt;/author&gt;&lt;author&gt;Wang, X. H.&lt;/author&gt;&lt;/authors&gt;&lt;/contributors&gt;&lt;titles&gt;&lt;title&gt;Intercalation-deintercalation design in MXenes for high-performance supercapacitors&lt;/title&gt;&lt;secondary-title&gt;NANO RESEARCH&lt;/secondary-title&gt;&lt;/titles&gt;&lt;periodical&gt;&lt;full-title&gt;Nano Research&lt;/full-title&gt;&lt;/periodical&gt;&lt;pages&gt;3213-3221&lt;/pages&gt;&lt;volume&gt;15&lt;/volume&gt;&lt;number&gt;4&lt;/number&gt;&lt;dates&gt;&lt;year&gt;2022&lt;/year&gt;&lt;pub-dates&gt;&lt;date&gt;APR&lt;/date&gt;&lt;/pub-dates&gt;&lt;/dates&gt;&lt;isbn&gt;1998-0124&amp;#xD;1998-0000&lt;/isbn&gt;&lt;accession-num&gt;WOS:000720817700002&lt;/accession-num&gt;&lt;urls&gt;&lt;/urls&gt;&lt;custom6&gt;NOV 2021&lt;/custom6&gt;&lt;electronic-resource-num&gt;10.1007/s12274-021-3939-1&lt;/electronic-resource-num&gt;&lt;/record&gt;&lt;/Cite&gt;&lt;/EndNote&gt;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18</w:t>
            </w:r>
            <w:r w:rsidRPr="006532B1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525766" w:rsidRPr="006857ED" w14:paraId="498B7107" w14:textId="77777777" w:rsidTr="00FA713A">
        <w:tc>
          <w:tcPr>
            <w:tcW w:w="2127" w:type="dxa"/>
            <w:vAlign w:val="center"/>
          </w:tcPr>
          <w:p w14:paraId="5EF7F461" w14:textId="3D5B3E54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093F79">
              <w:rPr>
                <w:rFonts w:ascii="Times New Roman" w:hAnsi="Times New Roman" w:cs="Times New Roman"/>
              </w:rPr>
              <w:t>TFPDQGO</w:t>
            </w:r>
          </w:p>
        </w:tc>
        <w:tc>
          <w:tcPr>
            <w:tcW w:w="1417" w:type="dxa"/>
            <w:vAlign w:val="center"/>
          </w:tcPr>
          <w:p w14:paraId="69672964" w14:textId="7072E378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766122">
              <w:rPr>
                <w:rFonts w:ascii="Times New Roman" w:hAnsi="Times New Roman" w:cs="Times New Roman"/>
              </w:rPr>
              <w:t>1 M NaCl</w:t>
            </w:r>
          </w:p>
        </w:tc>
        <w:tc>
          <w:tcPr>
            <w:tcW w:w="1985" w:type="dxa"/>
            <w:vAlign w:val="center"/>
          </w:tcPr>
          <w:p w14:paraId="35ABE0B5" w14:textId="028D7353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429</w:t>
            </w:r>
            <w:r w:rsidRPr="00883462">
              <w:rPr>
                <w:rFonts w:ascii="Times New Roman" w:hAnsi="Times New Roman" w:cs="Times New Roman"/>
              </w:rPr>
              <w:t xml:space="preserve"> F 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−1</w:t>
            </w:r>
            <w:r w:rsidRPr="00883462">
              <w:rPr>
                <w:rFonts w:ascii="Times New Roman" w:hAnsi="Times New Roman" w:cs="Times New Roman"/>
              </w:rPr>
              <w:t xml:space="preserve"> at </w:t>
            </w:r>
            <w:r>
              <w:rPr>
                <w:rFonts w:ascii="Times New Roman" w:hAnsi="Times New Roman" w:cs="Times New Roman"/>
              </w:rPr>
              <w:t>2</w:t>
            </w:r>
            <w:r w:rsidRPr="00883462">
              <w:rPr>
                <w:rFonts w:ascii="Times New Roman" w:hAnsi="Times New Roman" w:cs="Times New Roman"/>
              </w:rPr>
              <w:t xml:space="preserve"> A 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−1</w:t>
            </w:r>
          </w:p>
        </w:tc>
        <w:tc>
          <w:tcPr>
            <w:tcW w:w="1885" w:type="dxa"/>
            <w:vAlign w:val="center"/>
          </w:tcPr>
          <w:p w14:paraId="1DD85181" w14:textId="6ACAF006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34" w:type="dxa"/>
            <w:vAlign w:val="center"/>
          </w:tcPr>
          <w:p w14:paraId="0EBB7BDC" w14:textId="16A79A1E" w:rsidR="00525766" w:rsidRPr="006532B1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6532B1">
              <w:rPr>
                <w:rFonts w:ascii="Times New Roman" w:hAnsi="Times New Roman" w:cs="Times New Roman"/>
              </w:rPr>
              <w:fldChar w:fldCharType="begin"/>
            </w:r>
            <w:r w:rsidR="009E42AD" w:rsidRPr="006532B1">
              <w:rPr>
                <w:rFonts w:ascii="Times New Roman" w:hAnsi="Times New Roman" w:cs="Times New Roman"/>
              </w:rPr>
              <w:instrText xml:space="preserve"> ADDIN EN.CITE &lt;EndNote&gt;&lt;Cite&gt;&lt;Author&gt;Xu&lt;/Author&gt;&lt;Year&gt;2023&lt;/Year&gt;&lt;RecNum&gt;872&lt;/RecNum&gt;&lt;DisplayText&gt;&lt;style face="superscript"&gt;38&lt;/style&gt;&lt;/DisplayText&gt;&lt;record&gt;&lt;rec-number&gt;872&lt;/rec-number&gt;&lt;foreign-keys&gt;&lt;key app="EN" db-id="pfawed25cawsvbex0prparwzz2ewzvzzadfr" timestamp="1702795262"&gt;872&lt;/key&gt;&lt;/foreign-keys&gt;&lt;ref-type name="Journal Article"&gt;17&lt;/ref-type&gt;&lt;contributors&gt;&lt;authors&gt;&lt;author&gt;Xu, L. M.&lt;/author&gt;&lt;author&gt;Liu, Y.&lt;/author&gt;&lt;author&gt;Ding, Z. B.&lt;/author&gt;&lt;author&gt;Xu, X. T.&lt;/author&gt;&lt;author&gt;Liu, X. J.&lt;/author&gt;&lt;author&gt;Gong, Z. W.&lt;/author&gt;&lt;author&gt;Li, J. B.&lt;/author&gt;&lt;author&gt;Lu, T.&lt;/author&gt;&lt;author&gt;Pan, L. K.&lt;/author&gt;&lt;/authors&gt;&lt;/contributors&gt;&lt;titles&gt;&lt;title&gt;Solvent-Free Synthesis of Covalent Organic Framework/Graphene Nanohybrids: High-Performance Faradaic Cathodes for Supercapacitors and Hybrid Capacitive Deionization&lt;/title&gt;&lt;secondary-title&gt;SMALL&lt;/secondary-title&gt;&lt;/titles&gt;&lt;periodical&gt;&lt;full-title&gt;Small&lt;/full-title&gt;&lt;/periodical&gt;&lt;pages&gt;2307843&lt;/pages&gt;&lt;dates&gt;&lt;year&gt;2023&lt;/year&gt;&lt;pub-dates&gt;&lt;date&gt;2023 NOV 10&lt;/date&gt;&lt;/pub-dates&gt;&lt;/dates&gt;&lt;isbn&gt;1613-6810&amp;#xD;1613-6829&lt;/isbn&gt;&lt;accession-num&gt;WOS:001099342600001&lt;/accession-num&gt;&lt;urls&gt;&lt;/urls&gt;&lt;custom6&gt;NOV 2023&lt;/custom6&gt;&lt;electronic-resource-num&gt;10.1002/smll.202307843&lt;/electronic-resource-num&gt;&lt;/record&gt;&lt;/Cite&gt;&lt;/EndNote&gt;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38</w:t>
            </w:r>
            <w:r w:rsidRPr="006532B1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525766" w:rsidRPr="006857ED" w14:paraId="13400DD0" w14:textId="77777777" w:rsidTr="00FA713A">
        <w:tc>
          <w:tcPr>
            <w:tcW w:w="2127" w:type="dxa"/>
            <w:vAlign w:val="center"/>
          </w:tcPr>
          <w:p w14:paraId="26D7AFBB" w14:textId="528FD55B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93F79">
              <w:rPr>
                <w:rFonts w:ascii="Times New Roman" w:hAnsi="Times New Roman" w:cs="Times New Roman"/>
              </w:rPr>
              <w:t>PANI@MXene</w:t>
            </w:r>
            <w:proofErr w:type="spellEnd"/>
            <w:r w:rsidRPr="00093F79">
              <w:rPr>
                <w:rFonts w:ascii="Times New Roman" w:hAnsi="Times New Roman" w:cs="Times New Roman"/>
              </w:rPr>
              <w:t>/GQDs</w:t>
            </w:r>
          </w:p>
        </w:tc>
        <w:tc>
          <w:tcPr>
            <w:tcW w:w="1417" w:type="dxa"/>
            <w:vAlign w:val="center"/>
          </w:tcPr>
          <w:p w14:paraId="3B7D71A6" w14:textId="53CC8B0A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883462">
              <w:rPr>
                <w:rFonts w:ascii="Times New Roman" w:hAnsi="Times New Roman" w:cs="Times New Roman"/>
              </w:rPr>
              <w:t xml:space="preserve"> M H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SO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985" w:type="dxa"/>
            <w:vAlign w:val="center"/>
          </w:tcPr>
          <w:p w14:paraId="567DC98A" w14:textId="164D0E67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547</w:t>
            </w:r>
            <w:r w:rsidRPr="00883462">
              <w:rPr>
                <w:rFonts w:ascii="Times New Roman" w:hAnsi="Times New Roman" w:cs="Times New Roman"/>
              </w:rPr>
              <w:t xml:space="preserve"> F 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−1</w:t>
            </w:r>
            <w:r w:rsidRPr="00883462">
              <w:rPr>
                <w:rFonts w:ascii="Times New Roman" w:hAnsi="Times New Roman" w:cs="Times New Roman"/>
              </w:rPr>
              <w:t xml:space="preserve"> at </w:t>
            </w:r>
            <w:r>
              <w:rPr>
                <w:rFonts w:ascii="Times New Roman" w:hAnsi="Times New Roman" w:cs="Times New Roman"/>
              </w:rPr>
              <w:t>1</w:t>
            </w:r>
            <w:r w:rsidRPr="00883462">
              <w:rPr>
                <w:rFonts w:ascii="Times New Roman" w:hAnsi="Times New Roman" w:cs="Times New Roman"/>
              </w:rPr>
              <w:t xml:space="preserve"> A 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−1</w:t>
            </w:r>
          </w:p>
        </w:tc>
        <w:tc>
          <w:tcPr>
            <w:tcW w:w="1885" w:type="dxa"/>
            <w:vAlign w:val="center"/>
          </w:tcPr>
          <w:p w14:paraId="32A9A3FA" w14:textId="7D5FCBC9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034" w:type="dxa"/>
            <w:vAlign w:val="center"/>
          </w:tcPr>
          <w:p w14:paraId="3104766D" w14:textId="6EB44945" w:rsidR="00525766" w:rsidRPr="006532B1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6532B1">
              <w:rPr>
                <w:rFonts w:ascii="Times New Roman" w:hAnsi="Times New Roman" w:cs="Times New Roman"/>
              </w:rPr>
              <w:fldChar w:fldCharType="begin"/>
            </w:r>
            <w:r w:rsidR="009E42AD" w:rsidRPr="006532B1">
              <w:rPr>
                <w:rFonts w:ascii="Times New Roman" w:hAnsi="Times New Roman" w:cs="Times New Roman"/>
              </w:rPr>
              <w:instrText xml:space="preserve"> ADDIN EN.CITE &lt;EndNote&gt;&lt;Cite&gt;&lt;Author&gt;Qiu&lt;/Author&gt;&lt;Year&gt;2023&lt;/Year&gt;&lt;RecNum&gt;868&lt;/RecNum&gt;&lt;DisplayText&gt;&lt;style face="superscript"&gt;39&lt;/style&gt;&lt;/DisplayText&gt;&lt;record&gt;&lt;rec-number&gt;868&lt;/rec-number&gt;&lt;foreign-keys&gt;&lt;key app="EN" db-id="pfawed25cawsvbex0prparwzz2ewzvzzadfr" timestamp="1702795262"&gt;868&lt;/key&gt;&lt;/foreign-keys&gt;&lt;ref-type name="Journal Article"&gt;17&lt;/ref-type&gt;&lt;contributors&gt;&lt;authors&gt;&lt;author&gt;Qiu, H.&lt;/author&gt;&lt;author&gt;Qu, X. W.&lt;/author&gt;&lt;author&gt;Zhang, Y. J.&lt;/author&gt;&lt;author&gt;Chen, S.&lt;/author&gt;&lt;author&gt;Shen, Y. Z.&lt;/author&gt;&lt;/authors&gt;&lt;/contributors&gt;&lt;titles&gt;&lt;title&gt;Robust PANI@MXene/GQDs-Based Fiber Fabric Electrodes via Microfluidic Wet-Fusing Spinning Chemistry&lt;/title&gt;&lt;secondary-title&gt;ADVANCED MATERIALS&lt;/secondary-title&gt;&lt;/titles&gt;&lt;periodical&gt;&lt;full-title&gt;ADVANCED MATERIALS&lt;/full-title&gt;&lt;/periodical&gt;&lt;pages&gt;2302326&lt;/pages&gt;&lt;dates&gt;&lt;year&gt;2023&lt;/year&gt;&lt;pub-dates&gt;&lt;date&gt;2023 JUL 27&lt;/date&gt;&lt;/pub-dates&gt;&lt;/dates&gt;&lt;isbn&gt;0935-9648&amp;#xD;1521-4095&lt;/isbn&gt;&lt;accession-num&gt;WOS:001037271000001&lt;/accession-num&gt;&lt;urls&gt;&lt;/urls&gt;&lt;custom6&gt;JUL 2023&lt;/custom6&gt;&lt;electronic-resource-num&gt;10.1002/adma.202302326&lt;/electronic-resource-num&gt;&lt;/record&gt;&lt;/Cite&gt;&lt;/EndNote&gt;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39</w:t>
            </w:r>
            <w:r w:rsidRPr="006532B1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525766" w:rsidRPr="006857ED" w14:paraId="3A9718F5" w14:textId="77777777" w:rsidTr="00FA713A">
        <w:tc>
          <w:tcPr>
            <w:tcW w:w="2127" w:type="dxa"/>
            <w:vAlign w:val="center"/>
          </w:tcPr>
          <w:p w14:paraId="1B5EB2B7" w14:textId="6B572F08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B6E9E">
              <w:rPr>
                <w:rFonts w:ascii="Times New Roman" w:hAnsi="Times New Roman" w:cs="Times New Roman"/>
              </w:rPr>
              <w:t>α-MnO</w:t>
            </w:r>
            <w:r w:rsidRPr="008B6E9E">
              <w:rPr>
                <w:rFonts w:ascii="Times New Roman" w:hAnsi="Times New Roman" w:cs="Times New Roman"/>
                <w:vertAlign w:val="subscript"/>
              </w:rPr>
              <w:t>2</w:t>
            </w:r>
            <w:r w:rsidRPr="008B6E9E">
              <w:rPr>
                <w:rFonts w:ascii="Times New Roman" w:hAnsi="Times New Roman" w:cs="Times New Roman"/>
              </w:rPr>
              <w:t xml:space="preserve">/S, N co-doped </w:t>
            </w:r>
            <w:proofErr w:type="spellStart"/>
            <w:r w:rsidRPr="008B6E9E">
              <w:rPr>
                <w:rFonts w:ascii="Times New Roman" w:hAnsi="Times New Roman" w:cs="Times New Roman"/>
              </w:rPr>
              <w:t>rGO</w:t>
            </w:r>
            <w:proofErr w:type="spellEnd"/>
          </w:p>
        </w:tc>
        <w:tc>
          <w:tcPr>
            <w:tcW w:w="1417" w:type="dxa"/>
            <w:vAlign w:val="center"/>
          </w:tcPr>
          <w:p w14:paraId="1AFADB44" w14:textId="3F3D8594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B6E9E">
              <w:rPr>
                <w:rFonts w:ascii="Times New Roman" w:hAnsi="Times New Roman" w:cs="Times New Roman"/>
              </w:rPr>
              <w:t>1 M Na</w:t>
            </w:r>
            <w:r w:rsidRPr="008B6E9E">
              <w:rPr>
                <w:rFonts w:ascii="Times New Roman" w:hAnsi="Times New Roman" w:cs="Times New Roman"/>
                <w:vertAlign w:val="subscript"/>
              </w:rPr>
              <w:t>2</w:t>
            </w:r>
            <w:r w:rsidRPr="008B6E9E">
              <w:rPr>
                <w:rFonts w:ascii="Times New Roman" w:hAnsi="Times New Roman" w:cs="Times New Roman"/>
              </w:rPr>
              <w:t>SO</w:t>
            </w:r>
            <w:r w:rsidRPr="008B6E9E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985" w:type="dxa"/>
            <w:vAlign w:val="center"/>
          </w:tcPr>
          <w:p w14:paraId="24BA8FCE" w14:textId="74834537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B6E9E">
              <w:rPr>
                <w:rFonts w:ascii="Times New Roman" w:hAnsi="Times New Roman" w:cs="Times New Roman"/>
              </w:rPr>
              <w:t>381 F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B6E9E">
              <w:rPr>
                <w:rFonts w:ascii="Times New Roman" w:hAnsi="Times New Roman" w:cs="Times New Roman"/>
              </w:rPr>
              <w:t>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−1</w:t>
            </w:r>
            <w:r w:rsidRPr="008B6E9E">
              <w:rPr>
                <w:rFonts w:ascii="Times New Roman" w:hAnsi="Times New Roman" w:cs="Times New Roman"/>
              </w:rPr>
              <w:t xml:space="preserve"> at 5 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B6E9E">
              <w:rPr>
                <w:rFonts w:ascii="Times New Roman" w:hAnsi="Times New Roman" w:cs="Times New Roman"/>
              </w:rPr>
              <w:t>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−1</w:t>
            </w:r>
          </w:p>
        </w:tc>
        <w:tc>
          <w:tcPr>
            <w:tcW w:w="1885" w:type="dxa"/>
            <w:vAlign w:val="center"/>
          </w:tcPr>
          <w:p w14:paraId="242B8BFB" w14:textId="76AE8A83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  <w:r w:rsidRPr="00883462">
              <w:rPr>
                <w:rFonts w:ascii="Times New Roman" w:hAnsi="Times New Roman" w:cs="Times New Roman"/>
              </w:rPr>
              <w:t xml:space="preserve">% for </w:t>
            </w:r>
            <w:r>
              <w:rPr>
                <w:rFonts w:ascii="Times New Roman" w:hAnsi="Times New Roman" w:cs="Times New Roman"/>
              </w:rPr>
              <w:t>5</w:t>
            </w:r>
            <w:r w:rsidRPr="00883462">
              <w:rPr>
                <w:rFonts w:ascii="Times New Roman" w:hAnsi="Times New Roman" w:cs="Times New Roman"/>
              </w:rPr>
              <w:t>000 cycles</w:t>
            </w:r>
          </w:p>
        </w:tc>
        <w:tc>
          <w:tcPr>
            <w:tcW w:w="1034" w:type="dxa"/>
            <w:vAlign w:val="center"/>
          </w:tcPr>
          <w:p w14:paraId="35A5F43A" w14:textId="753F4C15" w:rsidR="00525766" w:rsidRPr="006532B1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6532B1">
              <w:rPr>
                <w:rFonts w:ascii="Times New Roman" w:hAnsi="Times New Roman" w:cs="Times New Roman"/>
              </w:rPr>
              <w:fldChar w:fldCharType="begin"/>
            </w:r>
            <w:r w:rsidR="009E42AD" w:rsidRPr="006532B1">
              <w:rPr>
                <w:rFonts w:ascii="Times New Roman" w:hAnsi="Times New Roman" w:cs="Times New Roman"/>
              </w:rPr>
              <w:instrText xml:space="preserve"> ADDIN EN.CITE &lt;EndNote&gt;&lt;Cite&gt;&lt;Author&gt;Lee&lt;/Author&gt;&lt;Year&gt;2022&lt;/Year&gt;&lt;RecNum&gt;871&lt;/RecNum&gt;&lt;DisplayText&gt;&lt;style face="superscript"&gt;40&lt;/style&gt;&lt;/DisplayText&gt;&lt;record&gt;&lt;rec-number&gt;871&lt;/rec-number&gt;&lt;foreign-keys&gt;&lt;key app="EN" db-id="pfawed25cawsvbex0prparwzz2ewzvzzadfr" timestamp="1702795262"&gt;871&lt;/key&gt;&lt;/foreign-keys&gt;&lt;ref-type name="Journal Article"&gt;17&lt;/ref-type&gt;&lt;contributors&gt;&lt;authors&gt;&lt;author&gt;Lee, H. J.&lt;/author&gt;&lt;author&gt;Noor, N.&lt;/author&gt;&lt;author&gt;Gumeci, C.&lt;/author&gt;&lt;author&gt;Dale, N.&lt;/author&gt;&lt;author&gt;Parrondo, J.&lt;/author&gt;&lt;author&gt;Higgins, D. C.&lt;/author&gt;&lt;/authors&gt;&lt;/contributors&gt;&lt;titles&gt;&lt;title&gt;Understanding the Impact of the Morphology, Phase Structure, and Mass Fraction of MnO2 within MnO2/Reduced Graphene Oxide Composites for Supercapacitor Applications&lt;/title&gt;&lt;secondary-title&gt;JOURNAL OF PHYSICAL CHEMISTRY C&lt;/secondary-title&gt;&lt;/titles&gt;&lt;periodical&gt;&lt;full-title&gt;JOURNAL OF PHYSICAL CHEMISTRY C&lt;/full-title&gt;&lt;/periodical&gt;&lt;pages&gt;13004-13014&lt;/pages&gt;&lt;volume&gt;126&lt;/volume&gt;&lt;number&gt;31&lt;/number&gt;&lt;dates&gt;&lt;year&gt;2022&lt;/year&gt;&lt;pub-dates&gt;&lt;date&gt;AUG 11&lt;/date&gt;&lt;/pub-dates&gt;&lt;/dates&gt;&lt;isbn&gt;1932-7447&amp;#xD;1932-7455&lt;/isbn&gt;&lt;accession-num&gt;WOS:000868364000001&lt;/accession-num&gt;&lt;urls&gt;&lt;/urls&gt;&lt;electronic-resource-num&gt;10.1021/acs.jpcc.2c0273113004J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40</w:t>
            </w:r>
            <w:r w:rsidRPr="006532B1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525766" w:rsidRPr="006857ED" w14:paraId="7EE21121" w14:textId="77777777" w:rsidTr="00FA713A">
        <w:tc>
          <w:tcPr>
            <w:tcW w:w="2127" w:type="dxa"/>
            <w:vAlign w:val="center"/>
          </w:tcPr>
          <w:p w14:paraId="72570636" w14:textId="6B0CBB6F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6B2ACD">
              <w:rPr>
                <w:rFonts w:ascii="Times New Roman" w:hAnsi="Times New Roman" w:cs="Times New Roman"/>
              </w:rPr>
              <w:t>MnO</w:t>
            </w:r>
            <w:r w:rsidRPr="008B6E9E">
              <w:rPr>
                <w:rFonts w:ascii="Times New Roman" w:hAnsi="Times New Roman" w:cs="Times New Roman"/>
                <w:vertAlign w:val="subscript"/>
              </w:rPr>
              <w:t>2</w:t>
            </w:r>
            <w:r w:rsidRPr="006B2ACD">
              <w:rPr>
                <w:rFonts w:ascii="Times New Roman" w:hAnsi="Times New Roman" w:cs="Times New Roman"/>
              </w:rPr>
              <w:t>/MoS</w:t>
            </w:r>
            <w:r w:rsidRPr="008B6E9E">
              <w:rPr>
                <w:rFonts w:ascii="Times New Roman" w:hAnsi="Times New Roman" w:cs="Times New Roman"/>
                <w:vertAlign w:val="subscript"/>
              </w:rPr>
              <w:t>2</w:t>
            </w:r>
            <w:r w:rsidRPr="006B2ACD">
              <w:rPr>
                <w:rFonts w:ascii="Times New Roman" w:hAnsi="Times New Roman" w:cs="Times New Roman"/>
              </w:rPr>
              <w:t>/</w:t>
            </w:r>
            <w:proofErr w:type="spellStart"/>
            <w:r w:rsidRPr="006B2ACD">
              <w:rPr>
                <w:rFonts w:ascii="Times New Roman" w:hAnsi="Times New Roman" w:cs="Times New Roman"/>
              </w:rPr>
              <w:t>rGO</w:t>
            </w:r>
            <w:proofErr w:type="spellEnd"/>
          </w:p>
        </w:tc>
        <w:tc>
          <w:tcPr>
            <w:tcW w:w="1417" w:type="dxa"/>
            <w:vAlign w:val="center"/>
          </w:tcPr>
          <w:p w14:paraId="0F964560" w14:textId="4EA36BF8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B6E9E">
              <w:rPr>
                <w:rFonts w:ascii="Times New Roman" w:hAnsi="Times New Roman" w:cs="Times New Roman"/>
              </w:rPr>
              <w:t>1 M Na</w:t>
            </w:r>
            <w:r w:rsidRPr="008B6E9E">
              <w:rPr>
                <w:rFonts w:ascii="Times New Roman" w:hAnsi="Times New Roman" w:cs="Times New Roman"/>
                <w:vertAlign w:val="subscript"/>
              </w:rPr>
              <w:t>2</w:t>
            </w:r>
            <w:r w:rsidRPr="008B6E9E">
              <w:rPr>
                <w:rFonts w:ascii="Times New Roman" w:hAnsi="Times New Roman" w:cs="Times New Roman"/>
              </w:rPr>
              <w:t>SO</w:t>
            </w:r>
            <w:r w:rsidRPr="008B6E9E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985" w:type="dxa"/>
            <w:vAlign w:val="center"/>
          </w:tcPr>
          <w:p w14:paraId="12F01BD1" w14:textId="213E6675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743</w:t>
            </w:r>
            <w:r w:rsidRPr="00883462">
              <w:rPr>
                <w:rFonts w:ascii="Times New Roman" w:hAnsi="Times New Roman" w:cs="Times New Roman"/>
              </w:rPr>
              <w:t xml:space="preserve"> F 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−1</w:t>
            </w:r>
            <w:r w:rsidRPr="00883462">
              <w:rPr>
                <w:rFonts w:ascii="Times New Roman" w:hAnsi="Times New Roman" w:cs="Times New Roman"/>
              </w:rPr>
              <w:t xml:space="preserve"> at </w:t>
            </w:r>
            <w:r>
              <w:rPr>
                <w:rFonts w:ascii="Times New Roman" w:hAnsi="Times New Roman" w:cs="Times New Roman"/>
              </w:rPr>
              <w:t>1</w:t>
            </w:r>
            <w:r w:rsidRPr="00883462">
              <w:rPr>
                <w:rFonts w:ascii="Times New Roman" w:hAnsi="Times New Roman" w:cs="Times New Roman"/>
              </w:rPr>
              <w:t xml:space="preserve"> A 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−1</w:t>
            </w:r>
          </w:p>
        </w:tc>
        <w:tc>
          <w:tcPr>
            <w:tcW w:w="1885" w:type="dxa"/>
            <w:vAlign w:val="center"/>
          </w:tcPr>
          <w:p w14:paraId="2067CD49" w14:textId="38BD2287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B6E9E">
              <w:rPr>
                <w:rFonts w:ascii="Times New Roman" w:hAnsi="Times New Roman" w:cs="Times New Roman"/>
              </w:rPr>
              <w:t>88.5% after 5000 cycles</w:t>
            </w:r>
          </w:p>
        </w:tc>
        <w:tc>
          <w:tcPr>
            <w:tcW w:w="1034" w:type="dxa"/>
            <w:vAlign w:val="center"/>
          </w:tcPr>
          <w:p w14:paraId="493B3160" w14:textId="0601B922" w:rsidR="00525766" w:rsidRPr="006532B1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6532B1">
              <w:rPr>
                <w:rFonts w:ascii="Times New Roman" w:hAnsi="Times New Roman" w:cs="Times New Roman"/>
              </w:rPr>
              <w:fldChar w:fldCharType="begin"/>
            </w:r>
            <w:r w:rsidR="00C60965" w:rsidRPr="006532B1">
              <w:rPr>
                <w:rFonts w:ascii="Times New Roman" w:hAnsi="Times New Roman" w:cs="Times New Roman"/>
              </w:rPr>
              <w:instrText xml:space="preserve"> ADDIN EN.CITE &lt;EndNote&gt;&lt;Cite&gt;&lt;Author&gt;Ran&lt;/Author&gt;&lt;Year&gt;2023&lt;/Year&gt;&lt;RecNum&gt;870&lt;/RecNum&gt;&lt;DisplayText&gt;&lt;style face="superscript"&gt;41&lt;/style&gt;&lt;/DisplayText&gt;&lt;record&gt;&lt;rec-number&gt;870&lt;/rec-number&gt;&lt;foreign-keys&gt;&lt;key app="EN" db-id="pfawed25cawsvbex0prparwzz2ewzvzzadfr" timestamp="1702795262"&gt;870&lt;/key&gt;&lt;/foreign-keys&gt;&lt;ref-type name="Journal Article"&gt;17&lt;/ref-type&gt;&lt;contributors&gt;&lt;authors&gt;&lt;author&gt;Ran, J.&lt;/author&gt;&lt;author&gt;Liu, Y. F.&lt;/author&gt;&lt;author&gt;Yang, T. T.&lt;/author&gt;&lt;author&gt;Feng, H. X.&lt;/author&gt;&lt;author&gt;Zhan, H. Y.&lt;/author&gt;&lt;author&gt;Shi, H. X.&lt;/author&gt;&lt;/authors&gt;&lt;/contributors&gt;&lt;titles&gt;&lt;title&gt;MnO2@MoS2/RGO hollow structure as high-performance supercapacitor electrode materials&lt;/title&gt;&lt;secondary-title&gt;JOURNAL OF ENERGY STORAGE&lt;/secondary-title&gt;&lt;/titles&gt;&lt;periodical&gt;&lt;full-title&gt;JOURNAL OF ENERGY STORAGE&lt;/full-title&gt;&lt;/periodical&gt;&lt;pages&gt;107216&lt;/pages&gt;&lt;volume&gt;64&lt;/volume&gt;&lt;dates&gt;&lt;year&gt;2023&lt;/year&gt;&lt;pub-dates&gt;&lt;date&gt;AUG 1&lt;/date&gt;&lt;/pub-dates&gt;&lt;/dates&gt;&lt;isbn&gt;2352-152X&amp;#xD;2352-1538&lt;/isbn&gt;&lt;accession-num&gt;WOS:000968956500001&lt;/accession-num&gt;&lt;urls&gt;&lt;/urls&gt;&lt;custom6&gt;MAR 2023&lt;/custom6&gt;&lt;custom7&gt;107216&lt;/custom7&gt;&lt;electronic-resource-num&gt;10.1016/j.est.2023.107216&lt;/electronic-resource-num&gt;&lt;/record&gt;&lt;/Cite&gt;&lt;/EndNote&gt;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41</w:t>
            </w:r>
            <w:r w:rsidRPr="006532B1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525766" w:rsidRPr="006857ED" w14:paraId="4B1B03DE" w14:textId="77777777" w:rsidTr="00FA713A">
        <w:tc>
          <w:tcPr>
            <w:tcW w:w="2127" w:type="dxa"/>
            <w:vAlign w:val="center"/>
          </w:tcPr>
          <w:p w14:paraId="144CFE9B" w14:textId="785EC674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B6E9E">
              <w:rPr>
                <w:rFonts w:ascii="Times New Roman" w:hAnsi="Times New Roman" w:cs="Times New Roman"/>
              </w:rPr>
              <w:t>rGO</w:t>
            </w:r>
            <w:proofErr w:type="spellEnd"/>
            <w:r w:rsidRPr="008B6E9E">
              <w:rPr>
                <w:rFonts w:ascii="Times New Roman" w:hAnsi="Times New Roman" w:cs="Times New Roman"/>
              </w:rPr>
              <w:t>/</w:t>
            </w:r>
            <w:proofErr w:type="spellStart"/>
            <w:r w:rsidRPr="008B6E9E">
              <w:rPr>
                <w:rFonts w:ascii="Times New Roman" w:hAnsi="Times New Roman" w:cs="Times New Roman"/>
              </w:rPr>
              <w:t>CoO</w:t>
            </w:r>
            <w:proofErr w:type="spellEnd"/>
            <w:r w:rsidRPr="008B6E9E">
              <w:rPr>
                <w:rFonts w:ascii="Times New Roman" w:hAnsi="Times New Roman" w:cs="Times New Roman"/>
              </w:rPr>
              <w:t>/Co</w:t>
            </w:r>
            <w:r w:rsidRPr="008B6E9E">
              <w:rPr>
                <w:rFonts w:ascii="Times New Roman" w:hAnsi="Times New Roman" w:cs="Times New Roman"/>
                <w:vertAlign w:val="subscript"/>
              </w:rPr>
              <w:t>3</w:t>
            </w:r>
            <w:r w:rsidRPr="008B6E9E">
              <w:rPr>
                <w:rFonts w:ascii="Times New Roman" w:hAnsi="Times New Roman" w:cs="Times New Roman"/>
              </w:rPr>
              <w:t>O</w:t>
            </w:r>
            <w:r w:rsidRPr="008B6E9E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417" w:type="dxa"/>
            <w:vAlign w:val="center"/>
          </w:tcPr>
          <w:p w14:paraId="68D0440B" w14:textId="289567BB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B6E9E">
              <w:rPr>
                <w:rFonts w:ascii="Times New Roman" w:hAnsi="Times New Roman" w:cs="Times New Roman"/>
              </w:rPr>
              <w:t>0.1 M KOH</w:t>
            </w:r>
          </w:p>
        </w:tc>
        <w:tc>
          <w:tcPr>
            <w:tcW w:w="1985" w:type="dxa"/>
            <w:vAlign w:val="center"/>
          </w:tcPr>
          <w:p w14:paraId="18CF3BA1" w14:textId="09742DC6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B6E9E">
              <w:rPr>
                <w:rFonts w:ascii="Times New Roman" w:hAnsi="Times New Roman" w:cs="Times New Roman"/>
              </w:rPr>
              <w:t>276.1 F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B6E9E">
              <w:rPr>
                <w:rFonts w:ascii="Times New Roman" w:hAnsi="Times New Roman" w:cs="Times New Roman"/>
              </w:rPr>
              <w:t>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−1</w:t>
            </w:r>
            <w:r w:rsidRPr="008B6E9E">
              <w:rPr>
                <w:rFonts w:ascii="Times New Roman" w:hAnsi="Times New Roman" w:cs="Times New Roman"/>
              </w:rPr>
              <w:t xml:space="preserve"> at 5 </w:t>
            </w:r>
            <w:r w:rsidRPr="00883462">
              <w:rPr>
                <w:rFonts w:ascii="Times New Roman" w:hAnsi="Times New Roman" w:cs="Times New Roman" w:hint="eastAsia"/>
              </w:rPr>
              <w:t>m</w:t>
            </w:r>
            <w:r w:rsidRPr="00883462">
              <w:rPr>
                <w:rFonts w:ascii="Times New Roman" w:hAnsi="Times New Roman" w:cs="Times New Roman"/>
              </w:rPr>
              <w:t>V s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−1</w:t>
            </w:r>
          </w:p>
        </w:tc>
        <w:tc>
          <w:tcPr>
            <w:tcW w:w="1885" w:type="dxa"/>
            <w:vAlign w:val="center"/>
          </w:tcPr>
          <w:p w14:paraId="612F5CF6" w14:textId="09FC8915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</w:t>
            </w:r>
            <w:r w:rsidRPr="00883462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4</w:t>
            </w:r>
            <w:r w:rsidRPr="00883462">
              <w:rPr>
                <w:rFonts w:ascii="Times New Roman" w:hAnsi="Times New Roman" w:cs="Times New Roman"/>
              </w:rPr>
              <w:t>% for 10000 cycles</w:t>
            </w:r>
          </w:p>
        </w:tc>
        <w:tc>
          <w:tcPr>
            <w:tcW w:w="1034" w:type="dxa"/>
            <w:vAlign w:val="center"/>
          </w:tcPr>
          <w:p w14:paraId="710E4286" w14:textId="675F7AED" w:rsidR="00525766" w:rsidRPr="006532B1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6532B1">
              <w:rPr>
                <w:rFonts w:ascii="Times New Roman" w:hAnsi="Times New Roman" w:cs="Times New Roman"/>
              </w:rPr>
              <w:fldChar w:fldCharType="begin"/>
            </w:r>
            <w:r w:rsidR="00C60965" w:rsidRPr="006532B1">
              <w:rPr>
                <w:rFonts w:ascii="Times New Roman" w:hAnsi="Times New Roman" w:cs="Times New Roman"/>
              </w:rPr>
              <w:instrText xml:space="preserve"> ADDIN EN.CITE &lt;EndNote&gt;&lt;Cite&gt;&lt;Author&gt;Kumar&lt;/Author&gt;&lt;Year&gt;2021&lt;/Year&gt;&lt;RecNum&gt;869&lt;/RecNum&gt;&lt;DisplayText&gt;&lt;style face="superscript"&gt;42&lt;/style&gt;&lt;/DisplayText&gt;&lt;record&gt;&lt;rec-number&gt;869&lt;/rec-number&gt;&lt;foreign-keys&gt;&lt;key app="EN" db-id="pfawed25cawsvbex0prparwzz2ewzvzzadfr" timestamp="1702795262"&gt;869&lt;/key&gt;&lt;/foreign-keys&gt;&lt;ref-type name="Journal Article"&gt;17&lt;/ref-type&gt;&lt;contributors&gt;&lt;authors&gt;&lt;author&gt;Kumar, R.&lt;/author&gt;&lt;author&gt;Sahoo, S.&lt;/author&gt;&lt;author&gt;Tan, W. K.&lt;/author&gt;&lt;author&gt;Kawamura, G.&lt;/author&gt;&lt;author&gt;Matsuda, A.&lt;/author&gt;&lt;author&gt;Kar, K. K.&lt;/author&gt;&lt;/authors&gt;&lt;/contributors&gt;&lt;titles&gt;&lt;title&gt;Microwave-assisted thin reduced graphene oxide-cobalt oxide nanoparticles as hybrids for electrode materials in supercapacitor&lt;/title&gt;&lt;secondary-title&gt;JOURNAL OF ENERGY STORAGE&lt;/secondary-title&gt;&lt;/titles&gt;&lt;periodical&gt;&lt;full-title&gt;JOURNAL OF ENERGY STORAGE&lt;/full-title&gt;&lt;/periodical&gt;&lt;pages&gt;102724&lt;/pages&gt;&lt;volume&gt;40&lt;/volume&gt;&lt;dates&gt;&lt;year&gt;2021&lt;/year&gt;&lt;pub-dates&gt;&lt;date&gt;AUG&lt;/date&gt;&lt;/pub-dates&gt;&lt;/dates&gt;&lt;isbn&gt;2352-152X&lt;/isbn&gt;&lt;accession-num&gt;WOS:000671236600007&lt;/accession-num&gt;&lt;urls&gt;&lt;/urls&gt;&lt;custom6&gt;MAY 2021&lt;/custom6&gt;&lt;custom7&gt;102724&lt;/custom7&gt;&lt;electronic-resource-num&gt;10.1016/j.est.2021.102724&lt;/electronic-resource-num&gt;&lt;/record&gt;&lt;/Cite&gt;&lt;/EndNote&gt;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42</w:t>
            </w:r>
            <w:r w:rsidRPr="006532B1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525766" w:rsidRPr="006857ED" w14:paraId="0E238E33" w14:textId="77777777" w:rsidTr="00FA713A">
        <w:tc>
          <w:tcPr>
            <w:tcW w:w="2127" w:type="dxa"/>
            <w:vAlign w:val="center"/>
          </w:tcPr>
          <w:p w14:paraId="44AD7291" w14:textId="3BFB8BE0" w:rsidR="00525766" w:rsidRPr="008B6E9E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4130F0">
              <w:rPr>
                <w:rFonts w:ascii="Times New Roman" w:hAnsi="Times New Roman" w:cs="Times New Roman"/>
              </w:rPr>
              <w:t>P-</w:t>
            </w:r>
            <w:proofErr w:type="spellStart"/>
            <w:r w:rsidRPr="004130F0">
              <w:rPr>
                <w:rFonts w:ascii="Times New Roman" w:hAnsi="Times New Roman" w:cs="Times New Roman"/>
              </w:rPr>
              <w:t>MXene</w:t>
            </w:r>
            <w:proofErr w:type="spellEnd"/>
            <w:r w:rsidRPr="004130F0">
              <w:rPr>
                <w:rFonts w:ascii="Times New Roman" w:hAnsi="Times New Roman" w:cs="Times New Roman"/>
              </w:rPr>
              <w:t>/C</w:t>
            </w:r>
            <w:r w:rsidRPr="004130F0">
              <w:rPr>
                <w:rFonts w:ascii="Times New Roman" w:hAnsi="Times New Roman" w:cs="Times New Roman"/>
                <w:vertAlign w:val="subscript"/>
              </w:rPr>
              <w:t>PAQ</w:t>
            </w:r>
            <w:r w:rsidRPr="004130F0">
              <w:rPr>
                <w:rFonts w:ascii="Times New Roman" w:hAnsi="Times New Roman" w:cs="Times New Roman"/>
              </w:rPr>
              <w:t>-A</w:t>
            </w:r>
          </w:p>
        </w:tc>
        <w:tc>
          <w:tcPr>
            <w:tcW w:w="1417" w:type="dxa"/>
            <w:vAlign w:val="center"/>
          </w:tcPr>
          <w:p w14:paraId="4D1104F5" w14:textId="3C31ED49" w:rsidR="00525766" w:rsidRPr="008B6E9E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3 M H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SO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985" w:type="dxa"/>
            <w:vAlign w:val="center"/>
          </w:tcPr>
          <w:p w14:paraId="20F81481" w14:textId="6268EC59" w:rsidR="00525766" w:rsidRPr="008B6E9E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32</w:t>
            </w:r>
            <w:r w:rsidRPr="00883462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9</w:t>
            </w:r>
            <w:r w:rsidRPr="00883462">
              <w:rPr>
                <w:rFonts w:ascii="Times New Roman" w:hAnsi="Times New Roman" w:cs="Times New Roman"/>
              </w:rPr>
              <w:t xml:space="preserve"> F 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-1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 w:rsidRPr="00883462">
              <w:rPr>
                <w:rFonts w:ascii="Times New Roman" w:hAnsi="Times New Roman" w:cs="Times New Roman"/>
              </w:rPr>
              <w:t>at 5 mV s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885" w:type="dxa"/>
            <w:vAlign w:val="center"/>
          </w:tcPr>
          <w:p w14:paraId="6837691C" w14:textId="6E400292" w:rsidR="00525766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7</w:t>
            </w:r>
            <w:r w:rsidRPr="00883462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883462">
              <w:rPr>
                <w:rFonts w:ascii="Times New Roman" w:hAnsi="Times New Roman" w:cs="Times New Roman"/>
              </w:rPr>
              <w:t xml:space="preserve">% for </w:t>
            </w:r>
            <w:r>
              <w:rPr>
                <w:rFonts w:ascii="Times New Roman" w:hAnsi="Times New Roman" w:cs="Times New Roman"/>
              </w:rPr>
              <w:t>4</w:t>
            </w:r>
            <w:r w:rsidRPr="00883462">
              <w:rPr>
                <w:rFonts w:ascii="Times New Roman" w:hAnsi="Times New Roman" w:cs="Times New Roman"/>
              </w:rPr>
              <w:t>0000 cycles</w:t>
            </w:r>
          </w:p>
        </w:tc>
        <w:tc>
          <w:tcPr>
            <w:tcW w:w="1034" w:type="dxa"/>
            <w:vAlign w:val="center"/>
          </w:tcPr>
          <w:p w14:paraId="30C8459E" w14:textId="3B786B37" w:rsidR="00525766" w:rsidRPr="006532B1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6532B1">
              <w:rPr>
                <w:rFonts w:ascii="Times New Roman" w:hAnsi="Times New Roman" w:cs="Times New Roman"/>
              </w:rPr>
              <w:fldChar w:fldCharType="begin"/>
            </w:r>
            <w:r w:rsidR="009E42AD" w:rsidRPr="006532B1">
              <w:rPr>
                <w:rFonts w:ascii="Times New Roman" w:hAnsi="Times New Roman" w:cs="Times New Roman"/>
              </w:rPr>
              <w:instrText xml:space="preserve"> ADDIN EN.CITE &lt;EndNote&gt;&lt;Cite&gt;&lt;Author&gt;Ma&lt;/Author&gt;&lt;Year&gt;2022&lt;/Year&gt;&lt;RecNum&gt;862&lt;/RecNum&gt;&lt;DisplayText&gt;&lt;style face="superscript"&gt;43&lt;/style&gt;&lt;/DisplayText&gt;&lt;record&gt;&lt;rec-number&gt;862&lt;/rec-number&gt;&lt;foreign-keys&gt;&lt;key app="EN" db-id="pfawed25cawsvbex0prparwzz2ewzvzzadfr" timestamp="1702304102"&gt;862&lt;/key&gt;&lt;/foreign-keys&gt;&lt;ref-type name="Journal Article"&gt;17&lt;/ref-type&gt;&lt;contributors&gt;&lt;authors&gt;&lt;author&gt;Ma, R.&lt;/author&gt;&lt;author&gt;Zhang, X. J.&lt;/author&gt;&lt;author&gt;Zhuo, J. T.&lt;/author&gt;&lt;author&gt;Cao, L. Y.&lt;/author&gt;&lt;author&gt;Song, Y. T.&lt;/author&gt;&lt;author&gt;Yin, Y. J.&lt;/author&gt;&lt;author&gt;Wang, X. F.&lt;/author&gt;&lt;author&gt;Yang, G. W.&lt;/author&gt;&lt;author&gt;Yi, F.&lt;/author&gt;&lt;/authors&gt;&lt;/contributors&gt;&lt;titles&gt;&lt;title&gt;Self-Supporting, Binder-Free, and Flexible Ti&amp;lt;sub&amp;gt;3&amp;lt;/sub&amp;gt;C&amp;lt;sub&amp;gt;2&amp;lt;/sub&amp;gt;TX MXene-Based Supercapacitor Electrode with Improved Electrochemical Performance&lt;/title&gt;&lt;secondary-title&gt;ACS NANO&lt;/secondary-title&gt;&lt;/titles&gt;&lt;periodical&gt;&lt;full-title&gt;ACS nano&lt;/full-title&gt;&lt;/periodical&gt;&lt;pages&gt;9713-9727&lt;/pages&gt;&lt;volume&gt;16&lt;/volume&gt;&lt;number&gt;6&lt;/number&gt;&lt;dates&gt;&lt;year&gt;2022&lt;/year&gt;&lt;pub-dates&gt;&lt;date&gt;MAY 18&lt;/date&gt;&lt;/pub-dates&gt;&lt;/dates&gt;&lt;isbn&gt;1936-0851&amp;#xD;1936-086X&lt;/isbn&gt;&lt;accession-num&gt;WOS:000819655500001&lt;/accession-num&gt;&lt;urls&gt;&lt;/urls&gt;&lt;custom6&gt;MAY 2022&lt;/custom6&gt;&lt;electronic-resource-num&gt;10.1021/acsnano.2c03351&lt;/electronic-resource-num&gt;&lt;/record&gt;&lt;/Cite&gt;&lt;/EndNote&gt;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43</w:t>
            </w:r>
            <w:r w:rsidRPr="006532B1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525766" w:rsidRPr="006857ED" w14:paraId="12552F82" w14:textId="77777777" w:rsidTr="00FA713A">
        <w:tc>
          <w:tcPr>
            <w:tcW w:w="2127" w:type="dxa"/>
            <w:vAlign w:val="center"/>
          </w:tcPr>
          <w:p w14:paraId="667038C8" w14:textId="6C7BA364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 w:hint="eastAsia"/>
              </w:rPr>
              <w:t>M</w:t>
            </w:r>
            <w:r w:rsidRPr="00883462">
              <w:rPr>
                <w:rFonts w:ascii="Times New Roman" w:hAnsi="Times New Roman" w:cs="Times New Roman"/>
              </w:rPr>
              <w:t>CNF-4</w:t>
            </w:r>
          </w:p>
        </w:tc>
        <w:tc>
          <w:tcPr>
            <w:tcW w:w="1417" w:type="dxa"/>
            <w:vAlign w:val="center"/>
          </w:tcPr>
          <w:p w14:paraId="7A3F4863" w14:textId="573E854B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1 M H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SO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985" w:type="dxa"/>
            <w:vAlign w:val="center"/>
          </w:tcPr>
          <w:p w14:paraId="68C90835" w14:textId="3B407979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562.0 mF cm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−2</w:t>
            </w:r>
            <w:r w:rsidRPr="00883462">
              <w:rPr>
                <w:rFonts w:ascii="Times New Roman" w:hAnsi="Times New Roman" w:cs="Times New Roman"/>
              </w:rPr>
              <w:t xml:space="preserve"> at 5 mV s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−1</w:t>
            </w:r>
          </w:p>
        </w:tc>
        <w:tc>
          <w:tcPr>
            <w:tcW w:w="1885" w:type="dxa"/>
            <w:vAlign w:val="center"/>
          </w:tcPr>
          <w:p w14:paraId="034CB80B" w14:textId="79AB1774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34" w:type="dxa"/>
            <w:vAlign w:val="center"/>
          </w:tcPr>
          <w:p w14:paraId="313D28DB" w14:textId="251CD710" w:rsidR="00525766" w:rsidRPr="006532B1" w:rsidRDefault="00525766" w:rsidP="00525766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6532B1">
              <w:rPr>
                <w:rFonts w:ascii="Times New Roman" w:hAnsi="Times New Roman" w:cs="Times New Roman"/>
                <w:noProof/>
              </w:rPr>
              <w:fldChar w:fldCharType="begin"/>
            </w:r>
            <w:r w:rsidR="009E42AD" w:rsidRPr="006532B1">
              <w:rPr>
                <w:rFonts w:ascii="Times New Roman" w:hAnsi="Times New Roman" w:cs="Times New Roman"/>
                <w:noProof/>
              </w:rPr>
              <w:instrText xml:space="preserve"> ADDIN EN.CITE &lt;EndNote&gt;&lt;Cite&gt;&lt;Author&gt;Bi&lt;/Author&gt;&lt;Year&gt;2023&lt;/Year&gt;&lt;RecNum&gt;497&lt;/RecNum&gt;&lt;DisplayText&gt;&lt;style face="superscript"&gt;44&lt;/style&gt;&lt;/DisplayText&gt;&lt;record&gt;&lt;rec-number&gt;497&lt;/rec-number&gt;&lt;foreign-keys&gt;&lt;key app="EN" db-id="pfawed25cawsvbex0prparwzz2ewzvzzadfr" timestamp="1691982617"&gt;497&lt;/key&gt;&lt;/foreign-keys&gt;&lt;ref-type name="Journal Article"&gt;17&lt;/ref-type&gt;&lt;contributors&gt;&lt;authors&gt;&lt;author&gt;Bi, X. Y.&lt;/author&gt;&lt;author&gt;Li, M. C.&lt;/author&gt;&lt;author&gt;Zhou, G. Q.&lt;/author&gt;&lt;author&gt;Liu, C. Z.&lt;/author&gt;&lt;author&gt;Huang, R. Z.&lt;/author&gt;&lt;author&gt;Shi, Y.&lt;/author&gt;&lt;author&gt;Xu, B. B.&lt;/author&gt;&lt;author&gt;Guo, Z. H.&lt;/author&gt;&lt;author&gt;Fan, W.&lt;/author&gt;&lt;author&gt;Algadi, H.&lt;/author&gt;&lt;author&gt;Ge, S. B.&lt;/author&gt;&lt;/authors&gt;&lt;/contributors&gt;&lt;titles&gt;&lt;title&gt;High-performance flexible all-solid-state asymmetric supercapacitors based on binder-free MXene/cellulose nanofiber anode and carbon cloth/polyaniline cathode&lt;/title&gt;&lt;secondary-title&gt;NANO RESEARCH&lt;/secondary-title&gt;&lt;/titles&gt;&lt;periodical&gt;&lt;full-title&gt;Nano Research&lt;/full-title&gt;&lt;/periodical&gt;&lt;pages&gt;7696-7709&lt;/pages&gt;&lt;volume&gt;16&lt;/volume&gt;&lt;number&gt;5&lt;/number&gt;&lt;dates&gt;&lt;year&gt;2023&lt;/year&gt;&lt;pub-dates&gt;&lt;date&gt;2023 MAR 22&lt;/date&gt;&lt;/pub-dates&gt;&lt;/dates&gt;&lt;isbn&gt;1998-0124&amp;#xD;1998-0000&lt;/isbn&gt;&lt;accession-num&gt;WOS:000957437700002&lt;/accession-num&gt;&lt;urls&gt;&lt;/urls&gt;&lt;custom6&gt;MAR 2023&lt;/custom6&gt;&lt;electronic-resource-num&gt;10.1007/s12274-023-5586-1&lt;/electronic-resource-num&gt;&lt;/record&gt;&lt;/Cite&gt;&lt;/EndNote&gt;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  <w:noProof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44</w:t>
            </w:r>
            <w:r w:rsidRPr="006532B1">
              <w:rPr>
                <w:rFonts w:ascii="Times New Roman" w:hAnsi="Times New Roman" w:cs="Times New Roman"/>
                <w:noProof/>
              </w:rPr>
              <w:fldChar w:fldCharType="end"/>
            </w:r>
          </w:p>
        </w:tc>
      </w:tr>
      <w:tr w:rsidR="00525766" w:rsidRPr="006857ED" w14:paraId="7E56E131" w14:textId="77777777" w:rsidTr="00FA713A">
        <w:tc>
          <w:tcPr>
            <w:tcW w:w="2127" w:type="dxa"/>
            <w:vAlign w:val="center"/>
          </w:tcPr>
          <w:p w14:paraId="690C3F74" w14:textId="4BAD5A73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MXene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0.9</w:t>
            </w:r>
          </w:p>
        </w:tc>
        <w:tc>
          <w:tcPr>
            <w:tcW w:w="1417" w:type="dxa"/>
            <w:vAlign w:val="center"/>
          </w:tcPr>
          <w:p w14:paraId="15EB2BF2" w14:textId="6156F162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1 M H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SO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985" w:type="dxa"/>
            <w:vAlign w:val="center"/>
          </w:tcPr>
          <w:p w14:paraId="7A019E7B" w14:textId="437699EA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318.5 F g-1 at 1 A 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−1</w:t>
            </w:r>
          </w:p>
        </w:tc>
        <w:tc>
          <w:tcPr>
            <w:tcW w:w="1885" w:type="dxa"/>
            <w:vAlign w:val="center"/>
          </w:tcPr>
          <w:p w14:paraId="2B29BE09" w14:textId="07CC936F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92.0% for 10000 cycles</w:t>
            </w:r>
          </w:p>
        </w:tc>
        <w:tc>
          <w:tcPr>
            <w:tcW w:w="1034" w:type="dxa"/>
            <w:vAlign w:val="center"/>
          </w:tcPr>
          <w:p w14:paraId="7B6C21BA" w14:textId="05363DAB" w:rsidR="00525766" w:rsidRPr="006532B1" w:rsidRDefault="00525766" w:rsidP="00525766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6532B1">
              <w:rPr>
                <w:rFonts w:ascii="Times New Roman" w:hAnsi="Times New Roman" w:cs="Times New Roman"/>
                <w:noProof/>
              </w:rPr>
              <w:fldChar w:fldCharType="begin"/>
            </w:r>
            <w:r w:rsidR="009E42AD" w:rsidRPr="006532B1">
              <w:rPr>
                <w:rFonts w:ascii="Times New Roman" w:hAnsi="Times New Roman" w:cs="Times New Roman"/>
                <w:noProof/>
              </w:rPr>
              <w:instrText xml:space="preserve"> ADDIN EN.CITE &lt;EndNote&gt;&lt;Cite&gt;&lt;Author&gt;Sun&lt;/Author&gt;&lt;Year&gt;2021&lt;/Year&gt;&lt;RecNum&gt;494&lt;/RecNum&gt;&lt;DisplayText&gt;&lt;style face="superscript"&gt;45&lt;/style&gt;&lt;/DisplayText&gt;&lt;record&gt;&lt;rec-number&gt;494&lt;/rec-number&gt;&lt;foreign-keys&gt;&lt;key app="EN" db-id="pfawed25cawsvbex0prparwzz2ewzvzzadfr" timestamp="1691982617"&gt;494&lt;/key&gt;&lt;/foreign-keys&gt;&lt;ref-type name="Journal Article"&gt;17&lt;/ref-type&gt;&lt;contributors&gt;&lt;authors&gt;&lt;author&gt;Sun, J. K.&lt;/author&gt;&lt;author&gt;Liu, Y. J.&lt;/author&gt;&lt;author&gt;Huang, J. Y.&lt;/author&gt;&lt;author&gt;Li, J. T.&lt;/author&gt;&lt;author&gt;Chen, M. M.&lt;/author&gt;&lt;author&gt;Hu, X. Y.&lt;/author&gt;&lt;author&gt;Liu, Y. T.&lt;/author&gt;&lt;author&gt;Wanga, R.&lt;/author&gt;&lt;author&gt;Shen, Y. A.&lt;/author&gt;&lt;author&gt;Li, J. J.&lt;/author&gt;&lt;author&gt;Chen, X. C.&lt;/author&gt;&lt;author&gt;Qian, D.&lt;/author&gt;&lt;author&gt;An, B.&lt;/author&gt;&lt;author&gt;Liu, Z. F.&lt;/author&gt;&lt;/authors&gt;&lt;/contributors&gt;&lt;titles&gt;&lt;title&gt;Size-refinement enhanced flexibility and electrochemical performance of MXene electrodes for flexible waterproof supercapacitors&lt;/title&gt;&lt;secondary-title&gt;JOURNAL OF ENERGY CHEMISTRY&lt;/secondary-title&gt;&lt;/titles&gt;&lt;periodical&gt;&lt;full-title&gt;Journal of Energy Chemistry&lt;/full-title&gt;&lt;/periodical&gt;&lt;pages&gt;594-603&lt;/pages&gt;&lt;volume&gt;63&lt;/volume&gt;&lt;dates&gt;&lt;year&gt;2021&lt;/year&gt;&lt;pub-dates&gt;&lt;date&gt;DEC&lt;/date&gt;&lt;/pub-dates&gt;&lt;/dates&gt;&lt;isbn&gt;2095-4956&lt;/isbn&gt;&lt;accession-num&gt;WOS:000756465900053&lt;/accession-num&gt;&lt;urls&gt;&lt;/urls&gt;&lt;electronic-resource-num&gt;10.1016/j.jechem.2021.08.034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  <w:noProof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45</w:t>
            </w:r>
            <w:r w:rsidRPr="006532B1">
              <w:rPr>
                <w:rFonts w:ascii="Times New Roman" w:hAnsi="Times New Roman" w:cs="Times New Roman"/>
                <w:noProof/>
              </w:rPr>
              <w:fldChar w:fldCharType="end"/>
            </w:r>
          </w:p>
        </w:tc>
      </w:tr>
      <w:tr w:rsidR="00525766" w:rsidRPr="006857ED" w14:paraId="05C31DE1" w14:textId="77777777" w:rsidTr="00FA713A">
        <w:tc>
          <w:tcPr>
            <w:tcW w:w="2127" w:type="dxa"/>
            <w:vAlign w:val="center"/>
          </w:tcPr>
          <w:p w14:paraId="660A021F" w14:textId="331CE358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SNMG-40</w:t>
            </w:r>
          </w:p>
        </w:tc>
        <w:tc>
          <w:tcPr>
            <w:tcW w:w="1417" w:type="dxa"/>
            <w:vAlign w:val="center"/>
          </w:tcPr>
          <w:p w14:paraId="290039B4" w14:textId="629E5EAA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1 M H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SO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985" w:type="dxa"/>
            <w:vAlign w:val="center"/>
          </w:tcPr>
          <w:p w14:paraId="08B26B16" w14:textId="0C2CCADF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698.5 F cm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-3</w:t>
            </w:r>
            <w:r w:rsidRPr="00883462">
              <w:rPr>
                <w:rFonts w:ascii="Times New Roman" w:hAnsi="Times New Roman" w:cs="Times New Roman"/>
              </w:rPr>
              <w:t xml:space="preserve"> at 1 A 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885" w:type="dxa"/>
            <w:vAlign w:val="center"/>
          </w:tcPr>
          <w:p w14:paraId="3FC2E36A" w14:textId="663E744C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97.8% for 30000 cycles</w:t>
            </w:r>
          </w:p>
        </w:tc>
        <w:tc>
          <w:tcPr>
            <w:tcW w:w="1034" w:type="dxa"/>
            <w:vAlign w:val="center"/>
          </w:tcPr>
          <w:p w14:paraId="329B2ABB" w14:textId="2939AB77" w:rsidR="00525766" w:rsidRPr="006532B1" w:rsidRDefault="00525766" w:rsidP="00525766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6532B1">
              <w:rPr>
                <w:rFonts w:ascii="Times New Roman" w:hAnsi="Times New Roman" w:cs="Times New Roman"/>
                <w:noProof/>
              </w:rPr>
              <w:fldChar w:fldCharType="begin"/>
            </w:r>
            <w:r w:rsidR="009E42AD" w:rsidRPr="006532B1">
              <w:rPr>
                <w:rFonts w:ascii="Times New Roman" w:hAnsi="Times New Roman" w:cs="Times New Roman"/>
                <w:noProof/>
              </w:rPr>
              <w:instrText xml:space="preserve"> ADDIN EN.CITE &lt;EndNote&gt;&lt;Cite&gt;&lt;Author&gt;Liao&lt;/Author&gt;&lt;Year&gt;2021&lt;/Year&gt;&lt;RecNum&gt;485&lt;/RecNum&gt;&lt;DisplayText&gt;&lt;style face="superscript"&gt;46&lt;/style&gt;&lt;/DisplayText&gt;&lt;record&gt;&lt;rec-number&gt;485&lt;/rec-number&gt;&lt;foreign-keys&gt;&lt;key app="EN" db-id="pfawed25cawsvbex0prparwzz2ewzvzzadfr" timestamp="1691982617"&gt;485&lt;/key&gt;&lt;/foreign-keys&gt;&lt;ref-type name="Journal Article"&gt;17&lt;/ref-type&gt;&lt;contributors&gt;&lt;authors&gt;&lt;author&gt;Liao, L. P.&lt;/author&gt;&lt;author&gt;Jiang, D. G.&lt;/author&gt;&lt;author&gt;Zheng, K.&lt;/author&gt;&lt;author&gt;Zhang, M. Z.&lt;/author&gt;&lt;author&gt;Liu, J. Q.&lt;/author&gt;&lt;/authors&gt;&lt;/contributors&gt;&lt;titles&gt;&lt;title&gt;Industry-Scale and Environmentally Stable Ti3C2Tx MXene Based Film for Flexible Energy Storage Devices&lt;/title&gt;&lt;secondary-title&gt;ADVANCED FUNCTIONAL MATERIALS&lt;/secondary-title&gt;&lt;/titles&gt;&lt;periodical&gt;&lt;full-title&gt;Advanced Functional Materials&lt;/full-title&gt;&lt;/periodical&gt;&lt;pages&gt;2103960&lt;/pages&gt;&lt;volume&gt;31&lt;/volume&gt;&lt;number&gt;35&lt;/number&gt;&lt;dates&gt;&lt;year&gt;2021&lt;/year&gt;&lt;pub-dates&gt;&lt;date&gt;AUG&lt;/date&gt;&lt;/pub-dates&gt;&lt;/dates&gt;&lt;isbn&gt;1616-301X&amp;#xD;1616-3028&lt;/isbn&gt;&lt;accession-num&gt;WOS:000664418700001&lt;/accession-num&gt;&lt;urls&gt;&lt;/urls&gt;&lt;custom6&gt;JUN 2021&lt;/custom6&gt;&lt;custom7&gt;2103960&lt;/custom7&gt;&lt;electronic-resource-num&gt;10.1002/adfm.202103960&lt;/electronic-resource-num&gt;&lt;/record&gt;&lt;/Cite&gt;&lt;/EndNote&gt;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  <w:noProof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46</w:t>
            </w:r>
            <w:r w:rsidRPr="006532B1">
              <w:rPr>
                <w:rFonts w:ascii="Times New Roman" w:hAnsi="Times New Roman" w:cs="Times New Roman"/>
                <w:noProof/>
              </w:rPr>
              <w:fldChar w:fldCharType="end"/>
            </w:r>
          </w:p>
        </w:tc>
      </w:tr>
      <w:tr w:rsidR="00525766" w:rsidRPr="006857ED" w14:paraId="59265202" w14:textId="77777777" w:rsidTr="00FA713A">
        <w:tc>
          <w:tcPr>
            <w:tcW w:w="2127" w:type="dxa"/>
            <w:vAlign w:val="center"/>
          </w:tcPr>
          <w:p w14:paraId="4E97A684" w14:textId="55AFC2C4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83462">
              <w:rPr>
                <w:rFonts w:ascii="Times New Roman" w:hAnsi="Times New Roman" w:cs="Times New Roman"/>
              </w:rPr>
              <w:t>MXene</w:t>
            </w:r>
            <w:proofErr w:type="spellEnd"/>
            <w:r w:rsidRPr="00883462">
              <w:rPr>
                <w:rFonts w:ascii="Times New Roman" w:hAnsi="Times New Roman" w:cs="Times New Roman"/>
              </w:rPr>
              <w:t>-coated cotton yarn</w:t>
            </w:r>
          </w:p>
        </w:tc>
        <w:tc>
          <w:tcPr>
            <w:tcW w:w="1417" w:type="dxa"/>
            <w:vAlign w:val="center"/>
          </w:tcPr>
          <w:p w14:paraId="2ADBE24F" w14:textId="5739D571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1 M H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SO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985" w:type="dxa"/>
            <w:vAlign w:val="center"/>
          </w:tcPr>
          <w:p w14:paraId="5085A7B2" w14:textId="76DB2D1B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759.5 mF cm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-1</w:t>
            </w:r>
            <w:r w:rsidRPr="00883462">
              <w:rPr>
                <w:rFonts w:ascii="Times New Roman" w:hAnsi="Times New Roman" w:cs="Times New Roman"/>
              </w:rPr>
              <w:t xml:space="preserve"> at 2 mV s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885" w:type="dxa"/>
            <w:vAlign w:val="center"/>
          </w:tcPr>
          <w:p w14:paraId="327F3DF1" w14:textId="7BDADC9C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100.0% for 10000 cycles</w:t>
            </w:r>
          </w:p>
        </w:tc>
        <w:tc>
          <w:tcPr>
            <w:tcW w:w="1034" w:type="dxa"/>
            <w:vAlign w:val="center"/>
          </w:tcPr>
          <w:p w14:paraId="56781E11" w14:textId="082A37B7" w:rsidR="00525766" w:rsidRPr="006532B1" w:rsidRDefault="00525766" w:rsidP="00525766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6532B1">
              <w:rPr>
                <w:rFonts w:ascii="Times New Roman" w:hAnsi="Times New Roman" w:cs="Times New Roman"/>
                <w:noProof/>
              </w:rPr>
              <w:fldChar w:fldCharType="begin"/>
            </w:r>
            <w:r w:rsidR="00C60965" w:rsidRPr="006532B1">
              <w:rPr>
                <w:rFonts w:ascii="Times New Roman" w:hAnsi="Times New Roman" w:cs="Times New Roman"/>
                <w:noProof/>
              </w:rPr>
              <w:instrText xml:space="preserve"> ADDIN EN.CITE &lt;EndNote&gt;&lt;Cite&gt;&lt;Author&gt;Uzun&lt;/Author&gt;&lt;Year&gt;2019&lt;/Year&gt;&lt;RecNum&gt;486&lt;/RecNum&gt;&lt;DisplayText&gt;&lt;style face="superscript"&gt;47&lt;/style&gt;&lt;/DisplayText&gt;&lt;record&gt;&lt;rec-number&gt;486&lt;/rec-number&gt;&lt;foreign-keys&gt;&lt;key app="EN" db-id="pfawed25cawsvbex0prparwzz2ewzvzzadfr" timestamp="1691982617"&gt;486&lt;/key&gt;&lt;/foreign-keys&gt;&lt;ref-type name="Journal Article"&gt;17&lt;/ref-type&gt;&lt;contributors&gt;&lt;authors&gt;&lt;author&gt;Uzun, S.&lt;/author&gt;&lt;author&gt;Seyedin, S.&lt;/author&gt;&lt;author&gt;Stoltzfus, A. L.&lt;/author&gt;&lt;author&gt;Levitt, A. S.&lt;/author&gt;&lt;author&gt;Alhabeb, M.&lt;/author&gt;&lt;author&gt;Anayee, M.&lt;/author&gt;&lt;author&gt;Strobel, C. J.&lt;/author&gt;&lt;author&gt;Razal, J. M.&lt;/author&gt;&lt;author&gt;Dion, G.&lt;/author&gt;&lt;author&gt;Gogotsi, Y.&lt;/author&gt;&lt;/authors&gt;&lt;/contributors&gt;&lt;titles&gt;&lt;title&gt;Knittable and Washable Multifunctional MXene-Coated Cellulose Yarns&lt;/title&gt;&lt;secondary-title&gt;ADVANCED FUNCTIONAL MATERIALS&lt;/secondary-title&gt;&lt;/titles&gt;&lt;periodical&gt;&lt;full-title&gt;Advanced Functional Materials&lt;/full-title&gt;&lt;/periodical&gt;&lt;pages&gt;1905015&lt;/pages&gt;&lt;volume&gt;29&lt;/volume&gt;&lt;number&gt;45&lt;/number&gt;&lt;dates&gt;&lt;year&gt;2019&lt;/year&gt;&lt;pub-dates&gt;&lt;date&gt;NOV&lt;/date&gt;&lt;/pub-dates&gt;&lt;/dates&gt;&lt;isbn&gt;1616-301X&amp;#xD;1616-3028&lt;/isbn&gt;&lt;accession-num&gt;WOS:000485338200001&lt;/accession-num&gt;&lt;urls&gt;&lt;/urls&gt;&lt;custom6&gt;SEP 2019&lt;/custom6&gt;&lt;custom7&gt;1905015&lt;/custom7&gt;&lt;electronic-resource-num&gt;10.1002/adfm.201905015&lt;/electronic-resource-num&gt;&lt;/record&gt;&lt;/Cite&gt;&lt;/EndNote&gt;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  <w:noProof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47</w:t>
            </w:r>
            <w:r w:rsidRPr="006532B1">
              <w:rPr>
                <w:rFonts w:ascii="Times New Roman" w:hAnsi="Times New Roman" w:cs="Times New Roman"/>
                <w:noProof/>
              </w:rPr>
              <w:fldChar w:fldCharType="end"/>
            </w:r>
          </w:p>
        </w:tc>
      </w:tr>
      <w:tr w:rsidR="00525766" w:rsidRPr="006857ED" w14:paraId="1AF92C8D" w14:textId="77777777" w:rsidTr="00FA713A">
        <w:tc>
          <w:tcPr>
            <w:tcW w:w="2127" w:type="dxa"/>
            <w:vAlign w:val="center"/>
          </w:tcPr>
          <w:p w14:paraId="295E0154" w14:textId="2D5B60B2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83462">
              <w:rPr>
                <w:rFonts w:ascii="Times New Roman" w:hAnsi="Times New Roman" w:cs="Times New Roman"/>
              </w:rPr>
              <w:t>MXene</w:t>
            </w:r>
            <w:proofErr w:type="spellEnd"/>
            <w:r w:rsidRPr="00883462">
              <w:rPr>
                <w:rFonts w:ascii="Times New Roman" w:hAnsi="Times New Roman" w:cs="Times New Roman"/>
              </w:rPr>
              <w:t xml:space="preserve"> “nacre”</w:t>
            </w:r>
          </w:p>
        </w:tc>
        <w:tc>
          <w:tcPr>
            <w:tcW w:w="1417" w:type="dxa"/>
            <w:vAlign w:val="center"/>
          </w:tcPr>
          <w:p w14:paraId="1665BD06" w14:textId="7E016280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1 M H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SO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985" w:type="dxa"/>
            <w:vAlign w:val="center"/>
          </w:tcPr>
          <w:p w14:paraId="581149EC" w14:textId="36DAF168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190.0 F 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-1</w:t>
            </w:r>
            <w:r w:rsidRPr="00883462">
              <w:rPr>
                <w:rFonts w:ascii="Times New Roman" w:hAnsi="Times New Roman" w:cs="Times New Roman"/>
              </w:rPr>
              <w:t xml:space="preserve"> at 10 mV s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885" w:type="dxa"/>
            <w:vAlign w:val="center"/>
          </w:tcPr>
          <w:p w14:paraId="2A4DCC29" w14:textId="50DC8822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87.4% for 5000 cycles</w:t>
            </w:r>
          </w:p>
        </w:tc>
        <w:tc>
          <w:tcPr>
            <w:tcW w:w="1034" w:type="dxa"/>
            <w:vAlign w:val="center"/>
          </w:tcPr>
          <w:p w14:paraId="059E0A2E" w14:textId="6735B368" w:rsidR="00525766" w:rsidRPr="006532B1" w:rsidRDefault="00525766" w:rsidP="00525766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6532B1">
              <w:rPr>
                <w:rFonts w:ascii="Times New Roman" w:hAnsi="Times New Roman" w:cs="Times New Roman"/>
                <w:noProof/>
              </w:rPr>
              <w:fldChar w:fldCharType="begin"/>
            </w:r>
            <w:r w:rsidR="00C60965" w:rsidRPr="006532B1">
              <w:rPr>
                <w:rFonts w:ascii="Times New Roman" w:hAnsi="Times New Roman" w:cs="Times New Roman"/>
                <w:noProof/>
              </w:rPr>
              <w:instrText xml:space="preserve"> ADDIN EN.CITE &lt;EndNote&gt;&lt;Cite&gt;&lt;Author&gt;Cai&lt;/Author&gt;&lt;Year&gt;2021&lt;/Year&gt;&lt;RecNum&gt;491&lt;/RecNum&gt;&lt;DisplayText&gt;&lt;style face="superscript"&gt;48&lt;/style&gt;&lt;/DisplayText&gt;&lt;record&gt;&lt;rec-number&gt;491&lt;/rec-number&gt;&lt;foreign-keys&gt;&lt;key app="EN" db-id="pfawed25cawsvbex0prparwzz2ewzvzzadfr" timestamp="1691982617"&gt;491&lt;/key&gt;&lt;/foreign-keys&gt;&lt;ref-type name="Journal Article"&gt;17&lt;/ref-type&gt;&lt;contributors&gt;&lt;authors&gt;&lt;author&gt;Cai, C. Y.&lt;/author&gt;&lt;author&gt;Zhou, W. B.&lt;/author&gt;&lt;author&gt;Fu, Y.&lt;/author&gt;&lt;/authors&gt;&lt;/contributors&gt;&lt;titles&gt;&lt;title&gt;Bioinspired MXene nacre with mechanical robustness for highly flexible all-solid-state photothermo-supercapacitor&lt;/title&gt;&lt;secondary-title&gt;CHEMICAL ENGINEERING JOURNAL&lt;/secondary-title&gt;&lt;/titles&gt;&lt;periodical&gt;&lt;full-title&gt;Chemical Engineering Journal&lt;/full-title&gt;&lt;/periodical&gt;&lt;pages&gt;129275&lt;/pages&gt;&lt;volume&gt;418&lt;/volume&gt;&lt;dates&gt;&lt;year&gt;2021&lt;/year&gt;&lt;pub-dates&gt;&lt;date&gt;AUG 15&lt;/date&gt;&lt;/pub-dates&gt;&lt;/dates&gt;&lt;isbn&gt;1385-8947&amp;#xD;1873-3212&lt;/isbn&gt;&lt;accession-num&gt;WOS:000655688800005&lt;/accession-num&gt;&lt;urls&gt;&lt;/urls&gt;&lt;custom6&gt;MAR 2021&lt;/custom6&gt;&lt;custom7&gt;129275&lt;/custom7&gt;&lt;electronic-resource-num&gt;10.1016/j.cej.2021.129275&lt;/electronic-resource-num&gt;&lt;/record&gt;&lt;/Cite&gt;&lt;/EndNote&gt;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  <w:noProof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48</w:t>
            </w:r>
            <w:r w:rsidRPr="006532B1">
              <w:rPr>
                <w:rFonts w:ascii="Times New Roman" w:hAnsi="Times New Roman" w:cs="Times New Roman"/>
                <w:noProof/>
              </w:rPr>
              <w:fldChar w:fldCharType="end"/>
            </w:r>
          </w:p>
        </w:tc>
      </w:tr>
      <w:tr w:rsidR="00525766" w:rsidRPr="006857ED" w14:paraId="20E8DDE3" w14:textId="77777777" w:rsidTr="00FA713A">
        <w:tc>
          <w:tcPr>
            <w:tcW w:w="2127" w:type="dxa"/>
            <w:vAlign w:val="center"/>
          </w:tcPr>
          <w:p w14:paraId="7C32FE3E" w14:textId="7D974F4C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Li-V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T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x</w:t>
            </w:r>
            <w:r w:rsidRPr="00883462">
              <w:rPr>
                <w:rFonts w:ascii="Times New Roman" w:hAnsi="Times New Roman" w:cs="Times New Roman"/>
              </w:rPr>
              <w:t xml:space="preserve"> film</w:t>
            </w:r>
          </w:p>
        </w:tc>
        <w:tc>
          <w:tcPr>
            <w:tcW w:w="1417" w:type="dxa"/>
            <w:vAlign w:val="center"/>
          </w:tcPr>
          <w:p w14:paraId="4B507E85" w14:textId="13E933D8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3 M H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SO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985" w:type="dxa"/>
            <w:vAlign w:val="center"/>
          </w:tcPr>
          <w:p w14:paraId="6A1280AB" w14:textId="72554E4A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475.0 F 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 xml:space="preserve">-1 </w:t>
            </w:r>
            <w:r w:rsidRPr="00883462">
              <w:rPr>
                <w:rFonts w:ascii="Times New Roman" w:hAnsi="Times New Roman" w:cs="Times New Roman"/>
              </w:rPr>
              <w:t>at 2 mV s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885" w:type="dxa"/>
            <w:vAlign w:val="center"/>
          </w:tcPr>
          <w:p w14:paraId="62DEFD7B" w14:textId="538F2F0C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034" w:type="dxa"/>
            <w:vAlign w:val="center"/>
          </w:tcPr>
          <w:p w14:paraId="1FAF3DF7" w14:textId="035A55CB" w:rsidR="00525766" w:rsidRPr="006532B1" w:rsidRDefault="00525766" w:rsidP="00525766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6532B1">
              <w:rPr>
                <w:rFonts w:ascii="Times New Roman" w:hAnsi="Times New Roman" w:cs="Times New Roman"/>
                <w:noProof/>
              </w:rPr>
              <w:fldChar w:fldCharType="begin"/>
            </w:r>
            <w:r w:rsidR="009E42AD" w:rsidRPr="006532B1">
              <w:rPr>
                <w:rFonts w:ascii="Times New Roman" w:hAnsi="Times New Roman" w:cs="Times New Roman"/>
                <w:noProof/>
              </w:rPr>
              <w:instrText xml:space="preserve"> ADDIN EN.CITE &lt;EndNote&gt;&lt;Cite&gt;&lt;Author&gt;Zhang&lt;/Author&gt;&lt;Year&gt;2022&lt;/Year&gt;&lt;RecNum&gt;483&lt;/RecNum&gt;&lt;DisplayText&gt;&lt;style face="superscript"&gt;49&lt;/style&gt;&lt;/DisplayText&gt;&lt;record&gt;&lt;rec-number&gt;483&lt;/rec-number&gt;&lt;foreign-keys&gt;&lt;key app="EN" db-id="pfawed25cawsvbex0prparwzz2ewzvzzadfr" timestamp="1691982617"&gt;483&lt;/key&gt;&lt;/foreign-keys&gt;&lt;ref-type name="Journal Article"&gt;17&lt;/ref-type&gt;&lt;contributors&gt;&lt;authors&gt;&lt;author&gt;Zhang, T.&lt;/author&gt;&lt;author&gt;Matthews, K.&lt;/author&gt;&lt;author&gt;VahidMohammadi, A.&lt;/author&gt;&lt;author&gt;Han, M. K.&lt;/author&gt;&lt;author&gt;Gogotsi, Y.&lt;/author&gt;&lt;/authors&gt;&lt;/contributors&gt;&lt;titles&gt;&lt;title&gt;Pseudocapacitance of Vanadium Carbide MXenes in Basic and Acidic Aqueous Electrolytes&lt;/title&gt;&lt;secondary-title&gt;ACS ENERGY LETTERS&lt;/secondary-title&gt;&lt;/titles&gt;&lt;periodical&gt;&lt;full-title&gt;ACS ENERGY LETTERS&lt;/full-title&gt;&lt;/periodical&gt;&lt;pages&gt;3864-3870&lt;/pages&gt;&lt;volume&gt;7&lt;/volume&gt;&lt;number&gt;11&lt;/number&gt;&lt;dates&gt;&lt;year&gt;2022&lt;/year&gt;&lt;pub-dates&gt;&lt;date&gt;NOV 11&lt;/date&gt;&lt;/pub-dates&gt;&lt;/dates&gt;&lt;isbn&gt;2380-8195&lt;/isbn&gt;&lt;accession-num&gt;WOS:000898479200001&lt;/accession-num&gt;&lt;urls&gt;&lt;/urls&gt;&lt;electronic-resource-num&gt;10.1021/acsenergylett.2c01508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  <w:noProof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49</w:t>
            </w:r>
            <w:r w:rsidRPr="006532B1">
              <w:rPr>
                <w:rFonts w:ascii="Times New Roman" w:hAnsi="Times New Roman" w:cs="Times New Roman"/>
                <w:noProof/>
              </w:rPr>
              <w:fldChar w:fldCharType="end"/>
            </w:r>
          </w:p>
        </w:tc>
      </w:tr>
      <w:tr w:rsidR="00525766" w:rsidRPr="006857ED" w14:paraId="63810AA7" w14:textId="77777777" w:rsidTr="00FA713A">
        <w:tc>
          <w:tcPr>
            <w:tcW w:w="2127" w:type="dxa"/>
            <w:vAlign w:val="center"/>
          </w:tcPr>
          <w:p w14:paraId="4C3936BA" w14:textId="2BEFFBB6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Ti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3</w:t>
            </w:r>
            <w:r w:rsidRPr="00883462">
              <w:rPr>
                <w:rFonts w:ascii="Times New Roman" w:hAnsi="Times New Roman" w:cs="Times New Roman"/>
              </w:rPr>
              <w:t>C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T</w:t>
            </w:r>
            <w:r w:rsidRPr="00275143">
              <w:rPr>
                <w:rFonts w:ascii="Times New Roman" w:hAnsi="Times New Roman" w:cs="Times New Roman"/>
                <w:i/>
                <w:vertAlign w:val="subscript"/>
              </w:rPr>
              <w:t>x</w:t>
            </w:r>
            <w:r w:rsidRPr="00883462">
              <w:rPr>
                <w:rFonts w:ascii="Times New Roman" w:hAnsi="Times New Roman" w:cs="Times New Roman"/>
              </w:rPr>
              <w:t>−Mn</w:t>
            </w:r>
          </w:p>
        </w:tc>
        <w:tc>
          <w:tcPr>
            <w:tcW w:w="1417" w:type="dxa"/>
            <w:vAlign w:val="center"/>
          </w:tcPr>
          <w:p w14:paraId="49F550BE" w14:textId="2533DFC3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3 M H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SO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985" w:type="dxa"/>
            <w:vAlign w:val="center"/>
          </w:tcPr>
          <w:p w14:paraId="63275453" w14:textId="4DA96D76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369.0 F 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-1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 w:rsidRPr="00883462">
              <w:rPr>
                <w:rFonts w:ascii="Times New Roman" w:hAnsi="Times New Roman" w:cs="Times New Roman"/>
              </w:rPr>
              <w:t>at 2 mV s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885" w:type="dxa"/>
            <w:vAlign w:val="center"/>
          </w:tcPr>
          <w:p w14:paraId="76DAE30B" w14:textId="5B238A63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87.4% for 5000 cycles</w:t>
            </w:r>
          </w:p>
        </w:tc>
        <w:tc>
          <w:tcPr>
            <w:tcW w:w="1034" w:type="dxa"/>
            <w:vAlign w:val="center"/>
          </w:tcPr>
          <w:p w14:paraId="4645169B" w14:textId="5F26C22F" w:rsidR="00525766" w:rsidRPr="006532B1" w:rsidRDefault="00525766" w:rsidP="00525766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6532B1">
              <w:rPr>
                <w:rFonts w:ascii="Times New Roman" w:hAnsi="Times New Roman" w:cs="Times New Roman"/>
                <w:noProof/>
              </w:rPr>
              <w:fldChar w:fldCharType="begin"/>
            </w:r>
            <w:r w:rsidR="009E42AD" w:rsidRPr="006532B1">
              <w:rPr>
                <w:rFonts w:ascii="Times New Roman" w:hAnsi="Times New Roman" w:cs="Times New Roman"/>
                <w:noProof/>
              </w:rPr>
              <w:instrText xml:space="preserve"> ADDIN EN.CITE &lt;EndNote&gt;&lt;Cite&gt;&lt;Author&gt;Xu&lt;/Author&gt;&lt;Year&gt;2023&lt;/Year&gt;&lt;RecNum&gt;496&lt;/RecNum&gt;&lt;DisplayText&gt;&lt;style face="superscript"&gt;50&lt;/style&gt;&lt;/DisplayText&gt;&lt;record&gt;&lt;rec-number&gt;496&lt;/rec-number&gt;&lt;foreign-keys&gt;&lt;key app="EN" db-id="pfawed25cawsvbex0prparwzz2ewzvzzadfr" timestamp="1691982617"&gt;496&lt;/key&gt;&lt;/foreign-keys&gt;&lt;ref-type name="Journal Article"&gt;17&lt;/ref-type&gt;&lt;contributors&gt;&lt;authors&gt;&lt;author&gt;Xu, H. J.&lt;/author&gt;&lt;author&gt;Fan, J. X.&lt;/author&gt;&lt;author&gt;Su, H.&lt;/author&gt;&lt;author&gt;Liu, C. F.&lt;/author&gt;&lt;author&gt;Chen, G.&lt;/author&gt;&lt;author&gt;Dall&amp;apos;Agnese, Y.&lt;/author&gt;&lt;author&gt;Gao, Y.&lt;/author&gt;&lt;/authors&gt;&lt;/contributors&gt;&lt;titles&gt;&lt;title&gt;Metal Ion-Induced Porous MXene for All-Solid-State Flexible Supercapacitors&lt;/title&gt;&lt;secondary-title&gt;NANO LETTERS&lt;/secondary-title&gt;&lt;/titles&gt;&lt;periodical&gt;&lt;full-title&gt;NANO LETTERS&lt;/full-title&gt;&lt;/periodical&gt;&lt;pages&gt;283-290&lt;/pages&gt;&lt;volume&gt;23&lt;/volume&gt;&lt;number&gt;1&lt;/number&gt;&lt;dates&gt;&lt;year&gt;2023&lt;/year&gt;&lt;pub-dates&gt;&lt;date&gt;JAN 11&lt;/date&gt;&lt;/pub-dates&gt;&lt;/dates&gt;&lt;isbn&gt;1530-6984&amp;#xD;1530-6992&lt;/isbn&gt;&lt;accession-num&gt;WOS:000905772100001&lt;/accession-num&gt;&lt;urls&gt;&lt;/urls&gt;&lt;custom6&gt;DEC 2022&lt;/custom6&gt;&lt;electronic-resource-num&gt;10.1021/acs.nanolett.2c04320&lt;/electronic-resource-num&gt;&lt;/record&gt;&lt;/Cite&gt;&lt;/EndNote&gt;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  <w:noProof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50</w:t>
            </w:r>
            <w:r w:rsidRPr="006532B1">
              <w:rPr>
                <w:rFonts w:ascii="Times New Roman" w:hAnsi="Times New Roman" w:cs="Times New Roman"/>
                <w:noProof/>
              </w:rPr>
              <w:fldChar w:fldCharType="end"/>
            </w:r>
          </w:p>
        </w:tc>
      </w:tr>
      <w:tr w:rsidR="00525766" w:rsidRPr="006857ED" w14:paraId="2679D72B" w14:textId="77777777" w:rsidTr="00FA713A">
        <w:tc>
          <w:tcPr>
            <w:tcW w:w="2127" w:type="dxa"/>
            <w:vAlign w:val="center"/>
          </w:tcPr>
          <w:p w14:paraId="21A9F63B" w14:textId="327DBC28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PANI/Ti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3</w:t>
            </w:r>
            <w:r w:rsidRPr="00883462">
              <w:rPr>
                <w:rFonts w:ascii="Times New Roman" w:hAnsi="Times New Roman" w:cs="Times New Roman"/>
              </w:rPr>
              <w:t>C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T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x</w:t>
            </w:r>
          </w:p>
          <w:p w14:paraId="79269C35" w14:textId="10580C81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nanohybrid</w:t>
            </w:r>
          </w:p>
        </w:tc>
        <w:tc>
          <w:tcPr>
            <w:tcW w:w="1417" w:type="dxa"/>
            <w:vAlign w:val="center"/>
          </w:tcPr>
          <w:p w14:paraId="594391FE" w14:textId="678F0080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1 M H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SO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985" w:type="dxa"/>
            <w:vAlign w:val="center"/>
          </w:tcPr>
          <w:p w14:paraId="1044971E" w14:textId="77D91604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462.0 F·g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-1</w:t>
            </w:r>
            <w:r w:rsidRPr="00883462">
              <w:rPr>
                <w:rFonts w:ascii="Times New Roman" w:hAnsi="Times New Roman" w:cs="Times New Roman"/>
              </w:rPr>
              <w:t xml:space="preserve"> at 1 A 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885" w:type="dxa"/>
            <w:vAlign w:val="center"/>
          </w:tcPr>
          <w:p w14:paraId="32660535" w14:textId="6ACAF6BD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034" w:type="dxa"/>
            <w:vAlign w:val="center"/>
          </w:tcPr>
          <w:p w14:paraId="0EE29BA6" w14:textId="152020AF" w:rsidR="00525766" w:rsidRPr="006532B1" w:rsidRDefault="00525766" w:rsidP="00525766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6532B1">
              <w:rPr>
                <w:rFonts w:ascii="Times New Roman" w:hAnsi="Times New Roman" w:cs="Times New Roman"/>
                <w:noProof/>
              </w:rPr>
              <w:fldChar w:fldCharType="begin"/>
            </w:r>
            <w:r w:rsidR="009E42AD" w:rsidRPr="006532B1">
              <w:rPr>
                <w:rFonts w:ascii="Times New Roman" w:hAnsi="Times New Roman" w:cs="Times New Roman"/>
                <w:noProof/>
              </w:rPr>
              <w:instrText xml:space="preserve"> ADDIN EN.CITE &lt;EndNote&gt;&lt;Cite&gt;&lt;Author&gt;Zhou&lt;/Author&gt;&lt;Year&gt;2022&lt;/Year&gt;&lt;RecNum&gt;499&lt;/RecNum&gt;&lt;DisplayText&gt;&lt;style face="superscript"&gt;51&lt;/style&gt;&lt;/DisplayText&gt;&lt;record&gt;&lt;rec-number&gt;499&lt;/rec-number&gt;&lt;foreign-keys&gt;&lt;key app="EN" db-id="pfawed25cawsvbex0prparwzz2ewzvzzadfr" timestamp="1691982617"&gt;499&lt;/key&gt;&lt;/foreign-keys&gt;&lt;ref-type name="Journal Article"&gt;17&lt;/ref-type&gt;&lt;contributors&gt;&lt;authors&gt;&lt;author&gt;Zhou, J. H.&lt;/author&gt;&lt;author&gt;Kang, Q.&lt;/author&gt;&lt;author&gt;Xu, S. C.&lt;/author&gt;&lt;author&gt;Li, X. G.&lt;/author&gt;&lt;author&gt;Liu, C.&lt;/author&gt;&lt;author&gt;Ni, L.&lt;/author&gt;&lt;author&gt;Chen, N. N.&lt;/author&gt;&lt;author&gt;Lu, C. L.&lt;/author&gt;&lt;author&gt;Wang, X. Z.&lt;/author&gt;&lt;author&gt;Peng, L. M.&lt;/author&gt;&lt;author&gt;Guo, X. F.&lt;/author&gt;&lt;author&gt;Ding, W. P.&lt;/author&gt;&lt;author&gt;Hou, W. H.&lt;/author&gt;&lt;/authors&gt;&lt;/contributors&gt;&lt;titles&gt;&lt;title&gt;Ultrahigh rate capability of 1D/2D polyaniline/titanium carbide (MXene) nanohybrid for advanced asymmetric supercapacitors&lt;/title&gt;&lt;secondary-title&gt;NANO RESEARCH&lt;/secondary-title&gt;&lt;/titles&gt;&lt;periodical&gt;&lt;full-title&gt;Nano Research&lt;/full-title&gt;&lt;/periodical&gt;&lt;pages&gt;285-295&lt;/pages&gt;&lt;volume&gt;15&lt;/volume&gt;&lt;number&gt;1&lt;/number&gt;&lt;dates&gt;&lt;year&gt;2022&lt;/year&gt;&lt;pub-dates&gt;&lt;date&gt;JAN&lt;/date&gt;&lt;/pub-dates&gt;&lt;/dates&gt;&lt;isbn&gt;1998-0124&amp;#xD;1998-0000&lt;/isbn&gt;&lt;accession-num&gt;WOS:000643200100001&lt;/accession-num&gt;&lt;urls&gt;&lt;/urls&gt;&lt;custom6&gt;APR 2021&lt;/custom6&gt;&lt;electronic-resource-num&gt;10.1007/s12274-021-3472-2&lt;/electronic-resource-num&gt;&lt;/record&gt;&lt;/Cite&gt;&lt;/EndNote&gt;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  <w:noProof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51</w:t>
            </w:r>
            <w:r w:rsidRPr="006532B1">
              <w:rPr>
                <w:rFonts w:ascii="Times New Roman" w:hAnsi="Times New Roman" w:cs="Times New Roman"/>
                <w:noProof/>
              </w:rPr>
              <w:fldChar w:fldCharType="end"/>
            </w:r>
          </w:p>
        </w:tc>
      </w:tr>
      <w:tr w:rsidR="00525766" w:rsidRPr="006857ED" w14:paraId="16C86315" w14:textId="77777777" w:rsidTr="00FA713A">
        <w:tc>
          <w:tcPr>
            <w:tcW w:w="2127" w:type="dxa"/>
            <w:vAlign w:val="center"/>
          </w:tcPr>
          <w:p w14:paraId="1D72E3B4" w14:textId="549FD480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Ti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3</w:t>
            </w:r>
            <w:r w:rsidRPr="00883462">
              <w:rPr>
                <w:rFonts w:ascii="Times New Roman" w:hAnsi="Times New Roman" w:cs="Times New Roman"/>
              </w:rPr>
              <w:t>C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 xml:space="preserve"> FIBER</w:t>
            </w:r>
          </w:p>
        </w:tc>
        <w:tc>
          <w:tcPr>
            <w:tcW w:w="1417" w:type="dxa"/>
            <w:vAlign w:val="center"/>
          </w:tcPr>
          <w:p w14:paraId="5B96285C" w14:textId="408A9432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1 M H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SO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985" w:type="dxa"/>
            <w:vAlign w:val="center"/>
          </w:tcPr>
          <w:p w14:paraId="2A974590" w14:textId="5E2E8299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309.0 F 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 xml:space="preserve">-1 </w:t>
            </w:r>
            <w:r w:rsidRPr="00883462">
              <w:rPr>
                <w:rFonts w:ascii="Times New Roman" w:hAnsi="Times New Roman" w:cs="Times New Roman"/>
              </w:rPr>
              <w:t>at 1 A 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885" w:type="dxa"/>
            <w:vAlign w:val="center"/>
          </w:tcPr>
          <w:p w14:paraId="08546D9F" w14:textId="7D80E85B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 xml:space="preserve">97.2% for 10000 </w:t>
            </w:r>
            <w:r w:rsidRPr="00883462">
              <w:rPr>
                <w:rFonts w:ascii="Times New Roman" w:hAnsi="Times New Roman" w:cs="Times New Roman"/>
              </w:rPr>
              <w:lastRenderedPageBreak/>
              <w:t>cycles</w:t>
            </w:r>
          </w:p>
        </w:tc>
        <w:tc>
          <w:tcPr>
            <w:tcW w:w="1034" w:type="dxa"/>
            <w:vAlign w:val="center"/>
          </w:tcPr>
          <w:p w14:paraId="29FE2B1B" w14:textId="408BC741" w:rsidR="00525766" w:rsidRPr="006532B1" w:rsidRDefault="00525766" w:rsidP="00525766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6532B1">
              <w:rPr>
                <w:rFonts w:ascii="Times New Roman" w:hAnsi="Times New Roman" w:cs="Times New Roman"/>
                <w:noProof/>
              </w:rPr>
              <w:lastRenderedPageBreak/>
              <w:fldChar w:fldCharType="begin"/>
            </w:r>
            <w:r w:rsidR="009E42AD" w:rsidRPr="006532B1">
              <w:rPr>
                <w:rFonts w:ascii="Times New Roman" w:hAnsi="Times New Roman" w:cs="Times New Roman"/>
                <w:noProof/>
              </w:rPr>
              <w:instrText xml:space="preserve"> ADDIN EN.CITE &lt;EndNote&gt;&lt;Cite&gt;&lt;Author&gt;Zhu&lt;/Author&gt;&lt;Year&gt;2021&lt;/Year&gt;&lt;RecNum&gt;489&lt;/RecNum&gt;&lt;DisplayText&gt;&lt;style face="superscript"&gt;52&lt;/style&gt;&lt;/DisplayText&gt;&lt;record&gt;&lt;rec-number&gt;489&lt;/rec-number&gt;&lt;foreign-keys&gt;&lt;key app="EN" db-id="pfawed25cawsvbex0prparwzz2ewzvzzadfr" timestamp="1691982617"&gt;489&lt;/key&gt;&lt;/foreign-keys&gt;&lt;ref-type name="Journal Article"&gt;17&lt;/ref-type&gt;&lt;contributors&gt;&lt;authors&gt;&lt;author&gt;Zhu, C.&lt;/author&gt;&lt;author&gt;Geng, F. X.&lt;/author&gt;&lt;/authors&gt;&lt;/contributors&gt;&lt;titles&gt;&lt;title&gt;Macroscopic MXene ribbon with oriented sheet stacking for high-performance flexible supercapacitors&lt;/title&gt;&lt;secondary-title&gt;CARBON ENERGY&lt;/secondary-title&gt;&lt;/titles&gt;&lt;periodical&gt;&lt;full-title&gt;CARBON ENERGY&lt;/full-title&gt;&lt;/periodical&gt;&lt;pages&gt;142-152&lt;/pages&gt;&lt;volume&gt;3&lt;/volume&gt;&lt;number&gt;1&lt;/number&gt;&lt;dates&gt;&lt;year&gt;2021&lt;/year&gt;&lt;pub-dates&gt;&lt;date&gt;MAR&lt;/date&gt;&lt;/pub-dates&gt;&lt;/dates&gt;&lt;isbn&gt;2637-9368&lt;/isbn&gt;&lt;accession-num&gt;WOS:000669753200007&lt;/accession-num&gt;&lt;urls&gt;&lt;/urls&gt;&lt;electronic-resource-num&gt;10.1002/cey2.65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  <w:noProof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52</w:t>
            </w:r>
            <w:r w:rsidRPr="006532B1">
              <w:rPr>
                <w:rFonts w:ascii="Times New Roman" w:hAnsi="Times New Roman" w:cs="Times New Roman"/>
                <w:noProof/>
              </w:rPr>
              <w:fldChar w:fldCharType="end"/>
            </w:r>
          </w:p>
        </w:tc>
      </w:tr>
      <w:tr w:rsidR="00525766" w:rsidRPr="006857ED" w14:paraId="0F90BB0E" w14:textId="77777777" w:rsidTr="00FA713A">
        <w:tc>
          <w:tcPr>
            <w:tcW w:w="2127" w:type="dxa"/>
            <w:vAlign w:val="center"/>
          </w:tcPr>
          <w:p w14:paraId="3129C2E9" w14:textId="62818C02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A-Ti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3</w:t>
            </w:r>
            <w:r w:rsidRPr="00883462">
              <w:rPr>
                <w:rFonts w:ascii="Times New Roman" w:hAnsi="Times New Roman" w:cs="Times New Roman"/>
              </w:rPr>
              <w:t>C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T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x</w:t>
            </w:r>
          </w:p>
        </w:tc>
        <w:tc>
          <w:tcPr>
            <w:tcW w:w="1417" w:type="dxa"/>
            <w:vAlign w:val="center"/>
          </w:tcPr>
          <w:p w14:paraId="2A272BD4" w14:textId="75D62A5C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1 M H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SO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985" w:type="dxa"/>
            <w:vAlign w:val="center"/>
          </w:tcPr>
          <w:p w14:paraId="3BC92CEC" w14:textId="39551E32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431.0 F 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 xml:space="preserve">-1 </w:t>
            </w:r>
            <w:r w:rsidRPr="00883462">
              <w:rPr>
                <w:rFonts w:ascii="Times New Roman" w:hAnsi="Times New Roman" w:cs="Times New Roman"/>
              </w:rPr>
              <w:t>at 3 A 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885" w:type="dxa"/>
            <w:vAlign w:val="center"/>
          </w:tcPr>
          <w:p w14:paraId="2FCD2976" w14:textId="1715F851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034" w:type="dxa"/>
            <w:vAlign w:val="center"/>
          </w:tcPr>
          <w:p w14:paraId="6CBC5188" w14:textId="7C8BF762" w:rsidR="00525766" w:rsidRPr="006532B1" w:rsidRDefault="00525766" w:rsidP="00525766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6532B1">
              <w:rPr>
                <w:rFonts w:ascii="Times New Roman" w:hAnsi="Times New Roman" w:cs="Times New Roman"/>
                <w:noProof/>
              </w:rPr>
              <w:fldChar w:fldCharType="begin"/>
            </w:r>
            <w:r w:rsidR="009E42AD" w:rsidRPr="006532B1">
              <w:rPr>
                <w:rFonts w:ascii="Times New Roman" w:hAnsi="Times New Roman" w:cs="Times New Roman"/>
                <w:noProof/>
              </w:rPr>
              <w:instrText xml:space="preserve"> ADDIN EN.CITE &lt;EndNote&gt;&lt;Cite&gt;&lt;Author&gt;Shi&lt;/Author&gt;&lt;Year&gt;2023&lt;/Year&gt;&lt;RecNum&gt;625&lt;/RecNum&gt;&lt;DisplayText&gt;&lt;style face="superscript"&gt;53&lt;/style&gt;&lt;/DisplayText&gt;&lt;record&gt;&lt;rec-number&gt;625&lt;/rec-number&gt;&lt;foreign-keys&gt;&lt;key app="EN" db-id="pfawed25cawsvbex0prparwzz2ewzvzzadfr" timestamp="1695283357"&gt;625&lt;/key&gt;&lt;/foreign-keys&gt;&lt;ref-type name="Journal Article"&gt;17&lt;/ref-type&gt;&lt;contributors&gt;&lt;authors&gt;&lt;author&gt;Shi, M. M.&lt;/author&gt;&lt;author&gt;Peng, C.&lt;/author&gt;&lt;author&gt;Zhang, X. Y.&lt;/author&gt;&lt;/authors&gt;&lt;/contributors&gt;&lt;titles&gt;&lt;title&gt;A Novel Aqueous Asymmetric Supercapacitor based on Pyrene-4,5,9,10-Tetraone Functionalized Graphene as the Cathode and Annealed Ti3C2Tx MXene as the Anode&lt;/title&gt;&lt;secondary-title&gt;SMALL&lt;/secondary-title&gt;&lt;/titles&gt;&lt;periodical&gt;&lt;full-title&gt;Small&lt;/full-title&gt;&lt;/periodical&gt;&lt;pages&gt;2301449&lt;/pages&gt;&lt;volume&gt;19&lt;/volume&gt;&lt;number&gt;25&lt;/number&gt;&lt;dates&gt;&lt;year&gt;2023&lt;/year&gt;&lt;pub-dates&gt;&lt;date&gt;JUN&lt;/date&gt;&lt;/pub-dates&gt;&lt;/dates&gt;&lt;isbn&gt;1613-6810&amp;#xD;1613-6829&lt;/isbn&gt;&lt;accession-num&gt;WOS:000945857900001&lt;/accession-num&gt;&lt;urls&gt;&lt;/urls&gt;&lt;custom6&gt;MAR 2023&lt;/custom6&gt;&lt;electronic-resource-num&gt;10.1002/smll.202301449&lt;/electronic-resource-num&gt;&lt;/record&gt;&lt;/Cite&gt;&lt;/EndNote&gt;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  <w:noProof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53</w:t>
            </w:r>
            <w:r w:rsidRPr="006532B1">
              <w:rPr>
                <w:rFonts w:ascii="Times New Roman" w:hAnsi="Times New Roman" w:cs="Times New Roman"/>
                <w:noProof/>
              </w:rPr>
              <w:fldChar w:fldCharType="end"/>
            </w:r>
          </w:p>
        </w:tc>
      </w:tr>
      <w:tr w:rsidR="00525766" w:rsidRPr="006857ED" w14:paraId="242FCE7A" w14:textId="77777777" w:rsidTr="00FA713A"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420051F0" w14:textId="77777777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83462">
              <w:rPr>
                <w:rFonts w:ascii="Times New Roman" w:hAnsi="Times New Roman" w:cs="Times New Roman"/>
              </w:rPr>
              <w:t>MXene</w:t>
            </w:r>
            <w:proofErr w:type="spellEnd"/>
            <w:r w:rsidRPr="00883462">
              <w:rPr>
                <w:rFonts w:ascii="Times New Roman" w:hAnsi="Times New Roman" w:cs="Times New Roman"/>
              </w:rPr>
              <w:t xml:space="preserve"> hybrid</w:t>
            </w:r>
          </w:p>
          <w:p w14:paraId="642EECA5" w14:textId="21544E83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aerogel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77396475" w14:textId="3A54C7C4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1 M H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SO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vAlign w:val="center"/>
          </w:tcPr>
          <w:p w14:paraId="6FCFD9A2" w14:textId="61806B50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760.0 F 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-1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 w:rsidRPr="00883462">
              <w:rPr>
                <w:rFonts w:ascii="Times New Roman" w:hAnsi="Times New Roman" w:cs="Times New Roman"/>
              </w:rPr>
              <w:t>at 1 A g</w:t>
            </w:r>
            <w:r w:rsidRPr="00883462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885" w:type="dxa"/>
            <w:tcBorders>
              <w:bottom w:val="single" w:sz="12" w:space="0" w:color="auto"/>
            </w:tcBorders>
            <w:vAlign w:val="center"/>
          </w:tcPr>
          <w:p w14:paraId="13DD02E2" w14:textId="16A1D659" w:rsidR="00525766" w:rsidRPr="00883462" w:rsidRDefault="00525766" w:rsidP="0052576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97.0% for 10000 cycles</w:t>
            </w:r>
          </w:p>
        </w:tc>
        <w:tc>
          <w:tcPr>
            <w:tcW w:w="1034" w:type="dxa"/>
            <w:tcBorders>
              <w:bottom w:val="single" w:sz="12" w:space="0" w:color="auto"/>
            </w:tcBorders>
            <w:vAlign w:val="center"/>
          </w:tcPr>
          <w:p w14:paraId="20C4424A" w14:textId="2F359009" w:rsidR="00525766" w:rsidRPr="006532B1" w:rsidRDefault="00525766" w:rsidP="00525766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6532B1">
              <w:rPr>
                <w:rFonts w:ascii="Times New Roman" w:hAnsi="Times New Roman" w:cs="Times New Roman"/>
                <w:noProof/>
              </w:rPr>
              <w:fldChar w:fldCharType="begin"/>
            </w:r>
            <w:r w:rsidR="009E42AD" w:rsidRPr="006532B1">
              <w:rPr>
                <w:rFonts w:ascii="Times New Roman" w:hAnsi="Times New Roman" w:cs="Times New Roman"/>
                <w:noProof/>
              </w:rPr>
              <w:instrText xml:space="preserve"> ADDIN EN.CITE &lt;EndNote&gt;&lt;Cite&gt;&lt;Author&gt;Li&lt;/Author&gt;&lt;Year&gt;2023&lt;/Year&gt;&lt;RecNum&gt;500&lt;/RecNum&gt;&lt;DisplayText&gt;&lt;style face="superscript"&gt;54&lt;/style&gt;&lt;/DisplayText&gt;&lt;record&gt;&lt;rec-number&gt;500&lt;/rec-number&gt;&lt;foreign-keys&gt;&lt;key app="EN" db-id="pfawed25cawsvbex0prparwzz2ewzvzzadfr" timestamp="1691982617"&gt;500&lt;/key&gt;&lt;/foreign-keys&gt;&lt;ref-type name="Journal Article"&gt;17&lt;/ref-type&gt;&lt;contributors&gt;&lt;authors&gt;&lt;author&gt;Li, P. X.&lt;/author&gt;&lt;author&gt;Guan, G. Z.&lt;/author&gt;&lt;author&gt;Shi, X.&lt;/author&gt;&lt;author&gt;Lu, L.&lt;/author&gt;&lt;author&gt;Fan, Y. C.&lt;/author&gt;&lt;author&gt;Xu, J.&lt;/author&gt;&lt;author&gt;Shang, Y. Y.&lt;/author&gt;&lt;author&gt;Zhang, Y. J.&lt;/author&gt;&lt;author&gt;Wei, J. Q.&lt;/author&gt;&lt;author&gt;Guo, F. M.&lt;/author&gt;&lt;/authors&gt;&lt;/contributors&gt;&lt;titles&gt;&lt;title&gt;Bidirectionally aligned MXene hybrid aerogels assembled with MXene nanosheets and microgels for supercapacitors&lt;/title&gt;&lt;secondary-title&gt;RARE METALS&lt;/secondary-title&gt;&lt;/titles&gt;&lt;periodical&gt;&lt;full-title&gt;RARE METALS&lt;/full-title&gt;&lt;/periodical&gt;&lt;pages&gt;1249-1260&lt;/pages&gt;&lt;volume&gt;42&lt;/volume&gt;&lt;number&gt;4&lt;/number&gt;&lt;dates&gt;&lt;year&gt;2023&lt;/year&gt;&lt;pub-dates&gt;&lt;date&gt;APR&lt;/date&gt;&lt;/pub-dates&gt;&lt;/dates&gt;&lt;isbn&gt;1001-0521&amp;#xD;1867-7185&lt;/isbn&gt;&lt;accession-num&gt;WOS:000909766000001&lt;/accession-num&gt;&lt;urls&gt;&lt;/urls&gt;&lt;custom6&gt;JAN 2023&lt;/custom6&gt;&lt;electronic-resource-num&gt;10.1007/s12598-022-02189-6&lt;/electronic-resource-num&gt;&lt;/record&gt;&lt;/Cite&gt;&lt;/EndNote&gt;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  <w:noProof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54</w:t>
            </w:r>
            <w:r w:rsidRPr="006532B1">
              <w:rPr>
                <w:rFonts w:ascii="Times New Roman" w:hAnsi="Times New Roman" w:cs="Times New Roman"/>
                <w:noProof/>
              </w:rPr>
              <w:fldChar w:fldCharType="end"/>
            </w:r>
          </w:p>
        </w:tc>
      </w:tr>
      <w:bookmarkEnd w:id="17"/>
    </w:tbl>
    <w:p w14:paraId="715FB440" w14:textId="77777777" w:rsidR="00DB0D33" w:rsidRDefault="00DB0D33" w:rsidP="009B2399">
      <w:pPr>
        <w:widowControl/>
        <w:rPr>
          <w:rFonts w:ascii="Times New Roman" w:hAnsi="Times New Roman" w:cs="Times New Roman"/>
        </w:rPr>
      </w:pPr>
    </w:p>
    <w:p w14:paraId="40F12F10" w14:textId="77777777" w:rsidR="00DB0D33" w:rsidRDefault="00DB0D33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863E9FE" w14:textId="7F92E1E6" w:rsidR="002A0E15" w:rsidRDefault="002A0E15" w:rsidP="009B2399">
      <w:pPr>
        <w:widowControl/>
        <w:rPr>
          <w:rFonts w:ascii="Times New Roman" w:hAnsi="Times New Roman" w:cs="Times New Roman"/>
        </w:rPr>
      </w:pPr>
      <w:r w:rsidRPr="007869BF">
        <w:rPr>
          <w:rFonts w:ascii="Times New Roman" w:hAnsi="Times New Roman" w:cs="Times New Roman"/>
        </w:rPr>
        <w:lastRenderedPageBreak/>
        <w:t>Table S</w:t>
      </w:r>
      <w:r>
        <w:rPr>
          <w:rFonts w:ascii="Times New Roman" w:hAnsi="Times New Roman" w:cs="Times New Roman"/>
        </w:rPr>
        <w:t>3</w:t>
      </w:r>
      <w:r w:rsidRPr="006857ED">
        <w:rPr>
          <w:rFonts w:ascii="Times New Roman" w:hAnsi="Times New Roman" w:cs="Times New Roman"/>
        </w:rPr>
        <w:t xml:space="preserve"> </w:t>
      </w:r>
      <w:r w:rsidRPr="004D49F2">
        <w:rPr>
          <w:rFonts w:ascii="Times New Roman" w:hAnsi="Times New Roman" w:cs="Times New Roman"/>
        </w:rPr>
        <w:t xml:space="preserve">Distinguish capacitance into </w:t>
      </w:r>
      <w:r>
        <w:rPr>
          <w:rFonts w:ascii="Times New Roman" w:hAnsi="Times New Roman" w:cs="Times New Roman"/>
        </w:rPr>
        <w:t xml:space="preserve">diffusion-controlled </w:t>
      </w:r>
      <w:r w:rsidRPr="004D49F2">
        <w:rPr>
          <w:rFonts w:ascii="Times New Roman" w:hAnsi="Times New Roman" w:cs="Times New Roman"/>
        </w:rPr>
        <w:t>capacitance</w:t>
      </w:r>
      <w:r>
        <w:rPr>
          <w:rFonts w:ascii="Times New Roman" w:hAnsi="Times New Roman" w:cs="Times New Roman"/>
        </w:rPr>
        <w:t xml:space="preserve">, </w:t>
      </w:r>
      <w:r w:rsidRPr="004D49F2">
        <w:rPr>
          <w:rFonts w:ascii="Times New Roman" w:hAnsi="Times New Roman" w:cs="Times New Roman"/>
        </w:rPr>
        <w:t>capacitive EDL</w:t>
      </w:r>
      <w:r>
        <w:rPr>
          <w:rFonts w:ascii="Times New Roman" w:hAnsi="Times New Roman" w:cs="Times New Roman"/>
        </w:rPr>
        <w:t>C,</w:t>
      </w:r>
      <w:r w:rsidRPr="004D49F2">
        <w:rPr>
          <w:rFonts w:ascii="Times New Roman" w:hAnsi="Times New Roman" w:cs="Times New Roman"/>
        </w:rPr>
        <w:t xml:space="preserve"> and capacitive </w:t>
      </w:r>
      <w:r>
        <w:rPr>
          <w:rFonts w:ascii="Times New Roman" w:hAnsi="Times New Roman" w:cs="Times New Roman"/>
        </w:rPr>
        <w:t>PC</w:t>
      </w:r>
      <w:r w:rsidRPr="004D49F2">
        <w:rPr>
          <w:rFonts w:ascii="Times New Roman" w:hAnsi="Times New Roman" w:cs="Times New Roman"/>
        </w:rPr>
        <w:t xml:space="preserve"> for</w:t>
      </w:r>
      <w:r>
        <w:rPr>
          <w:rFonts w:ascii="Times New Roman" w:hAnsi="Times New Roman" w:cs="Times New Roman"/>
        </w:rPr>
        <w:t xml:space="preserve"> T, T-C, and T-</w:t>
      </w:r>
      <w:r w:rsidR="00A567A8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-C</w:t>
      </w:r>
      <w:r w:rsidR="00A567A8">
        <w:rPr>
          <w:rFonts w:ascii="Times New Roman" w:hAnsi="Times New Roman" w:cs="Times New Roman"/>
        </w:rPr>
        <w:t>.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2126"/>
        <w:gridCol w:w="1843"/>
        <w:gridCol w:w="1505"/>
        <w:gridCol w:w="1839"/>
      </w:tblGrid>
      <w:tr w:rsidR="002A0E15" w14:paraId="5775ED21" w14:textId="77777777" w:rsidTr="008D6ABD"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</w:tcPr>
          <w:p w14:paraId="2C14B2A1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1159FFC" w14:textId="77777777" w:rsidR="002A0E15" w:rsidRDefault="002A0E15" w:rsidP="008D6AB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Diffusion-controlled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capacitance</w:t>
            </w:r>
          </w:p>
          <w:p w14:paraId="25A743B1" w14:textId="77777777" w:rsidR="002A0E15" w:rsidRPr="001448CD" w:rsidRDefault="002A0E15" w:rsidP="008D6AB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(F cm</w:t>
            </w: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-3</w:t>
            </w: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CDC992C" w14:textId="77777777" w:rsidR="002A0E15" w:rsidRPr="00373C2F" w:rsidRDefault="002A0E15" w:rsidP="008D6AB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Capacitive EDL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</w:t>
            </w:r>
          </w:p>
          <w:p w14:paraId="55ECE57B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(F cm</w:t>
            </w: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-3</w:t>
            </w: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C2C77DF" w14:textId="77777777" w:rsidR="002A0E15" w:rsidRPr="00373C2F" w:rsidRDefault="002A0E15" w:rsidP="008D6AB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Capacitive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</w:t>
            </w:r>
          </w:p>
          <w:p w14:paraId="50FF9E32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(F cm</w:t>
            </w: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-3</w:t>
            </w: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8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964CB7D" w14:textId="77777777" w:rsidR="002A0E15" w:rsidRPr="00373C2F" w:rsidRDefault="002A0E15" w:rsidP="008D6AB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capacitance</w:t>
            </w:r>
          </w:p>
          <w:p w14:paraId="2ADF66C2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(F cm</w:t>
            </w: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-3</w:t>
            </w: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2A0E15" w14:paraId="0B8B2F20" w14:textId="77777777" w:rsidTr="008D6ABD">
        <w:tc>
          <w:tcPr>
            <w:tcW w:w="993" w:type="dxa"/>
            <w:tcBorders>
              <w:top w:val="single" w:sz="12" w:space="0" w:color="auto"/>
            </w:tcBorders>
            <w:vAlign w:val="center"/>
          </w:tcPr>
          <w:p w14:paraId="6216DDDB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24A16B8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418.2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F564380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255.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0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B6830E1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83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7282E75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911.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2A0E15" w14:paraId="301ED1E4" w14:textId="77777777" w:rsidTr="008D6ABD">
        <w:tc>
          <w:tcPr>
            <w:tcW w:w="993" w:type="dxa"/>
            <w:vAlign w:val="center"/>
          </w:tcPr>
          <w:p w14:paraId="759B9253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T-C</w:t>
            </w:r>
          </w:p>
        </w:tc>
        <w:tc>
          <w:tcPr>
            <w:tcW w:w="2126" w:type="dxa"/>
            <w:vAlign w:val="center"/>
          </w:tcPr>
          <w:p w14:paraId="6C4960BA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397.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843" w:type="dxa"/>
            <w:vAlign w:val="center"/>
          </w:tcPr>
          <w:p w14:paraId="5610B309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</w:t>
            </w:r>
          </w:p>
        </w:tc>
        <w:tc>
          <w:tcPr>
            <w:tcW w:w="1505" w:type="dxa"/>
            <w:vAlign w:val="center"/>
          </w:tcPr>
          <w:p w14:paraId="59B136A9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839" w:type="dxa"/>
            <w:vAlign w:val="center"/>
          </w:tcPr>
          <w:p w14:paraId="7E8ADBCA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.1</w:t>
            </w:r>
          </w:p>
        </w:tc>
      </w:tr>
      <w:tr w:rsidR="002A0E15" w14:paraId="5EF8E83D" w14:textId="77777777" w:rsidTr="008D6ABD">
        <w:tc>
          <w:tcPr>
            <w:tcW w:w="993" w:type="dxa"/>
            <w:vAlign w:val="center"/>
          </w:tcPr>
          <w:p w14:paraId="2966D4E5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T-Li-C</w:t>
            </w:r>
          </w:p>
        </w:tc>
        <w:tc>
          <w:tcPr>
            <w:tcW w:w="2126" w:type="dxa"/>
            <w:vAlign w:val="center"/>
          </w:tcPr>
          <w:p w14:paraId="69023074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424.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843" w:type="dxa"/>
            <w:vAlign w:val="center"/>
          </w:tcPr>
          <w:p w14:paraId="1409B520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268.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05" w:type="dxa"/>
            <w:vAlign w:val="center"/>
          </w:tcPr>
          <w:p w14:paraId="53763E14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535.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839" w:type="dxa"/>
            <w:vAlign w:val="center"/>
          </w:tcPr>
          <w:p w14:paraId="7A385A9B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1228.2</w:t>
            </w:r>
          </w:p>
        </w:tc>
      </w:tr>
      <w:tr w:rsidR="002A0E15" w14:paraId="1F894E20" w14:textId="77777777" w:rsidTr="008D6ABD">
        <w:tc>
          <w:tcPr>
            <w:tcW w:w="993" w:type="dxa"/>
            <w:vAlign w:val="center"/>
          </w:tcPr>
          <w:p w14:paraId="0DF256C9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T-Na-C</w:t>
            </w:r>
          </w:p>
        </w:tc>
        <w:tc>
          <w:tcPr>
            <w:tcW w:w="2126" w:type="dxa"/>
            <w:vAlign w:val="center"/>
          </w:tcPr>
          <w:p w14:paraId="24F822B4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222.4</w:t>
            </w:r>
          </w:p>
        </w:tc>
        <w:tc>
          <w:tcPr>
            <w:tcW w:w="1843" w:type="dxa"/>
            <w:vAlign w:val="center"/>
          </w:tcPr>
          <w:p w14:paraId="5E582A61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279.0</w:t>
            </w:r>
          </w:p>
        </w:tc>
        <w:tc>
          <w:tcPr>
            <w:tcW w:w="1505" w:type="dxa"/>
            <w:vAlign w:val="center"/>
          </w:tcPr>
          <w:p w14:paraId="775EC704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663.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839" w:type="dxa"/>
            <w:vAlign w:val="center"/>
          </w:tcPr>
          <w:p w14:paraId="0A05E75B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1164.8</w:t>
            </w:r>
          </w:p>
        </w:tc>
      </w:tr>
      <w:tr w:rsidR="002A0E15" w14:paraId="469128C7" w14:textId="77777777" w:rsidTr="008D6ABD">
        <w:tc>
          <w:tcPr>
            <w:tcW w:w="993" w:type="dxa"/>
            <w:vAlign w:val="center"/>
          </w:tcPr>
          <w:p w14:paraId="7186E0B6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T-K-C</w:t>
            </w:r>
          </w:p>
        </w:tc>
        <w:tc>
          <w:tcPr>
            <w:tcW w:w="2126" w:type="dxa"/>
            <w:vAlign w:val="center"/>
          </w:tcPr>
          <w:p w14:paraId="5E67A412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125.4</w:t>
            </w:r>
          </w:p>
        </w:tc>
        <w:tc>
          <w:tcPr>
            <w:tcW w:w="1843" w:type="dxa"/>
            <w:vAlign w:val="center"/>
          </w:tcPr>
          <w:p w14:paraId="490E2D6A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284.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05" w:type="dxa"/>
            <w:vAlign w:val="center"/>
          </w:tcPr>
          <w:p w14:paraId="3FF12468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839" w:type="dxa"/>
            <w:vAlign w:val="center"/>
          </w:tcPr>
          <w:p w14:paraId="210E8F03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1140.2</w:t>
            </w:r>
          </w:p>
        </w:tc>
      </w:tr>
      <w:tr w:rsidR="002A0E15" w14:paraId="628DB6D5" w14:textId="77777777" w:rsidTr="008D6ABD">
        <w:tc>
          <w:tcPr>
            <w:tcW w:w="993" w:type="dxa"/>
            <w:vAlign w:val="center"/>
          </w:tcPr>
          <w:p w14:paraId="49D62718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T-Mn-C</w:t>
            </w:r>
          </w:p>
        </w:tc>
        <w:tc>
          <w:tcPr>
            <w:tcW w:w="2126" w:type="dxa"/>
            <w:vAlign w:val="center"/>
          </w:tcPr>
          <w:p w14:paraId="37A6A487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395.8</w:t>
            </w:r>
          </w:p>
        </w:tc>
        <w:tc>
          <w:tcPr>
            <w:tcW w:w="1843" w:type="dxa"/>
            <w:vAlign w:val="center"/>
          </w:tcPr>
          <w:p w14:paraId="0F029C99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287.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05" w:type="dxa"/>
            <w:vAlign w:val="center"/>
          </w:tcPr>
          <w:p w14:paraId="723E4CFB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833.9</w:t>
            </w:r>
          </w:p>
        </w:tc>
        <w:tc>
          <w:tcPr>
            <w:tcW w:w="1839" w:type="dxa"/>
            <w:vAlign w:val="center"/>
          </w:tcPr>
          <w:p w14:paraId="5B1C2A40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1517.1</w:t>
            </w:r>
          </w:p>
        </w:tc>
      </w:tr>
      <w:tr w:rsidR="002A0E15" w14:paraId="47BF7775" w14:textId="77777777" w:rsidTr="008D6ABD">
        <w:tc>
          <w:tcPr>
            <w:tcW w:w="993" w:type="dxa"/>
            <w:vAlign w:val="center"/>
          </w:tcPr>
          <w:p w14:paraId="71AC048F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T-Zn-C</w:t>
            </w:r>
          </w:p>
        </w:tc>
        <w:tc>
          <w:tcPr>
            <w:tcW w:w="2126" w:type="dxa"/>
            <w:vAlign w:val="center"/>
          </w:tcPr>
          <w:p w14:paraId="6F37D377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356.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843" w:type="dxa"/>
            <w:vAlign w:val="center"/>
          </w:tcPr>
          <w:p w14:paraId="4BB85D43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283.5</w:t>
            </w:r>
          </w:p>
        </w:tc>
        <w:tc>
          <w:tcPr>
            <w:tcW w:w="1505" w:type="dxa"/>
            <w:vAlign w:val="center"/>
          </w:tcPr>
          <w:p w14:paraId="7ADEB5DE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616.6</w:t>
            </w:r>
          </w:p>
        </w:tc>
        <w:tc>
          <w:tcPr>
            <w:tcW w:w="1839" w:type="dxa"/>
            <w:vAlign w:val="center"/>
          </w:tcPr>
          <w:p w14:paraId="4CF40061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1256.6</w:t>
            </w:r>
          </w:p>
        </w:tc>
      </w:tr>
      <w:tr w:rsidR="002A0E15" w14:paraId="5D741F36" w14:textId="77777777" w:rsidTr="008D6ABD">
        <w:tc>
          <w:tcPr>
            <w:tcW w:w="993" w:type="dxa"/>
            <w:vAlign w:val="center"/>
          </w:tcPr>
          <w:p w14:paraId="1756A4C3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T-Mg-C</w:t>
            </w:r>
          </w:p>
        </w:tc>
        <w:tc>
          <w:tcPr>
            <w:tcW w:w="2126" w:type="dxa"/>
            <w:vAlign w:val="center"/>
          </w:tcPr>
          <w:p w14:paraId="71FB9DD6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177.9</w:t>
            </w:r>
          </w:p>
        </w:tc>
        <w:tc>
          <w:tcPr>
            <w:tcW w:w="1843" w:type="dxa"/>
            <w:vAlign w:val="center"/>
          </w:tcPr>
          <w:p w14:paraId="5CE30224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289.9</w:t>
            </w:r>
          </w:p>
        </w:tc>
        <w:tc>
          <w:tcPr>
            <w:tcW w:w="1505" w:type="dxa"/>
            <w:vAlign w:val="center"/>
          </w:tcPr>
          <w:p w14:paraId="0BD61265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760.3</w:t>
            </w:r>
          </w:p>
        </w:tc>
        <w:tc>
          <w:tcPr>
            <w:tcW w:w="1839" w:type="dxa"/>
            <w:vAlign w:val="center"/>
          </w:tcPr>
          <w:p w14:paraId="2E8C7513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1228.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2A0E15" w14:paraId="43B9AB5A" w14:textId="77777777" w:rsidTr="008D6ABD">
        <w:tc>
          <w:tcPr>
            <w:tcW w:w="993" w:type="dxa"/>
            <w:tcBorders>
              <w:bottom w:val="single" w:sz="12" w:space="0" w:color="auto"/>
            </w:tcBorders>
            <w:vAlign w:val="center"/>
          </w:tcPr>
          <w:p w14:paraId="4ADE3521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T-Al-C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49A91D03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182.7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77CAD6C0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297.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05" w:type="dxa"/>
            <w:tcBorders>
              <w:bottom w:val="single" w:sz="12" w:space="0" w:color="auto"/>
            </w:tcBorders>
            <w:vAlign w:val="center"/>
          </w:tcPr>
          <w:p w14:paraId="3B9D7BB6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605.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839" w:type="dxa"/>
            <w:tcBorders>
              <w:bottom w:val="single" w:sz="12" w:space="0" w:color="auto"/>
            </w:tcBorders>
            <w:vAlign w:val="center"/>
          </w:tcPr>
          <w:p w14:paraId="239FC79E" w14:textId="77777777" w:rsidR="002A0E15" w:rsidRDefault="002A0E15" w:rsidP="008D6AB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73C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1085.8</w:t>
            </w:r>
          </w:p>
        </w:tc>
      </w:tr>
    </w:tbl>
    <w:p w14:paraId="690ED08F" w14:textId="77777777" w:rsidR="002A0E15" w:rsidRDefault="002A0E15" w:rsidP="001041A7">
      <w:pPr>
        <w:jc w:val="center"/>
        <w:rPr>
          <w:rFonts w:ascii="Times New Roman" w:hAnsi="Times New Roman" w:cs="Times New Roman"/>
        </w:rPr>
      </w:pPr>
    </w:p>
    <w:p w14:paraId="2EB3FA84" w14:textId="77777777" w:rsidR="002A0E15" w:rsidRDefault="002A0E1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E87D181" w14:textId="1057392A" w:rsidR="001041A7" w:rsidRDefault="001041A7" w:rsidP="001041A7">
      <w:pPr>
        <w:jc w:val="center"/>
        <w:rPr>
          <w:rFonts w:ascii="Times New Roman" w:hAnsi="Times New Roman" w:cs="Times New Roman"/>
        </w:rPr>
      </w:pPr>
      <w:r w:rsidRPr="007869BF">
        <w:rPr>
          <w:rFonts w:ascii="Times New Roman" w:hAnsi="Times New Roman" w:cs="Times New Roman"/>
        </w:rPr>
        <w:lastRenderedPageBreak/>
        <w:t>Table S</w:t>
      </w:r>
      <w:r w:rsidR="008E7A1A">
        <w:rPr>
          <w:rFonts w:ascii="Times New Roman" w:hAnsi="Times New Roman" w:cs="Times New Roman"/>
        </w:rPr>
        <w:t>4</w:t>
      </w:r>
      <w:r w:rsidRPr="007869BF">
        <w:rPr>
          <w:rFonts w:ascii="Times New Roman" w:hAnsi="Times New Roman" w:cs="Times New Roman"/>
        </w:rPr>
        <w:t xml:space="preserve">. Comparative study of </w:t>
      </w:r>
      <w:proofErr w:type="spellStart"/>
      <w:r w:rsidRPr="007869BF">
        <w:rPr>
          <w:rFonts w:ascii="Times New Roman" w:hAnsi="Times New Roman" w:cs="Times New Roman"/>
        </w:rPr>
        <w:t>MXene</w:t>
      </w:r>
      <w:proofErr w:type="spellEnd"/>
      <w:r w:rsidRPr="007869BF">
        <w:rPr>
          <w:rFonts w:ascii="Times New Roman" w:hAnsi="Times New Roman" w:cs="Times New Roman"/>
        </w:rPr>
        <w:t xml:space="preserve">-based </w:t>
      </w:r>
      <w:r w:rsidRPr="001041A7">
        <w:rPr>
          <w:rFonts w:ascii="Times New Roman" w:hAnsi="Times New Roman" w:cs="Times New Roman"/>
        </w:rPr>
        <w:t xml:space="preserve">asymmetric device </w:t>
      </w:r>
      <w:r w:rsidRPr="007869BF">
        <w:rPr>
          <w:rFonts w:ascii="Times New Roman" w:hAnsi="Times New Roman" w:cs="Times New Roman"/>
        </w:rPr>
        <w:t xml:space="preserve">for </w:t>
      </w:r>
      <w:r>
        <w:rPr>
          <w:rFonts w:ascii="Times New Roman" w:hAnsi="Times New Roman" w:cs="Times New Roman" w:hint="eastAsia"/>
        </w:rPr>
        <w:t>long</w:t>
      </w:r>
      <w:r w:rsidRPr="001041A7">
        <w:t xml:space="preserve"> </w:t>
      </w:r>
      <w:r w:rsidR="00EE552E" w:rsidRPr="001041A7">
        <w:rPr>
          <w:rFonts w:ascii="Times New Roman" w:hAnsi="Times New Roman" w:cs="Times New Roman"/>
        </w:rPr>
        <w:t>c</w:t>
      </w:r>
      <w:r w:rsidR="00EE552E">
        <w:rPr>
          <w:rFonts w:ascii="Times New Roman" w:hAnsi="Times New Roman" w:cs="Times New Roman"/>
        </w:rPr>
        <w:t>ycling</w:t>
      </w:r>
      <w:r w:rsidR="00EE552E" w:rsidRPr="001041A7">
        <w:rPr>
          <w:rFonts w:ascii="Times New Roman" w:hAnsi="Times New Roman" w:cs="Times New Roman"/>
        </w:rPr>
        <w:t xml:space="preserve"> </w:t>
      </w:r>
      <w:r w:rsidRPr="001041A7">
        <w:rPr>
          <w:rFonts w:ascii="Times New Roman" w:hAnsi="Times New Roman" w:cs="Times New Roman"/>
        </w:rPr>
        <w:t>performance</w:t>
      </w:r>
      <w:r w:rsidRPr="007869BF">
        <w:rPr>
          <w:rFonts w:ascii="Times New Roman" w:hAnsi="Times New Roman" w:cs="Times New Roman"/>
        </w:rPr>
        <w:t>.</w:t>
      </w:r>
    </w:p>
    <w:tbl>
      <w:tblPr>
        <w:tblStyle w:val="ab"/>
        <w:tblW w:w="8506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2126"/>
        <w:gridCol w:w="2410"/>
        <w:gridCol w:w="1134"/>
      </w:tblGrid>
      <w:tr w:rsidR="001557AF" w:rsidRPr="006857ED" w14:paraId="06C19A07" w14:textId="77777777" w:rsidTr="00AF650F">
        <w:tc>
          <w:tcPr>
            <w:tcW w:w="283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40AFD5D" w14:textId="7D38AC9D" w:rsidR="001557AF" w:rsidRPr="006857ED" w:rsidRDefault="001557AF" w:rsidP="00275143">
            <w:pPr>
              <w:jc w:val="center"/>
              <w:rPr>
                <w:rFonts w:ascii="Times New Roman" w:hAnsi="Times New Roman" w:cs="Times New Roman"/>
              </w:rPr>
            </w:pPr>
            <w:r w:rsidRPr="006857ED">
              <w:rPr>
                <w:rFonts w:ascii="Times New Roman" w:hAnsi="Times New Roman" w:cs="Times New Roman"/>
              </w:rPr>
              <w:t>Electrode</w:t>
            </w:r>
            <w:r w:rsidR="00EE552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4A6927C" w14:textId="740315B2" w:rsidR="001557AF" w:rsidRPr="006857ED" w:rsidRDefault="001557AF" w:rsidP="00275143">
            <w:pPr>
              <w:jc w:val="center"/>
              <w:rPr>
                <w:rFonts w:ascii="Times New Roman" w:hAnsi="Times New Roman" w:cs="Times New Roman"/>
              </w:rPr>
            </w:pPr>
            <w:r w:rsidRPr="006857ED">
              <w:rPr>
                <w:rFonts w:ascii="Times New Roman" w:hAnsi="Times New Roman" w:cs="Times New Roman"/>
              </w:rPr>
              <w:t>Electrolyte</w:t>
            </w:r>
            <w:r w:rsidR="00EE552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7F77968" w14:textId="0242F142" w:rsidR="001557AF" w:rsidRPr="006857ED" w:rsidRDefault="00EE552E" w:rsidP="00275143">
            <w:pPr>
              <w:jc w:val="center"/>
              <w:rPr>
                <w:rFonts w:ascii="Times New Roman" w:hAnsi="Times New Roman" w:cs="Times New Roman"/>
              </w:rPr>
            </w:pPr>
            <w:r w:rsidRPr="006857ED">
              <w:rPr>
                <w:rFonts w:ascii="Times New Roman" w:hAnsi="Times New Roman" w:cs="Times New Roman"/>
              </w:rPr>
              <w:t>Cycl</w:t>
            </w:r>
            <w:r>
              <w:rPr>
                <w:rFonts w:ascii="Times New Roman" w:hAnsi="Times New Roman" w:cs="Times New Roman"/>
              </w:rPr>
              <w:t>ing</w:t>
            </w:r>
            <w:r w:rsidRPr="006857ED">
              <w:rPr>
                <w:rFonts w:ascii="Times New Roman" w:hAnsi="Times New Roman" w:cs="Times New Roman"/>
              </w:rPr>
              <w:t xml:space="preserve"> </w:t>
            </w:r>
            <w:r w:rsidR="001557AF" w:rsidRPr="006857ED">
              <w:rPr>
                <w:rFonts w:ascii="Times New Roman" w:hAnsi="Times New Roman" w:cs="Times New Roman"/>
              </w:rPr>
              <w:t>stability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BF951BD" w14:textId="0C2970D6" w:rsidR="001557AF" w:rsidRPr="006532B1" w:rsidRDefault="001557AF" w:rsidP="00275143">
            <w:pPr>
              <w:jc w:val="center"/>
              <w:rPr>
                <w:rFonts w:ascii="Times New Roman" w:hAnsi="Times New Roman" w:cs="Times New Roman"/>
              </w:rPr>
            </w:pPr>
            <w:r w:rsidRPr="006532B1">
              <w:rPr>
                <w:rFonts w:ascii="Times New Roman" w:hAnsi="Times New Roman" w:cs="Times New Roman"/>
              </w:rPr>
              <w:t>Ref</w:t>
            </w:r>
            <w:r w:rsidR="00EE552E" w:rsidRPr="006532B1">
              <w:rPr>
                <w:rFonts w:ascii="Times New Roman" w:hAnsi="Times New Roman" w:cs="Times New Roman"/>
              </w:rPr>
              <w:t>s.</w:t>
            </w:r>
          </w:p>
        </w:tc>
      </w:tr>
      <w:tr w:rsidR="00275143" w:rsidRPr="006857ED" w14:paraId="3E8446D4" w14:textId="77777777" w:rsidTr="00AF650F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3EB444" w14:textId="397DDC06" w:rsidR="00013485" w:rsidRPr="00883462" w:rsidRDefault="00275143" w:rsidP="000134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AC//T-Mn-C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6779C" w14:textId="27418A4D" w:rsidR="00013485" w:rsidRPr="00883462" w:rsidRDefault="00275143" w:rsidP="00013485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3 M H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SO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2410" w:type="dxa"/>
            <w:vAlign w:val="center"/>
          </w:tcPr>
          <w:p w14:paraId="15260CC4" w14:textId="77777777" w:rsidR="009F43D6" w:rsidRDefault="00013485" w:rsidP="00013485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101.1% for 10000 cycles</w:t>
            </w:r>
          </w:p>
          <w:p w14:paraId="278B03C8" w14:textId="10512C88" w:rsidR="00013485" w:rsidRPr="00883462" w:rsidRDefault="00275143" w:rsidP="000134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(10 A g</w:t>
            </w:r>
            <w:r w:rsidRPr="00275143"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 xml:space="preserve">) </w:t>
            </w:r>
          </w:p>
        </w:tc>
        <w:tc>
          <w:tcPr>
            <w:tcW w:w="1134" w:type="dxa"/>
            <w:vAlign w:val="center"/>
          </w:tcPr>
          <w:p w14:paraId="1B1CE4DA" w14:textId="77777777" w:rsidR="00013485" w:rsidRPr="006532B1" w:rsidRDefault="00013485" w:rsidP="00013485">
            <w:pPr>
              <w:jc w:val="center"/>
              <w:rPr>
                <w:rFonts w:ascii="Times New Roman" w:hAnsi="Times New Roman" w:cs="Times New Roman"/>
              </w:rPr>
            </w:pPr>
            <w:r w:rsidRPr="006532B1">
              <w:rPr>
                <w:rFonts w:ascii="Times New Roman" w:hAnsi="Times New Roman" w:cs="Times New Roman" w:hint="eastAsia"/>
              </w:rPr>
              <w:t>O</w:t>
            </w:r>
            <w:r w:rsidRPr="006532B1">
              <w:rPr>
                <w:rFonts w:ascii="Times New Roman" w:hAnsi="Times New Roman" w:cs="Times New Roman"/>
              </w:rPr>
              <w:t>ur work</w:t>
            </w:r>
          </w:p>
        </w:tc>
      </w:tr>
      <w:tr w:rsidR="00820DC9" w:rsidRPr="006857ED" w14:paraId="0344079D" w14:textId="77777777" w:rsidTr="00AF650F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31C6E6" w14:textId="7B5AE82A" w:rsidR="00820DC9" w:rsidRPr="00952D68" w:rsidRDefault="00820DC9" w:rsidP="00820DC9">
            <w:pPr>
              <w:jc w:val="center"/>
              <w:rPr>
                <w:rFonts w:ascii="Times New Roman" w:hAnsi="Times New Roman" w:cs="Times New Roman"/>
              </w:rPr>
            </w:pPr>
            <w:r w:rsidRPr="00952D68">
              <w:rPr>
                <w:rFonts w:ascii="Times New Roman" w:hAnsi="Times New Roman" w:cs="Times New Roman" w:hint="eastAsia"/>
              </w:rPr>
              <w:t>TMA-Nb</w:t>
            </w:r>
            <w:r w:rsidRPr="00275143">
              <w:rPr>
                <w:rFonts w:ascii="Times New Roman" w:hAnsi="Times New Roman" w:cs="Times New Roman" w:hint="eastAsia"/>
                <w:vertAlign w:val="subscript"/>
              </w:rPr>
              <w:t>4</w:t>
            </w:r>
            <w:r w:rsidRPr="00952D68">
              <w:rPr>
                <w:rFonts w:ascii="Times New Roman" w:hAnsi="Times New Roman" w:cs="Times New Roman" w:hint="eastAsia"/>
              </w:rPr>
              <w:t>C</w:t>
            </w:r>
            <w:r w:rsidRPr="00275143">
              <w:rPr>
                <w:rFonts w:ascii="Times New Roman" w:hAnsi="Times New Roman" w:cs="Times New Roman" w:hint="eastAsia"/>
                <w:vertAlign w:val="subscript"/>
              </w:rPr>
              <w:t>3</w:t>
            </w:r>
            <w:r w:rsidRPr="00952D68">
              <w:rPr>
                <w:rFonts w:ascii="Times New Roman" w:hAnsi="Times New Roman" w:cs="Times New Roman" w:hint="eastAsia"/>
              </w:rPr>
              <w:t>// Li-V</w:t>
            </w:r>
            <w:r w:rsidRPr="00275143">
              <w:rPr>
                <w:rFonts w:ascii="Times New Roman" w:hAnsi="Times New Roman" w:cs="Times New Roman" w:hint="eastAsia"/>
                <w:vertAlign w:val="subscript"/>
              </w:rPr>
              <w:t>2</w:t>
            </w:r>
            <w:r w:rsidRPr="00952D68">
              <w:rPr>
                <w:rFonts w:ascii="Times New Roman" w:hAnsi="Times New Roman" w:cs="Times New Roman" w:hint="eastAsia"/>
              </w:rPr>
              <w:t>O</w:t>
            </w:r>
            <w:r w:rsidRPr="00275143">
              <w:rPr>
                <w:rFonts w:ascii="Times New Roman" w:hAnsi="Times New Roman" w:cs="Times New Roman" w:hint="eastAsia"/>
                <w:vertAlign w:val="subscript"/>
              </w:rPr>
              <w:t>5</w:t>
            </w:r>
            <w:r w:rsidRPr="00952D68">
              <w:rPr>
                <w:rFonts w:ascii="Times New Roman" w:hAnsi="Times New Roman" w:cs="Times New Roman" w:hint="eastAsia"/>
              </w:rPr>
              <w:t>-CNT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824B9" w14:textId="3D1FAD97" w:rsidR="00820DC9" w:rsidRPr="00013485" w:rsidRDefault="00820DC9" w:rsidP="00820DC9">
            <w:pPr>
              <w:jc w:val="center"/>
              <w:rPr>
                <w:rFonts w:ascii="Times New Roman" w:hAnsi="Times New Roman" w:cs="Times New Roman"/>
              </w:rPr>
            </w:pPr>
            <w:r w:rsidRPr="00013485">
              <w:rPr>
                <w:rFonts w:ascii="Times New Roman" w:hAnsi="Times New Roman" w:cs="Times New Roman" w:hint="eastAsia"/>
              </w:rPr>
              <w:t xml:space="preserve">5 </w:t>
            </w:r>
            <w:r w:rsidR="00275143">
              <w:rPr>
                <w:rFonts w:ascii="Times New Roman" w:hAnsi="Times New Roman" w:cs="Times New Roman"/>
              </w:rPr>
              <w:t>M</w:t>
            </w:r>
            <w:r w:rsidRPr="00013485">
              <w:rPr>
                <w:rFonts w:ascii="Times New Roman" w:hAnsi="Times New Roman" w:cs="Times New Roman" w:hint="eastAsia"/>
              </w:rPr>
              <w:t xml:space="preserve"> LiCl </w:t>
            </w:r>
          </w:p>
        </w:tc>
        <w:tc>
          <w:tcPr>
            <w:tcW w:w="2410" w:type="dxa"/>
            <w:vAlign w:val="center"/>
          </w:tcPr>
          <w:p w14:paraId="5D4DE4D8" w14:textId="77777777" w:rsidR="009F43D6" w:rsidRDefault="00275143" w:rsidP="00820D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95.0</w:t>
            </w:r>
            <w:r w:rsidRPr="00883462">
              <w:rPr>
                <w:rFonts w:ascii="Times New Roman" w:hAnsi="Times New Roman" w:cs="Times New Roman"/>
              </w:rPr>
              <w:t>% for 10000 cycles</w:t>
            </w:r>
          </w:p>
          <w:p w14:paraId="1D958568" w14:textId="16EEAC1F" w:rsidR="00820DC9" w:rsidRPr="00883462" w:rsidRDefault="00275143" w:rsidP="00820D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(5 A g</w:t>
            </w:r>
            <w:r w:rsidRPr="00275143"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vAlign w:val="center"/>
          </w:tcPr>
          <w:p w14:paraId="0C2BB178" w14:textId="117F3838" w:rsidR="00820DC9" w:rsidRPr="006532B1" w:rsidRDefault="00BB0D17" w:rsidP="00820DC9">
            <w:pPr>
              <w:jc w:val="center"/>
              <w:rPr>
                <w:rFonts w:ascii="Times New Roman" w:hAnsi="Times New Roman" w:cs="Times New Roman"/>
              </w:rPr>
            </w:pPr>
            <w:r w:rsidRPr="006532B1">
              <w:rPr>
                <w:rFonts w:ascii="Times New Roman" w:hAnsi="Times New Roman" w:cs="Times New Roman"/>
              </w:rPr>
              <w:fldChar w:fldCharType="begin"/>
            </w:r>
            <w:r w:rsidR="00C60965" w:rsidRPr="006532B1">
              <w:rPr>
                <w:rFonts w:ascii="Times New Roman" w:hAnsi="Times New Roman" w:cs="Times New Roman"/>
              </w:rPr>
              <w:instrText xml:space="preserve"> ADDIN EN.CITE &lt;EndNote&gt;&lt;Cite&gt;&lt;Author&gt;Saraf&lt;/Author&gt;&lt;Year&gt;2023&lt;/Year&gt;&lt;RecNum&gt;627&lt;/RecNum&gt;&lt;DisplayText&gt;&lt;style face="superscript"&gt;55&lt;/style&gt;&lt;/DisplayText&gt;&lt;record&gt;&lt;rec-number&gt;627&lt;/rec-number&gt;&lt;foreign-keys&gt;&lt;key app="EN" db-id="pfawed25cawsvbex0prparwzz2ewzvzzadfr" timestamp="1695283357"&gt;627&lt;/key&gt;&lt;/foreign-keys&gt;&lt;ref-type name="Journal Article"&gt;17&lt;/ref-type&gt;&lt;contributors&gt;&lt;authors&gt;&lt;author&gt;Saraf, M.&lt;/author&gt;&lt;author&gt;Zhang, T.&lt;/author&gt;&lt;author&gt;Averianov, T.&lt;/author&gt;&lt;author&gt;Shuck, C. E.&lt;/author&gt;&lt;author&gt;Lord, R. W.&lt;/author&gt;&lt;author&gt;Pomerantseva, E.&lt;/author&gt;&lt;author&gt;Gogotsi, Y.&lt;/author&gt;&lt;/authors&gt;&lt;/contributors&gt;&lt;titles&gt;&lt;title&gt;Vanadium and Niobium MXenes-Bilayered V2O5 Asymmetric Supercapacitors&lt;/title&gt;&lt;secondary-title&gt;SMALL METHODS&lt;/secondary-title&gt;&lt;/titles&gt;&lt;periodical&gt;&lt;full-title&gt;Small Methods&lt;/full-title&gt;&lt;/periodical&gt;&lt;pages&gt;2201551&lt;/pages&gt;&lt;dates&gt;&lt;year&gt;2023&lt;/year&gt;&lt;pub-dates&gt;&lt;date&gt;2023 FEB 19&lt;/date&gt;&lt;/pub-dates&gt;&lt;/dates&gt;&lt;isbn&gt;2366-9608&lt;/isbn&gt;&lt;accession-num&gt;WOS:000935039600001&lt;/accession-num&gt;&lt;urls&gt;&lt;/urls&gt;&lt;custom6&gt;FEB 2023&lt;/custom6&gt;&lt;/record&gt;&lt;/Cite&gt;&lt;/EndNote&gt;</w:instrText>
            </w:r>
            <w:r w:rsidRPr="006532B1">
              <w:rPr>
                <w:rFonts w:ascii="Times New Roman" w:hAnsi="Times New Roman" w:cs="Times New Roman"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55</w:t>
            </w:r>
            <w:r w:rsidRPr="006532B1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9F43D6" w:rsidRPr="006857ED" w14:paraId="7202ED6C" w14:textId="77777777" w:rsidTr="00AF650F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B8528" w14:textId="44DAE5BE" w:rsidR="009F43D6" w:rsidRPr="00952D68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 w:rsidRPr="00952D68">
              <w:rPr>
                <w:rFonts w:ascii="Times New Roman" w:hAnsi="Times New Roman" w:cs="Times New Roman" w:hint="eastAsia"/>
              </w:rPr>
              <w:t>MPC(G)1:1//MXP-3:1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03356" w14:textId="1CAC95C6" w:rsidR="009F43D6" w:rsidRPr="00013485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 w:rsidRPr="00013485">
              <w:rPr>
                <w:rFonts w:ascii="Times New Roman" w:hAnsi="Times New Roman" w:cs="Times New Roman" w:hint="eastAsia"/>
              </w:rPr>
              <w:t>1 M TEABF</w:t>
            </w:r>
            <w:r w:rsidRPr="00275143">
              <w:rPr>
                <w:rFonts w:ascii="Times New Roman" w:hAnsi="Times New Roman" w:cs="Times New Roman" w:hint="eastAsia"/>
                <w:vertAlign w:val="subscript"/>
              </w:rPr>
              <w:t>4</w:t>
            </w:r>
            <w:r w:rsidRPr="00013485">
              <w:rPr>
                <w:rFonts w:ascii="Times New Roman" w:hAnsi="Times New Roman" w:cs="Times New Roman" w:hint="eastAsia"/>
              </w:rPr>
              <w:t xml:space="preserve">/DMSO </w:t>
            </w:r>
          </w:p>
        </w:tc>
        <w:tc>
          <w:tcPr>
            <w:tcW w:w="2410" w:type="dxa"/>
            <w:vAlign w:val="center"/>
          </w:tcPr>
          <w:p w14:paraId="23FA880D" w14:textId="77777777" w:rsidR="009F43D6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</w:t>
            </w:r>
            <w:r w:rsidRPr="00883462">
              <w:rPr>
                <w:rFonts w:ascii="Times New Roman" w:hAnsi="Times New Roman" w:cs="Times New Roman"/>
              </w:rPr>
              <w:t>.1% for 10000 cycles</w:t>
            </w:r>
          </w:p>
          <w:p w14:paraId="25CE41FC" w14:textId="5D421A43" w:rsidR="009F43D6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(8 A g</w:t>
            </w:r>
            <w:r w:rsidRPr="00275143"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vAlign w:val="center"/>
          </w:tcPr>
          <w:p w14:paraId="74C62EEB" w14:textId="46C16217" w:rsidR="009F43D6" w:rsidRPr="006532B1" w:rsidRDefault="00BB0D17" w:rsidP="009F43D6">
            <w:pPr>
              <w:jc w:val="center"/>
              <w:rPr>
                <w:rFonts w:ascii="Times New Roman" w:hAnsi="Times New Roman" w:cs="Times New Roman"/>
              </w:rPr>
            </w:pPr>
            <w:r w:rsidRPr="006532B1">
              <w:rPr>
                <w:rFonts w:ascii="Times New Roman" w:hAnsi="Times New Roman" w:cs="Times New Roman"/>
              </w:rPr>
              <w:fldChar w:fldCharType="begin"/>
            </w:r>
            <w:r w:rsidR="009E42AD" w:rsidRPr="006532B1">
              <w:rPr>
                <w:rFonts w:ascii="Times New Roman" w:hAnsi="Times New Roman" w:cs="Times New Roman"/>
              </w:rPr>
              <w:instrText xml:space="preserve"> ADDIN EN.CITE &lt;EndNote&gt;&lt;Cite&gt;&lt;Author&gt;De&lt;/Author&gt;&lt;Year&gt;2023&lt;/Year&gt;&lt;RecNum&gt;611&lt;/RecNum&gt;&lt;DisplayText&gt;&lt;style face="superscript"&gt;56&lt;/style&gt;&lt;/DisplayText&gt;&lt;record&gt;&lt;rec-number&gt;611&lt;/rec-number&gt;&lt;foreign-keys&gt;&lt;key app="EN" db-id="pfawed25cawsvbex0prparwzz2ewzvzzadfr" timestamp="1695283357"&gt;611&lt;/key&gt;&lt;/foreign-keys&gt;&lt;ref-type name="Journal Article"&gt;17&lt;/ref-type&gt;&lt;contributors&gt;&lt;authors&gt;&lt;author&gt;De, S. B. N.&lt;/author&gt;&lt;author&gt;Acharya, S.&lt;/author&gt;&lt;author&gt;Maity, C. K.&lt;/author&gt;&lt;author&gt;Nayak, G. C.&lt;/author&gt;&lt;/authors&gt;&lt;/contributors&gt;&lt;titles&gt;&lt;title&gt;Polyindole-Stabilized Nanocellulose-Wrapped Ti3C2TX (MXene) Nanocomposite for Asymmetric Supercapacitor Devices&lt;/title&gt;&lt;secondary-title&gt;ACS APPLIED ENERGY MATERIALS&lt;/secondary-title&gt;&lt;/titles&gt;&lt;periodical&gt;&lt;full-title&gt;ACS APPLIED ENERGY MATERIALS&lt;/full-title&gt;&lt;/periodical&gt;&lt;pages&gt;969-980&lt;/pages&gt;&lt;volume&gt;6&lt;/volume&gt;&lt;number&gt;2&lt;/number&gt;&lt;dates&gt;&lt;year&gt;2023&lt;/year&gt;&lt;pub-dates&gt;&lt;date&gt;JAN 23&lt;/date&gt;&lt;/pub-dates&gt;&lt;/dates&gt;&lt;isbn&gt;2574-0962&lt;/isbn&gt;&lt;accession-num&gt;WOS:000918165500001&lt;/accession-num&gt;&lt;urls&gt;&lt;/urls&gt;&lt;custom6&gt;JAN 2023&lt;/custom6&gt;&lt;electronic-resource-num&gt;10.1021/acsaem.2c03423&lt;/electronic-resource-num&gt;&lt;/record&gt;&lt;/Cite&gt;&lt;/EndNote&gt;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56</w:t>
            </w:r>
            <w:r w:rsidRPr="006532B1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9F43D6" w:rsidRPr="006857ED" w14:paraId="6EAA44FF" w14:textId="77777777" w:rsidTr="00AF650F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9DFF5D" w14:textId="3F539777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 w:rsidRPr="00952D68">
              <w:rPr>
                <w:rFonts w:ascii="Times New Roman" w:hAnsi="Times New Roman" w:cs="Times New Roman" w:hint="eastAsia"/>
              </w:rPr>
              <w:t>MBC-0</w:t>
            </w:r>
            <w:r>
              <w:rPr>
                <w:rFonts w:ascii="Times New Roman" w:hAnsi="Times New Roman" w:cs="Times New Roman"/>
              </w:rPr>
              <w:t>//</w:t>
            </w:r>
            <w:r w:rsidRPr="00952D68">
              <w:rPr>
                <w:rFonts w:ascii="Times New Roman" w:hAnsi="Times New Roman" w:cs="Times New Roman" w:hint="eastAsia"/>
              </w:rPr>
              <w:t>MBC-6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A9683" w14:textId="04E681D5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3 M H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SO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2410" w:type="dxa"/>
            <w:vAlign w:val="center"/>
          </w:tcPr>
          <w:p w14:paraId="26F49304" w14:textId="31FDEE60" w:rsidR="009F43D6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</w:t>
            </w:r>
            <w:r w:rsidR="0071736B">
              <w:rPr>
                <w:rFonts w:ascii="Times New Roman" w:hAnsi="Times New Roman" w:cs="Times New Roman"/>
              </w:rPr>
              <w:t>.0</w:t>
            </w:r>
            <w:r w:rsidRPr="00883462">
              <w:rPr>
                <w:rFonts w:ascii="Times New Roman" w:hAnsi="Times New Roman" w:cs="Times New Roman"/>
              </w:rPr>
              <w:t xml:space="preserve">% for </w:t>
            </w:r>
            <w:r>
              <w:rPr>
                <w:rFonts w:ascii="Times New Roman" w:hAnsi="Times New Roman" w:cs="Times New Roman"/>
              </w:rPr>
              <w:t>5</w:t>
            </w:r>
            <w:r w:rsidRPr="00883462">
              <w:rPr>
                <w:rFonts w:ascii="Times New Roman" w:hAnsi="Times New Roman" w:cs="Times New Roman"/>
              </w:rPr>
              <w:t>000 cycles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1D2CEF20" w14:textId="0FB8C159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(10 mA cm</w:t>
            </w:r>
            <w:r w:rsidRPr="00275143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vAlign w:val="center"/>
          </w:tcPr>
          <w:p w14:paraId="5FDE4FDA" w14:textId="0F688DC8" w:rsidR="009F43D6" w:rsidRPr="006532B1" w:rsidRDefault="00BB0D17" w:rsidP="009F43D6">
            <w:pPr>
              <w:jc w:val="center"/>
              <w:rPr>
                <w:rFonts w:ascii="Times New Roman" w:hAnsi="Times New Roman" w:cs="Times New Roman"/>
              </w:rPr>
            </w:pPr>
            <w:r w:rsidRPr="006532B1">
              <w:rPr>
                <w:rFonts w:ascii="Times New Roman" w:hAnsi="Times New Roman" w:cs="Times New Roman"/>
              </w:rPr>
              <w:fldChar w:fldCharType="begin"/>
            </w:r>
            <w:r w:rsidR="00C60965" w:rsidRPr="006532B1">
              <w:rPr>
                <w:rFonts w:ascii="Times New Roman" w:hAnsi="Times New Roman" w:cs="Times New Roman"/>
              </w:rPr>
              <w:instrText xml:space="preserve"> ADDIN EN.CITE &lt;EndNote&gt;&lt;Cite&gt;&lt;Author&gt;Cui&lt;/Author&gt;&lt;Year&gt;2023&lt;/Year&gt;&lt;RecNum&gt;614&lt;/RecNum&gt;&lt;DisplayText&gt;&lt;style face="superscript"&gt;57&lt;/style&gt;&lt;/DisplayText&gt;&lt;record&gt;&lt;rec-number&gt;614&lt;/rec-number&gt;&lt;foreign-keys&gt;&lt;key app="EN" db-id="pfawed25cawsvbex0prparwzz2ewzvzzadfr" timestamp="1695283357"&gt;614&lt;/key&gt;&lt;/foreign-keys&gt;&lt;ref-type name="Journal Article"&gt;17&lt;/ref-type&gt;&lt;contributors&gt;&lt;authors&gt;&lt;author&gt;Cui, Y. H.&lt;/author&gt;&lt;author&gt;Shi, Q. S.&lt;/author&gt;&lt;author&gt;Liu, Z.&lt;/author&gt;&lt;author&gt;Lv, J. C.&lt;/author&gt;&lt;author&gt;Wang, C.&lt;/author&gt;&lt;author&gt;Xie, X. B.&lt;/author&gt;&lt;author&gt;Zhang, S. H.&lt;/author&gt;&lt;/authors&gt;&lt;/contributors&gt;&lt;titles&gt;&lt;title&gt;MXene/biomass/chitosan carbon aerogel (MBC) with shared cathode and anode for the construction of high-efficiency asymmetric supercapacitor&lt;/title&gt;&lt;secondary-title&gt;CHEMICAL ENGINEERING JOURNAL&lt;/secondary-title&gt;&lt;/titles&gt;&lt;periodical&gt;&lt;full-title&gt;Chemical Engineering Journal&lt;/full-title&gt;&lt;/periodical&gt;&lt;volume&gt;472&lt;/volume&gt;&lt;number&gt;144701&lt;/number&gt;&lt;dates&gt;&lt;year&gt;2023&lt;/year&gt;&lt;pub-dates&gt;&lt;date&gt;SEP 15&lt;/date&gt;&lt;/pub-dates&gt;&lt;/dates&gt;&lt;isbn&gt;1385-8947&amp;#xD;1873-3212&lt;/isbn&gt;&lt;accession-num&gt;WOS:001049012600001&lt;/accession-num&gt;&lt;urls&gt;&lt;/urls&gt;&lt;custom7&gt;144701&lt;/custom7&gt;&lt;electronic-resource-num&gt;10.1016/j.cej.2023.144701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57</w:t>
            </w:r>
            <w:r w:rsidRPr="006532B1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9F43D6" w:rsidRPr="006857ED" w14:paraId="00C0109C" w14:textId="77777777" w:rsidTr="00AF650F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DCBCB" w14:textId="1ECE3CC9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 w:rsidRPr="00952D68">
              <w:rPr>
                <w:rFonts w:ascii="Times New Roman" w:hAnsi="Times New Roman" w:cs="Times New Roman" w:hint="eastAsia"/>
              </w:rPr>
              <w:t>PYT/GN</w:t>
            </w:r>
            <w:r>
              <w:rPr>
                <w:rFonts w:ascii="Times New Roman" w:hAnsi="Times New Roman" w:cs="Times New Roman"/>
              </w:rPr>
              <w:t>4-5</w:t>
            </w:r>
            <w:r w:rsidRPr="00952D68">
              <w:rPr>
                <w:rFonts w:ascii="Times New Roman" w:hAnsi="Times New Roman" w:cs="Times New Roman" w:hint="eastAsia"/>
              </w:rPr>
              <w:t>//A</w:t>
            </w:r>
            <w:r>
              <w:rPr>
                <w:rFonts w:ascii="Times New Roman" w:hAnsi="Times New Roman" w:cs="Times New Roman"/>
              </w:rPr>
              <w:t>-</w:t>
            </w:r>
            <w:r w:rsidRPr="00883462">
              <w:rPr>
                <w:rFonts w:ascii="Times New Roman" w:hAnsi="Times New Roman" w:cs="Times New Roman"/>
              </w:rPr>
              <w:t>Ti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3</w:t>
            </w:r>
            <w:r w:rsidRPr="00883462">
              <w:rPr>
                <w:rFonts w:ascii="Times New Roman" w:hAnsi="Times New Roman" w:cs="Times New Roman"/>
              </w:rPr>
              <w:t>C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T</w:t>
            </w:r>
            <w:r w:rsidRPr="009F43D6">
              <w:rPr>
                <w:rFonts w:ascii="Times New Roman" w:hAnsi="Times New Roman" w:cs="Times New Roman"/>
                <w:i/>
                <w:vertAlign w:val="subscript"/>
              </w:rPr>
              <w:t>x</w:t>
            </w:r>
            <w:r w:rsidRPr="00952D68"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2FE3B1" w14:textId="709AFD92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r w:rsidRPr="00883462">
              <w:rPr>
                <w:rFonts w:ascii="Times New Roman" w:hAnsi="Times New Roman" w:cs="Times New Roman"/>
              </w:rPr>
              <w:t>M H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SO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4</w:t>
            </w:r>
            <w:r w:rsidRPr="00013485"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2410" w:type="dxa"/>
            <w:vAlign w:val="center"/>
          </w:tcPr>
          <w:p w14:paraId="5BA45EF3" w14:textId="4B59B795" w:rsidR="009F43D6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83.8</w:t>
            </w:r>
            <w:r w:rsidRPr="00883462">
              <w:rPr>
                <w:rFonts w:ascii="Times New Roman" w:hAnsi="Times New Roman" w:cs="Times New Roman"/>
              </w:rPr>
              <w:t xml:space="preserve">% for </w:t>
            </w:r>
            <w:r>
              <w:rPr>
                <w:rFonts w:ascii="Times New Roman" w:hAnsi="Times New Roman" w:cs="Times New Roman"/>
              </w:rPr>
              <w:t>8</w:t>
            </w:r>
            <w:r w:rsidRPr="00883462">
              <w:rPr>
                <w:rFonts w:ascii="Times New Roman" w:hAnsi="Times New Roman" w:cs="Times New Roman"/>
              </w:rPr>
              <w:t>000 cycles</w:t>
            </w:r>
          </w:p>
          <w:p w14:paraId="7F1565A5" w14:textId="4BDB7248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(3 A g</w:t>
            </w:r>
            <w:r w:rsidRPr="00275143"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vAlign w:val="center"/>
          </w:tcPr>
          <w:p w14:paraId="72E971CF" w14:textId="57A8681F" w:rsidR="009F43D6" w:rsidRPr="006532B1" w:rsidRDefault="00BB0D17" w:rsidP="009F43D6">
            <w:pPr>
              <w:jc w:val="center"/>
              <w:rPr>
                <w:rFonts w:ascii="Times New Roman" w:hAnsi="Times New Roman" w:cs="Times New Roman"/>
              </w:rPr>
            </w:pPr>
            <w:r w:rsidRPr="006532B1">
              <w:rPr>
                <w:rFonts w:ascii="Times New Roman" w:hAnsi="Times New Roman" w:cs="Times New Roman"/>
              </w:rPr>
              <w:fldChar w:fldCharType="begin"/>
            </w:r>
            <w:r w:rsidR="009E42AD" w:rsidRPr="006532B1">
              <w:rPr>
                <w:rFonts w:ascii="Times New Roman" w:hAnsi="Times New Roman" w:cs="Times New Roman"/>
              </w:rPr>
              <w:instrText xml:space="preserve"> ADDIN EN.CITE &lt;EndNote&gt;&lt;Cite&gt;&lt;Author&gt;Shi&lt;/Author&gt;&lt;Year&gt;2023&lt;/Year&gt;&lt;RecNum&gt;625&lt;/RecNum&gt;&lt;DisplayText&gt;&lt;style face="superscript"&gt;53&lt;/style&gt;&lt;/DisplayText&gt;&lt;record&gt;&lt;rec-number&gt;625&lt;/rec-number&gt;&lt;foreign-keys&gt;&lt;key app="EN" db-id="pfawed25cawsvbex0prparwzz2ewzvzzadfr" timestamp="1695283357"&gt;625&lt;/key&gt;&lt;/foreign-keys&gt;&lt;ref-type name="Journal Article"&gt;17&lt;/ref-type&gt;&lt;contributors&gt;&lt;authors&gt;&lt;author&gt;Shi, M. M.&lt;/author&gt;&lt;author&gt;Peng, C.&lt;/author&gt;&lt;author&gt;Zhang, X. Y.&lt;/author&gt;&lt;/authors&gt;&lt;/contributors&gt;&lt;titles&gt;&lt;title&gt;A Novel Aqueous Asymmetric Supercapacitor based on Pyrene-4,5,9,10-Tetraone Functionalized Graphene as the Cathode and Annealed Ti3C2Tx MXene as the Anode&lt;/title&gt;&lt;secondary-title&gt;SMALL&lt;/secondary-title&gt;&lt;/titles&gt;&lt;periodical&gt;&lt;full-title&gt;Small&lt;/full-title&gt;&lt;/periodical&gt;&lt;pages&gt;2301449&lt;/pages&gt;&lt;volume&gt;19&lt;/volume&gt;&lt;number&gt;25&lt;/number&gt;&lt;dates&gt;&lt;year&gt;2023&lt;/year&gt;&lt;pub-dates&gt;&lt;date&gt;JUN&lt;/date&gt;&lt;/pub-dates&gt;&lt;/dates&gt;&lt;isbn&gt;1613-6810&amp;#xD;1613-6829&lt;/isbn&gt;&lt;accession-num&gt;WOS:000945857900001&lt;/accession-num&gt;&lt;urls&gt;&lt;/urls&gt;&lt;custom6&gt;MAR 2023&lt;/custom6&gt;&lt;electronic-resource-num&gt;10.1002/smll.202301449&lt;/electronic-resource-num&gt;&lt;/record&gt;&lt;/Cite&gt;&lt;/EndNote&gt;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53</w:t>
            </w:r>
            <w:r w:rsidRPr="006532B1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9F43D6" w:rsidRPr="006857ED" w14:paraId="474AF5D8" w14:textId="77777777" w:rsidTr="00AF650F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9CBA63" w14:textId="43C9AFA2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 w:rsidRPr="00952D68">
              <w:rPr>
                <w:rFonts w:ascii="Times New Roman" w:hAnsi="Times New Roman" w:cs="Times New Roman" w:hint="eastAsia"/>
              </w:rPr>
              <w:t>MCO/TCX//AC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73D89" w14:textId="0C934FF8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 w:rsidRPr="00013485">
              <w:rPr>
                <w:rFonts w:ascii="Times New Roman" w:hAnsi="Times New Roman" w:cs="Times New Roman" w:hint="eastAsia"/>
              </w:rPr>
              <w:t>1 M HCl</w:t>
            </w:r>
          </w:p>
        </w:tc>
        <w:tc>
          <w:tcPr>
            <w:tcW w:w="2410" w:type="dxa"/>
            <w:vAlign w:val="center"/>
          </w:tcPr>
          <w:p w14:paraId="0F659540" w14:textId="4A1667A2" w:rsidR="009F43D6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</w:t>
            </w:r>
            <w:r w:rsidR="0071736B">
              <w:rPr>
                <w:rFonts w:ascii="Times New Roman" w:hAnsi="Times New Roman" w:cs="Times New Roman"/>
              </w:rPr>
              <w:t>.0</w:t>
            </w:r>
            <w:r w:rsidRPr="00883462">
              <w:rPr>
                <w:rFonts w:ascii="Times New Roman" w:hAnsi="Times New Roman" w:cs="Times New Roman"/>
              </w:rPr>
              <w:t xml:space="preserve">% for </w:t>
            </w:r>
            <w:r>
              <w:rPr>
                <w:rFonts w:ascii="Times New Roman" w:hAnsi="Times New Roman" w:cs="Times New Roman"/>
              </w:rPr>
              <w:t>5</w:t>
            </w:r>
            <w:r w:rsidRPr="00883462">
              <w:rPr>
                <w:rFonts w:ascii="Times New Roman" w:hAnsi="Times New Roman" w:cs="Times New Roman"/>
              </w:rPr>
              <w:t>000 cycles</w:t>
            </w:r>
          </w:p>
          <w:p w14:paraId="61C0B9D9" w14:textId="0918D78F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(5 A g</w:t>
            </w:r>
            <w:r w:rsidRPr="00275143"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vAlign w:val="center"/>
          </w:tcPr>
          <w:p w14:paraId="39A69911" w14:textId="12DB03FE" w:rsidR="009F43D6" w:rsidRPr="006532B1" w:rsidRDefault="00BB0D17" w:rsidP="009F43D6">
            <w:pPr>
              <w:jc w:val="center"/>
              <w:rPr>
                <w:rFonts w:ascii="Times New Roman" w:hAnsi="Times New Roman" w:cs="Times New Roman"/>
              </w:rPr>
            </w:pPr>
            <w:r w:rsidRPr="006532B1">
              <w:rPr>
                <w:rFonts w:ascii="Times New Roman" w:hAnsi="Times New Roman" w:cs="Times New Roman"/>
              </w:rPr>
              <w:fldChar w:fldCharType="begin"/>
            </w:r>
            <w:r w:rsidR="00C60965" w:rsidRPr="006532B1">
              <w:rPr>
                <w:rFonts w:ascii="Times New Roman" w:hAnsi="Times New Roman" w:cs="Times New Roman"/>
              </w:rPr>
              <w:instrText xml:space="preserve"> ADDIN EN.CITE &lt;EndNote&gt;&lt;Cite&gt;&lt;Author&gt;Pathak&lt;/Author&gt;&lt;Year&gt;2023&lt;/Year&gt;&lt;RecNum&gt;619&lt;/RecNum&gt;&lt;DisplayText&gt;&lt;style face="superscript"&gt;58&lt;/style&gt;&lt;/DisplayText&gt;&lt;record&gt;&lt;rec-number&gt;619&lt;/rec-number&gt;&lt;foreign-keys&gt;&lt;key app="EN" db-id="pfawed25cawsvbex0prparwzz2ewzvzzadfr" timestamp="1695283357"&gt;619&lt;/key&gt;&lt;/foreign-keys&gt;&lt;ref-type name="Journal Article"&gt;17&lt;/ref-type&gt;&lt;contributors&gt;&lt;authors&gt;&lt;author&gt;Pathak, M.&lt;/author&gt;&lt;author&gt;Mane, P.&lt;/author&gt;&lt;author&gt;Chakraborty, B.&lt;/author&gt;&lt;author&gt;Rout, C. S.&lt;/author&gt;&lt;/authors&gt;&lt;/contributors&gt;&lt;titles&gt;&lt;title&gt;Facile in-situ grown spinel MnCo2O4/MWCNT and MnCo2O4/Ti3C2 MXene composites for high-performance asymmetric supercapacitor with theoretical insight&lt;/title&gt;&lt;secondary-title&gt;JOURNAL OF ENERGY STORAGE&lt;/secondary-title&gt;&lt;/titles&gt;&lt;periodical&gt;&lt;full-title&gt;JOURNAL OF ENERGY STORAGE&lt;/full-title&gt;&lt;/periodical&gt;&lt;pages&gt;107475&lt;/pages&gt;&lt;volume&gt;66&lt;/volume&gt;&lt;dates&gt;&lt;year&gt;2023&lt;/year&gt;&lt;pub-dates&gt;&lt;date&gt;AUG 30&lt;/date&gt;&lt;/pub-dates&gt;&lt;/dates&gt;&lt;isbn&gt;2352-152X&amp;#xD;2352-1538&lt;/isbn&gt;&lt;accession-num&gt;WOS:000990834100001&lt;/accession-num&gt;&lt;urls&gt;&lt;/urls&gt;&lt;custom6&gt;APR 2023&lt;/custom6&gt;&lt;custom7&gt;107475&lt;/custom7&gt;&lt;electronic-resource-num&gt;10.1016/j.est.2023.107475&lt;/electronic-resource-num&gt;&lt;/record&gt;&lt;/Cite&gt;&lt;/EndNote&gt;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58</w:t>
            </w:r>
            <w:r w:rsidRPr="006532B1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9F43D6" w:rsidRPr="006857ED" w14:paraId="7A9AC0CB" w14:textId="77777777" w:rsidTr="00AF650F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C6430D" w14:textId="27F7A13F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 w:rsidRPr="00952D68">
              <w:rPr>
                <w:rFonts w:ascii="Times New Roman" w:hAnsi="Times New Roman" w:cs="Times New Roman" w:hint="eastAsia"/>
              </w:rPr>
              <w:t>MCNF//CP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070C8F" w14:textId="4C6CA9BE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 w:rsidRPr="00013485">
              <w:rPr>
                <w:rFonts w:ascii="Times New Roman" w:hAnsi="Times New Roman" w:cs="Times New Roman" w:hint="eastAsia"/>
              </w:rPr>
              <w:t>PVA/</w:t>
            </w:r>
            <w:r w:rsidRPr="00883462">
              <w:rPr>
                <w:rFonts w:ascii="Times New Roman" w:hAnsi="Times New Roman" w:cs="Times New Roman"/>
              </w:rPr>
              <w:t>H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SO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2410" w:type="dxa"/>
            <w:vAlign w:val="center"/>
          </w:tcPr>
          <w:p w14:paraId="6CE294FA" w14:textId="0C41B1BB" w:rsidR="009F43D6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</w:t>
            </w:r>
            <w:r w:rsidR="0071736B">
              <w:rPr>
                <w:rFonts w:ascii="Times New Roman" w:hAnsi="Times New Roman" w:cs="Times New Roman"/>
              </w:rPr>
              <w:t>.0</w:t>
            </w:r>
            <w:r w:rsidRPr="00883462">
              <w:rPr>
                <w:rFonts w:ascii="Times New Roman" w:hAnsi="Times New Roman" w:cs="Times New Roman"/>
              </w:rPr>
              <w:t xml:space="preserve">% for </w:t>
            </w:r>
            <w:r>
              <w:rPr>
                <w:rFonts w:ascii="Times New Roman" w:hAnsi="Times New Roman" w:cs="Times New Roman"/>
              </w:rPr>
              <w:t>5</w:t>
            </w:r>
            <w:r w:rsidRPr="00883462">
              <w:rPr>
                <w:rFonts w:ascii="Times New Roman" w:hAnsi="Times New Roman" w:cs="Times New Roman"/>
              </w:rPr>
              <w:t>000 cycles</w:t>
            </w:r>
          </w:p>
          <w:p w14:paraId="78AFCC80" w14:textId="2DFB0806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(10 A g</w:t>
            </w:r>
            <w:r w:rsidRPr="00275143"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vAlign w:val="center"/>
          </w:tcPr>
          <w:p w14:paraId="0B453F51" w14:textId="3F44FF08" w:rsidR="009F43D6" w:rsidRPr="006532B1" w:rsidRDefault="00BB0D17" w:rsidP="009F43D6">
            <w:pPr>
              <w:jc w:val="center"/>
              <w:rPr>
                <w:rFonts w:ascii="Times New Roman" w:hAnsi="Times New Roman" w:cs="Times New Roman"/>
              </w:rPr>
            </w:pPr>
            <w:r w:rsidRPr="006532B1">
              <w:rPr>
                <w:rFonts w:ascii="Times New Roman" w:hAnsi="Times New Roman" w:cs="Times New Roman"/>
              </w:rPr>
              <w:fldChar w:fldCharType="begin"/>
            </w:r>
            <w:r w:rsidR="009E42AD" w:rsidRPr="006532B1">
              <w:rPr>
                <w:rFonts w:ascii="Times New Roman" w:hAnsi="Times New Roman" w:cs="Times New Roman"/>
              </w:rPr>
              <w:instrText xml:space="preserve"> ADDIN EN.CITE &lt;EndNote&gt;&lt;Cite&gt;&lt;Author&gt;Bi&lt;/Author&gt;&lt;Year&gt;2023&lt;/Year&gt;&lt;RecNum&gt;497&lt;/RecNum&gt;&lt;DisplayText&gt;&lt;style face="superscript"&gt;44&lt;/style&gt;&lt;/DisplayText&gt;&lt;record&gt;&lt;rec-number&gt;497&lt;/rec-number&gt;&lt;foreign-keys&gt;&lt;key app="EN" db-id="pfawed25cawsvbex0prparwzz2ewzvzzadfr" timestamp="1691982617"&gt;497&lt;/key&gt;&lt;/foreign-keys&gt;&lt;ref-type name="Journal Article"&gt;17&lt;/ref-type&gt;&lt;contributors&gt;&lt;authors&gt;&lt;author&gt;Bi, X. Y.&lt;/author&gt;&lt;author&gt;Li, M. C.&lt;/author&gt;&lt;author&gt;Zhou, G. Q.&lt;/author&gt;&lt;author&gt;Liu, C. Z.&lt;/author&gt;&lt;author&gt;Huang, R. Z.&lt;/author&gt;&lt;author&gt;Shi, Y.&lt;/author&gt;&lt;author&gt;Xu, B. B.&lt;/author&gt;&lt;author&gt;Guo, Z. H.&lt;/author&gt;&lt;author&gt;Fan, W.&lt;/author&gt;&lt;author&gt;Algadi, H.&lt;/author&gt;&lt;author&gt;Ge, S. B.&lt;/author&gt;&lt;/authors&gt;&lt;/contributors&gt;&lt;titles&gt;&lt;title&gt;High-performance flexible all-solid-state asymmetric supercapacitors based on binder-free MXene/cellulose nanofiber anode and carbon cloth/polyaniline cathode&lt;/title&gt;&lt;secondary-title&gt;NANO RESEARCH&lt;/secondary-title&gt;&lt;/titles&gt;&lt;periodical&gt;&lt;full-title&gt;Nano Research&lt;/full-title&gt;&lt;/periodical&gt;&lt;pages&gt;7696-7709&lt;/pages&gt;&lt;volume&gt;16&lt;/volume&gt;&lt;number&gt;5&lt;/number&gt;&lt;dates&gt;&lt;year&gt;2023&lt;/year&gt;&lt;pub-dates&gt;&lt;date&gt;2023 MAR 22&lt;/date&gt;&lt;/pub-dates&gt;&lt;/dates&gt;&lt;isbn&gt;1998-0124&amp;#xD;1998-0000&lt;/isbn&gt;&lt;accession-num&gt;WOS:000957437700002&lt;/accession-num&gt;&lt;urls&gt;&lt;/urls&gt;&lt;custom6&gt;MAR 2023&lt;/custom6&gt;&lt;electronic-resource-num&gt;10.1007/s12274-023-5586-1&lt;/electronic-resource-num&gt;&lt;/record&gt;&lt;/Cite&gt;&lt;/EndNote&gt;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44</w:t>
            </w:r>
            <w:r w:rsidRPr="006532B1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9F43D6" w:rsidRPr="006857ED" w14:paraId="4DB49CC0" w14:textId="77777777" w:rsidTr="00AF650F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E318B2" w14:textId="10660054" w:rsidR="009F43D6" w:rsidRPr="00883462" w:rsidRDefault="002055F8" w:rsidP="009F43D6">
            <w:pPr>
              <w:jc w:val="center"/>
              <w:rPr>
                <w:rFonts w:ascii="Times New Roman" w:hAnsi="Times New Roman" w:cs="Times New Roman"/>
              </w:rPr>
            </w:pPr>
            <w:hyperlink r:id="rId35" w:history="1">
              <w:r w:rsidR="009F43D6" w:rsidRPr="00952D68">
                <w:rPr>
                  <w:rFonts w:ascii="Times New Roman" w:hAnsi="Times New Roman" w:cs="Times New Roman" w:hint="eastAsia"/>
                </w:rPr>
                <w:t>Co</w:t>
              </w:r>
              <w:r w:rsidR="009F43D6" w:rsidRPr="00275143">
                <w:rPr>
                  <w:rFonts w:ascii="Times New Roman" w:hAnsi="Times New Roman" w:cs="Times New Roman" w:hint="eastAsia"/>
                  <w:vertAlign w:val="subscript"/>
                </w:rPr>
                <w:t>3</w:t>
              </w:r>
              <w:r w:rsidR="009F43D6" w:rsidRPr="00952D68">
                <w:rPr>
                  <w:rFonts w:ascii="Times New Roman" w:hAnsi="Times New Roman" w:cs="Times New Roman" w:hint="eastAsia"/>
                </w:rPr>
                <w:t>O</w:t>
              </w:r>
              <w:r w:rsidR="009F43D6" w:rsidRPr="00275143">
                <w:rPr>
                  <w:rFonts w:ascii="Times New Roman" w:hAnsi="Times New Roman" w:cs="Times New Roman" w:hint="eastAsia"/>
                  <w:vertAlign w:val="subscript"/>
                </w:rPr>
                <w:t>4</w:t>
              </w:r>
              <w:r w:rsidR="009F43D6" w:rsidRPr="00952D68">
                <w:rPr>
                  <w:rFonts w:ascii="Times New Roman" w:hAnsi="Times New Roman" w:cs="Times New Roman" w:hint="eastAsia"/>
                </w:rPr>
                <w:t>@NF//MX-5@PCNF</w:t>
              </w:r>
            </w:hyperlink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71C56" w14:textId="75C19941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 w:rsidRPr="00013485">
              <w:rPr>
                <w:rFonts w:ascii="Times New Roman" w:hAnsi="Times New Roman" w:cs="Times New Roman" w:hint="eastAsia"/>
              </w:rPr>
              <w:t>3 M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3485">
              <w:rPr>
                <w:rFonts w:ascii="Times New Roman" w:hAnsi="Times New Roman" w:cs="Times New Roman" w:hint="eastAsia"/>
              </w:rPr>
              <w:t>KOH</w:t>
            </w:r>
          </w:p>
        </w:tc>
        <w:tc>
          <w:tcPr>
            <w:tcW w:w="2410" w:type="dxa"/>
            <w:vAlign w:val="center"/>
          </w:tcPr>
          <w:p w14:paraId="45ACBA2C" w14:textId="1DF21B9A" w:rsidR="009F43D6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96.4</w:t>
            </w:r>
            <w:r w:rsidRPr="00883462">
              <w:rPr>
                <w:rFonts w:ascii="Times New Roman" w:hAnsi="Times New Roman" w:cs="Times New Roman"/>
              </w:rPr>
              <w:t>% for</w:t>
            </w:r>
            <w:r>
              <w:rPr>
                <w:rFonts w:ascii="Times New Roman" w:hAnsi="Times New Roman" w:cs="Times New Roman"/>
              </w:rPr>
              <w:t xml:space="preserve"> 10</w:t>
            </w:r>
            <w:r w:rsidRPr="00883462">
              <w:rPr>
                <w:rFonts w:ascii="Times New Roman" w:hAnsi="Times New Roman" w:cs="Times New Roman"/>
              </w:rPr>
              <w:t>000 cycles</w:t>
            </w:r>
          </w:p>
          <w:p w14:paraId="102C3F05" w14:textId="006CB9C1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(1 A g</w:t>
            </w:r>
            <w:r w:rsidRPr="00275143"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vAlign w:val="center"/>
          </w:tcPr>
          <w:p w14:paraId="0C7A5FA9" w14:textId="1120D29E" w:rsidR="009F43D6" w:rsidRPr="006532B1" w:rsidRDefault="00BB0D17" w:rsidP="009F43D6">
            <w:pPr>
              <w:jc w:val="center"/>
              <w:rPr>
                <w:rFonts w:ascii="Times New Roman" w:hAnsi="Times New Roman" w:cs="Times New Roman"/>
              </w:rPr>
            </w:pPr>
            <w:r w:rsidRPr="006532B1">
              <w:rPr>
                <w:rFonts w:ascii="Times New Roman" w:hAnsi="Times New Roman" w:cs="Times New Roman"/>
              </w:rPr>
              <w:fldChar w:fldCharType="begin"/>
            </w:r>
            <w:r w:rsidR="009E42AD" w:rsidRPr="006532B1">
              <w:rPr>
                <w:rFonts w:ascii="Times New Roman" w:hAnsi="Times New Roman" w:cs="Times New Roman"/>
              </w:rPr>
              <w:instrText xml:space="preserve"> ADDIN EN.CITE &lt;EndNote&gt;&lt;Cite&gt;&lt;Author&gt;Pathak&lt;/Author&gt;&lt;Year&gt;2023&lt;/Year&gt;&lt;RecNum&gt;621&lt;/RecNum&gt;&lt;DisplayText&gt;&lt;style face="superscript"&gt;59&lt;/style&gt;&lt;/DisplayText&gt;&lt;record&gt;&lt;rec-number&gt;621&lt;/rec-number&gt;&lt;foreign-keys&gt;&lt;key app="EN" db-id="pfawed25cawsvbex0prparwzz2ewzvzzadfr" timestamp="1695283357"&gt;621&lt;/key&gt;&lt;/foreign-keys&gt;&lt;ref-type name="Journal Article"&gt;17&lt;/ref-type&gt;&lt;contributors&gt;&lt;authors&gt;&lt;author&gt;Pathak, I.&lt;/author&gt;&lt;author&gt;Acharya, D.&lt;/author&gt;&lt;author&gt;Chhetri, K.&lt;/author&gt;&lt;author&gt;Lohani, P. C.&lt;/author&gt;&lt;author&gt;Subedi, S.&lt;/author&gt;&lt;author&gt;Muthurasu, A.&lt;/author&gt;&lt;author&gt;Kim, T.&lt;/author&gt;&lt;author&gt;Ko, T. H.&lt;/author&gt;&lt;author&gt;Dahal, B.&lt;/author&gt;&lt;author&gt;Kim, H. Y.&lt;/author&gt;&lt;/authors&gt;&lt;/contributors&gt;&lt;titles&gt;&lt;title&gt;Ti3C2Tx MXene embedded metal-organic framework-based porous electrospun carbon nanofibers as a freestanding electrode for supercapacitors&lt;/title&gt;&lt;secondary-title&gt;JOURNAL OF MATERIALS CHEMISTRY A&lt;/secondary-title&gt;&lt;/titles&gt;&lt;periodical&gt;&lt;full-title&gt;Journal of Materials Chemistry A&lt;/full-title&gt;&lt;/periodical&gt;&lt;pages&gt;5001-5014&lt;/pages&gt;&lt;volume&gt;11&lt;/volume&gt;&lt;number&gt;10&lt;/number&gt;&lt;dates&gt;&lt;year&gt;2023&lt;/year&gt;&lt;pub-dates&gt;&lt;date&gt;MAR 7&lt;/date&gt;&lt;/pub-dates&gt;&lt;/dates&gt;&lt;isbn&gt;2050-7488&amp;#xD;2050-7496&lt;/isbn&gt;&lt;accession-num&gt;WOS:000932139200001&lt;/accession-num&gt;&lt;urls&gt;&lt;/urls&gt;&lt;custom6&gt;FEB 2023&lt;/custom6&gt;&lt;electronic-resource-num&gt;10.1039/d2ta09726e&lt;/electronic-resource-num&gt;&lt;/record&gt;&lt;/Cite&gt;&lt;/EndNote&gt;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59</w:t>
            </w:r>
            <w:r w:rsidRPr="006532B1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9F43D6" w:rsidRPr="006857ED" w14:paraId="6FC1D5F2" w14:textId="77777777" w:rsidTr="00AF650F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E6118" w14:textId="621209A9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 w:rsidRPr="00952D68">
              <w:rPr>
                <w:rFonts w:ascii="Times New Roman" w:hAnsi="Times New Roman" w:cs="Times New Roman" w:hint="eastAsia"/>
              </w:rPr>
              <w:t>CMFs//CCMP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0FAC69" w14:textId="48B4855A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 w:rsidRPr="00013485">
              <w:rPr>
                <w:rFonts w:ascii="Times New Roman" w:hAnsi="Times New Roman" w:cs="Times New Roman" w:hint="eastAsia"/>
              </w:rPr>
              <w:t>1 M PVA/H</w:t>
            </w:r>
            <w:r w:rsidRPr="00275143">
              <w:rPr>
                <w:rFonts w:ascii="Times New Roman" w:hAnsi="Times New Roman" w:cs="Times New Roman" w:hint="eastAsia"/>
                <w:vertAlign w:val="subscript"/>
              </w:rPr>
              <w:t>2</w:t>
            </w:r>
            <w:r w:rsidRPr="00013485">
              <w:rPr>
                <w:rFonts w:ascii="Times New Roman" w:hAnsi="Times New Roman" w:cs="Times New Roman" w:hint="eastAsia"/>
              </w:rPr>
              <w:t>SO</w:t>
            </w:r>
            <w:r w:rsidRPr="00275143">
              <w:rPr>
                <w:rFonts w:ascii="Times New Roman" w:hAnsi="Times New Roman" w:cs="Times New Roman" w:hint="eastAsia"/>
                <w:vertAlign w:val="subscript"/>
              </w:rPr>
              <w:t>4</w:t>
            </w:r>
          </w:p>
        </w:tc>
        <w:tc>
          <w:tcPr>
            <w:tcW w:w="2410" w:type="dxa"/>
            <w:vAlign w:val="center"/>
          </w:tcPr>
          <w:p w14:paraId="3089526B" w14:textId="1397C91C" w:rsidR="009F43D6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88.9</w:t>
            </w:r>
            <w:r w:rsidRPr="00883462">
              <w:rPr>
                <w:rFonts w:ascii="Times New Roman" w:hAnsi="Times New Roman" w:cs="Times New Roman"/>
              </w:rPr>
              <w:t xml:space="preserve">% for </w:t>
            </w:r>
            <w:r>
              <w:rPr>
                <w:rFonts w:ascii="Times New Roman" w:hAnsi="Times New Roman" w:cs="Times New Roman"/>
              </w:rPr>
              <w:t>20</w:t>
            </w:r>
            <w:r w:rsidRPr="00883462">
              <w:rPr>
                <w:rFonts w:ascii="Times New Roman" w:hAnsi="Times New Roman" w:cs="Times New Roman"/>
              </w:rPr>
              <w:t>000 cycles</w:t>
            </w:r>
          </w:p>
          <w:p w14:paraId="4DE597BE" w14:textId="5EC3E6D7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(5 A g</w:t>
            </w:r>
            <w:r w:rsidRPr="00275143"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vAlign w:val="center"/>
          </w:tcPr>
          <w:p w14:paraId="7BFB38E0" w14:textId="4856BEBC" w:rsidR="009F43D6" w:rsidRPr="006532B1" w:rsidRDefault="00BB0D17" w:rsidP="009F43D6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6532B1">
              <w:rPr>
                <w:rFonts w:ascii="Times New Roman" w:hAnsi="Times New Roman" w:cs="Times New Roman"/>
                <w:noProof/>
              </w:rPr>
              <w:fldChar w:fldCharType="begin"/>
            </w:r>
            <w:r w:rsidR="00C60965" w:rsidRPr="006532B1">
              <w:rPr>
                <w:rFonts w:ascii="Times New Roman" w:hAnsi="Times New Roman" w:cs="Times New Roman"/>
                <w:noProof/>
              </w:rPr>
              <w:instrText xml:space="preserve"> ADDIN EN.CITE &lt;EndNote&gt;&lt;Cite&gt;&lt;Author&gt;An&lt;/Author&gt;&lt;Year&gt;2023&lt;/Year&gt;&lt;RecNum&gt;613&lt;/RecNum&gt;&lt;DisplayText&gt;&lt;style face="superscript"&gt;60&lt;/style&gt;&lt;/DisplayText&gt;&lt;record&gt;&lt;rec-number&gt;613&lt;/rec-number&gt;&lt;foreign-keys&gt;&lt;key app="EN" db-id="pfawed25cawsvbex0prparwzz2ewzvzzadfr" timestamp="1695283357"&gt;613&lt;/key&gt;&lt;/foreign-keys&gt;&lt;ref-type name="Journal Article"&gt;17&lt;/ref-type&gt;&lt;contributors&gt;&lt;authors&gt;&lt;author&gt;An, N.&lt;/author&gt;&lt;author&gt;Guo, Z.&lt;/author&gt;&lt;author&gt;Guo, C.&lt;/author&gt;&lt;author&gt;Wei, M. Q.&lt;/author&gt;&lt;author&gt;Sun, D. M.&lt;/author&gt;&lt;author&gt;He, Y. Y.&lt;/author&gt;&lt;author&gt;Li, W. L.&lt;/author&gt;&lt;author&gt;Zhou, L.&lt;/author&gt;&lt;author&gt;Hu, Z. A.&lt;/author&gt;&lt;author&gt;Dong, X. Y.&lt;/author&gt;&lt;/authors&gt;&lt;/contributors&gt;&lt;titles&gt;&lt;title&gt;A novel COF/MXene film electrode with fast redox kinetics for high-performance flexible supercapacitor&lt;/title&gt;&lt;secondary-title&gt;CHEMICAL ENGINEERING JOURNAL&lt;/secondary-title&gt;&lt;/titles&gt;&lt;periodical&gt;&lt;full-title&gt;Chemical Engineering Journal&lt;/full-title&gt;&lt;/periodical&gt;&lt;pages&gt;141434&lt;/pages&gt;&lt;volume&gt;458&lt;/volume&gt;&lt;dates&gt;&lt;year&gt;2023&lt;/year&gt;&lt;pub-dates&gt;&lt;date&gt;FEB 15&lt;/date&gt;&lt;/pub-dates&gt;&lt;/dates&gt;&lt;isbn&gt;1385-8947&amp;#xD;1873-3212&lt;/isbn&gt;&lt;accession-num&gt;WOS:000926749200001&lt;/accession-num&gt;&lt;urls&gt;&lt;/urls&gt;&lt;custom6&gt;JAN 2023&lt;/custom6&gt;&lt;custom7&gt;141434&lt;/custom7&gt;&lt;electronic-resource-num&gt;10.1016/j.cej.2023.141434&lt;/electronic-resource-num&gt;&lt;/record&gt;&lt;/Cite&gt;&lt;/EndNote&gt;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  <w:noProof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60</w:t>
            </w:r>
            <w:r w:rsidRPr="006532B1">
              <w:rPr>
                <w:rFonts w:ascii="Times New Roman" w:hAnsi="Times New Roman" w:cs="Times New Roman"/>
                <w:noProof/>
              </w:rPr>
              <w:fldChar w:fldCharType="end"/>
            </w:r>
          </w:p>
        </w:tc>
      </w:tr>
      <w:tr w:rsidR="009F43D6" w:rsidRPr="006857ED" w14:paraId="4885D9B5" w14:textId="77777777" w:rsidTr="00AF650F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98664" w14:textId="6B8924B8" w:rsidR="009F43D6" w:rsidRPr="00883462" w:rsidRDefault="002055F8" w:rsidP="009F43D6">
            <w:pPr>
              <w:jc w:val="center"/>
              <w:rPr>
                <w:rFonts w:ascii="Times New Roman" w:hAnsi="Times New Roman" w:cs="Times New Roman"/>
              </w:rPr>
            </w:pPr>
            <w:hyperlink r:id="rId36" w:history="1">
              <w:r w:rsidR="009F43D6" w:rsidRPr="00952D68">
                <w:rPr>
                  <w:rFonts w:ascii="Times New Roman" w:hAnsi="Times New Roman" w:cs="Times New Roman" w:hint="eastAsia"/>
                </w:rPr>
                <w:t>1@</w:t>
              </w:r>
              <w:r w:rsidR="009F43D6" w:rsidRPr="00883462">
                <w:rPr>
                  <w:rFonts w:ascii="Times New Roman" w:hAnsi="Times New Roman" w:cs="Times New Roman"/>
                </w:rPr>
                <w:t>Ti</w:t>
              </w:r>
              <w:r w:rsidR="009F43D6" w:rsidRPr="00883462">
                <w:rPr>
                  <w:rFonts w:ascii="Times New Roman" w:hAnsi="Times New Roman" w:cs="Times New Roman"/>
                  <w:vertAlign w:val="subscript"/>
                </w:rPr>
                <w:t>3</w:t>
              </w:r>
              <w:r w:rsidR="009F43D6" w:rsidRPr="00883462">
                <w:rPr>
                  <w:rFonts w:ascii="Times New Roman" w:hAnsi="Times New Roman" w:cs="Times New Roman"/>
                </w:rPr>
                <w:t>C</w:t>
              </w:r>
              <w:r w:rsidR="009F43D6" w:rsidRPr="00883462">
                <w:rPr>
                  <w:rFonts w:ascii="Times New Roman" w:hAnsi="Times New Roman" w:cs="Times New Roman"/>
                  <w:vertAlign w:val="subscript"/>
                </w:rPr>
                <w:t>2</w:t>
              </w:r>
              <w:r w:rsidR="009F43D6" w:rsidRPr="00883462">
                <w:rPr>
                  <w:rFonts w:ascii="Times New Roman" w:hAnsi="Times New Roman" w:cs="Times New Roman"/>
                </w:rPr>
                <w:t>T</w:t>
              </w:r>
              <w:r w:rsidR="009F43D6" w:rsidRPr="00275143">
                <w:rPr>
                  <w:rFonts w:ascii="Times New Roman" w:hAnsi="Times New Roman" w:cs="Times New Roman"/>
                  <w:i/>
                  <w:vertAlign w:val="subscript"/>
                </w:rPr>
                <w:t>x</w:t>
              </w:r>
              <w:r w:rsidR="009F43D6" w:rsidRPr="00952D68">
                <w:rPr>
                  <w:rFonts w:ascii="Times New Roman" w:hAnsi="Times New Roman" w:cs="Times New Roman" w:hint="eastAsia"/>
                </w:rPr>
                <w:t xml:space="preserve">//ACL </w:t>
              </w:r>
            </w:hyperlink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E5B6AC" w14:textId="7ECFBDA2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 w:rsidRPr="00013485">
              <w:rPr>
                <w:rFonts w:ascii="Times New Roman" w:hAnsi="Times New Roman" w:cs="Times New Roman" w:hint="eastAsia"/>
              </w:rPr>
              <w:t xml:space="preserve">2 </w:t>
            </w:r>
            <w:r>
              <w:rPr>
                <w:rFonts w:ascii="Times New Roman" w:hAnsi="Times New Roman" w:cs="Times New Roman"/>
              </w:rPr>
              <w:t>M</w:t>
            </w:r>
            <w:r w:rsidRPr="00013485">
              <w:rPr>
                <w:rFonts w:ascii="Times New Roman" w:hAnsi="Times New Roman" w:cs="Times New Roman" w:hint="eastAsia"/>
              </w:rPr>
              <w:t xml:space="preserve"> H</w:t>
            </w:r>
            <w:r w:rsidRPr="00275143">
              <w:rPr>
                <w:rFonts w:ascii="Times New Roman" w:hAnsi="Times New Roman" w:cs="Times New Roman" w:hint="eastAsia"/>
                <w:vertAlign w:val="subscript"/>
              </w:rPr>
              <w:t>3</w:t>
            </w:r>
            <w:r w:rsidRPr="00013485">
              <w:rPr>
                <w:rFonts w:ascii="Times New Roman" w:hAnsi="Times New Roman" w:cs="Times New Roman" w:hint="eastAsia"/>
              </w:rPr>
              <w:t>PO</w:t>
            </w:r>
            <w:r w:rsidRPr="00275143">
              <w:rPr>
                <w:rFonts w:ascii="Times New Roman" w:hAnsi="Times New Roman" w:cs="Times New Roman" w:hint="eastAsia"/>
                <w:vertAlign w:val="subscript"/>
              </w:rPr>
              <w:t>4</w:t>
            </w:r>
            <w:r w:rsidRPr="00013485"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2410" w:type="dxa"/>
            <w:vAlign w:val="center"/>
          </w:tcPr>
          <w:p w14:paraId="5090D79B" w14:textId="5B02128C" w:rsidR="009F43D6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</w:t>
            </w:r>
            <w:r w:rsidRPr="00883462">
              <w:rPr>
                <w:rFonts w:ascii="Times New Roman" w:hAnsi="Times New Roman" w:cs="Times New Roman"/>
              </w:rPr>
              <w:t xml:space="preserve">% for </w:t>
            </w:r>
            <w:r>
              <w:rPr>
                <w:rFonts w:ascii="Times New Roman" w:hAnsi="Times New Roman" w:cs="Times New Roman"/>
              </w:rPr>
              <w:t>10</w:t>
            </w:r>
            <w:r w:rsidRPr="00883462">
              <w:rPr>
                <w:rFonts w:ascii="Times New Roman" w:hAnsi="Times New Roman" w:cs="Times New Roman"/>
              </w:rPr>
              <w:t>000 cycles</w:t>
            </w:r>
          </w:p>
          <w:p w14:paraId="6817BBD0" w14:textId="2CA657D2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(20 A g</w:t>
            </w:r>
            <w:r w:rsidRPr="00275143"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vAlign w:val="center"/>
          </w:tcPr>
          <w:p w14:paraId="718CFAFE" w14:textId="2FF819EA" w:rsidR="009F43D6" w:rsidRPr="006532B1" w:rsidRDefault="00BB0D17" w:rsidP="009F43D6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6532B1">
              <w:rPr>
                <w:rFonts w:ascii="Times New Roman" w:hAnsi="Times New Roman" w:cs="Times New Roman"/>
                <w:noProof/>
              </w:rPr>
              <w:fldChar w:fldCharType="begin"/>
            </w:r>
            <w:r w:rsidR="00C60965" w:rsidRPr="006532B1">
              <w:rPr>
                <w:rFonts w:ascii="Times New Roman" w:hAnsi="Times New Roman" w:cs="Times New Roman"/>
                <w:noProof/>
              </w:rPr>
              <w:instrText xml:space="preserve"> ADDIN EN.CITE &lt;EndNote&gt;&lt;Cite&gt;&lt;Author&gt;Wang&lt;/Author&gt;&lt;Year&gt;2022&lt;/Year&gt;&lt;RecNum&gt;626&lt;/RecNum&gt;&lt;DisplayText&gt;&lt;style face="superscript"&gt;61&lt;/style&gt;&lt;/DisplayText&gt;&lt;record&gt;&lt;rec-number&gt;626&lt;/rec-number&gt;&lt;foreign-keys&gt;&lt;key app="EN" db-id="pfawed25cawsvbex0prparwzz2ewzvzzadfr" timestamp="1695283357"&gt;626&lt;/key&gt;&lt;/foreign-keys&gt;&lt;ref-type name="Journal Article"&gt;17&lt;/ref-type&gt;&lt;contributors&gt;&lt;authors&gt;&lt;author&gt;Wang, G. N.&lt;/author&gt;&lt;author&gt;Guo, S. Y.&lt;/author&gt;&lt;author&gt;Wu, Y.&lt;/author&gt;&lt;author&gt;Wu, J. Q.&lt;/author&gt;&lt;author&gt;Zhang, F.&lt;/author&gt;&lt;author&gt;Li, L.&lt;/author&gt;&lt;author&gt;Zhang, M. Y.&lt;/author&gt;&lt;author&gt;Yao, C. B.&lt;/author&gt;&lt;author&gt;Gomez-Garcia, C. J.&lt;/author&gt;&lt;author&gt;Wang, T. Y.&lt;/author&gt;&lt;author&gt;Zhang, Y. J.&lt;/author&gt;&lt;author&gt;Chen, T. T.&lt;/author&gt;&lt;author&gt;Ma, H. Y.&lt;/author&gt;&lt;/authors&gt;&lt;/contributors&gt;&lt;titles&gt;&lt;title&gt;POMCPs with Novel Two Water-Assisted Proton Channels Accommodated by MXenes for Asymmetric Supercapacitors&lt;/title&gt;&lt;secondary-title&gt;SMALL&lt;/secondary-title&gt;&lt;/titles&gt;&lt;periodical&gt;&lt;full-title&gt;Small&lt;/full-title&gt;&lt;/periodical&gt;&lt;pages&gt;2202087&lt;/pages&gt;&lt;volume&gt;18&lt;/volume&gt;&lt;number&gt;29&lt;/number&gt;&lt;dates&gt;&lt;year&gt;2022&lt;/year&gt;&lt;pub-dates&gt;&lt;date&gt;JUL&lt;/date&gt;&lt;/pub-dates&gt;&lt;/dates&gt;&lt;isbn&gt;1613-6810&amp;#xD;1613-6829&lt;/isbn&gt;&lt;accession-num&gt;WOS:000813882300001&lt;/accession-num&gt;&lt;urls&gt;&lt;/urls&gt;&lt;custom6&gt;JUN 2022&lt;/custom6&gt;&lt;custom7&gt;2202087&lt;/custom7&gt;&lt;electronic-resource-num&gt;10.1002/smll.202202087&lt;/electronic-resource-num&gt;&lt;/record&gt;&lt;/Cite&gt;&lt;/EndNote&gt;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  <w:noProof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61</w:t>
            </w:r>
            <w:r w:rsidRPr="006532B1">
              <w:rPr>
                <w:rFonts w:ascii="Times New Roman" w:hAnsi="Times New Roman" w:cs="Times New Roman"/>
                <w:noProof/>
              </w:rPr>
              <w:fldChar w:fldCharType="end"/>
            </w:r>
          </w:p>
        </w:tc>
      </w:tr>
      <w:tr w:rsidR="009F43D6" w:rsidRPr="006857ED" w14:paraId="3A9BF9E7" w14:textId="77777777" w:rsidTr="00AF650F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DE346" w14:textId="5E5481C8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 w:rsidRPr="00952D68">
              <w:rPr>
                <w:rFonts w:ascii="Times New Roman" w:hAnsi="Times New Roman" w:cs="Times New Roman" w:hint="eastAsia"/>
              </w:rPr>
              <w:t xml:space="preserve"> W</w:t>
            </w:r>
            <w:r w:rsidRPr="00275143">
              <w:rPr>
                <w:rFonts w:ascii="Times New Roman" w:hAnsi="Times New Roman" w:cs="Times New Roman" w:hint="eastAsia"/>
                <w:vertAlign w:val="subscript"/>
              </w:rPr>
              <w:t>18</w:t>
            </w:r>
            <w:r w:rsidRPr="00952D68">
              <w:rPr>
                <w:rFonts w:ascii="Times New Roman" w:hAnsi="Times New Roman" w:cs="Times New Roman" w:hint="eastAsia"/>
              </w:rPr>
              <w:t>O</w:t>
            </w:r>
            <w:r w:rsidRPr="00275143">
              <w:rPr>
                <w:rFonts w:ascii="Times New Roman" w:hAnsi="Times New Roman" w:cs="Times New Roman" w:hint="eastAsia"/>
                <w:vertAlign w:val="subscript"/>
              </w:rPr>
              <w:t>49</w:t>
            </w:r>
            <w:r w:rsidRPr="00952D68">
              <w:rPr>
                <w:rFonts w:ascii="Times New Roman" w:hAnsi="Times New Roman" w:cs="Times New Roman" w:hint="eastAsia"/>
              </w:rPr>
              <w:t>/</w:t>
            </w:r>
            <w:r w:rsidRPr="00883462">
              <w:rPr>
                <w:rFonts w:ascii="Times New Roman" w:hAnsi="Times New Roman" w:cs="Times New Roman"/>
              </w:rPr>
              <w:t>Ti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3</w:t>
            </w:r>
            <w:r w:rsidRPr="00883462">
              <w:rPr>
                <w:rFonts w:ascii="Times New Roman" w:hAnsi="Times New Roman" w:cs="Times New Roman"/>
              </w:rPr>
              <w:t>C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T</w:t>
            </w:r>
            <w:r w:rsidRPr="00275143">
              <w:rPr>
                <w:rFonts w:ascii="Times New Roman" w:hAnsi="Times New Roman" w:cs="Times New Roman"/>
                <w:i/>
                <w:vertAlign w:val="subscript"/>
              </w:rPr>
              <w:t>x</w:t>
            </w:r>
            <w:r w:rsidRPr="00952D68">
              <w:rPr>
                <w:rFonts w:ascii="Times New Roman" w:hAnsi="Times New Roman" w:cs="Times New Roman" w:hint="eastAsia"/>
              </w:rPr>
              <w:t>// AC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4CB33" w14:textId="0F50B629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 w:rsidRPr="00013485">
              <w:rPr>
                <w:rFonts w:ascii="Times New Roman" w:hAnsi="Times New Roman" w:cs="Times New Roman" w:hint="eastAsia"/>
              </w:rPr>
              <w:t>1 M</w:t>
            </w:r>
            <w:r w:rsidRPr="00883462">
              <w:rPr>
                <w:rFonts w:ascii="Times New Roman" w:hAnsi="Times New Roman" w:cs="Times New Roman"/>
              </w:rPr>
              <w:t xml:space="preserve"> H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SO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4</w:t>
            </w:r>
            <w:r w:rsidRPr="00013485"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2410" w:type="dxa"/>
            <w:vAlign w:val="center"/>
          </w:tcPr>
          <w:p w14:paraId="4FB7B000" w14:textId="771342D2" w:rsidR="009F43D6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99.1</w:t>
            </w:r>
            <w:r w:rsidRPr="00883462">
              <w:rPr>
                <w:rFonts w:ascii="Times New Roman" w:hAnsi="Times New Roman" w:cs="Times New Roman"/>
              </w:rPr>
              <w:t xml:space="preserve">% for </w:t>
            </w:r>
            <w:r>
              <w:rPr>
                <w:rFonts w:ascii="Times New Roman" w:hAnsi="Times New Roman" w:cs="Times New Roman"/>
              </w:rPr>
              <w:t>10</w:t>
            </w:r>
            <w:r w:rsidRPr="00883462">
              <w:rPr>
                <w:rFonts w:ascii="Times New Roman" w:hAnsi="Times New Roman" w:cs="Times New Roman"/>
              </w:rPr>
              <w:t>000 cycles</w:t>
            </w:r>
          </w:p>
          <w:p w14:paraId="2F177C89" w14:textId="19CF8D35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(10 A g</w:t>
            </w:r>
            <w:r w:rsidRPr="00275143"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vAlign w:val="center"/>
          </w:tcPr>
          <w:p w14:paraId="331152A3" w14:textId="63EBD159" w:rsidR="009F43D6" w:rsidRPr="006532B1" w:rsidRDefault="00BB0D17" w:rsidP="009F43D6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6532B1">
              <w:rPr>
                <w:rFonts w:ascii="Times New Roman" w:hAnsi="Times New Roman" w:cs="Times New Roman"/>
                <w:noProof/>
              </w:rPr>
              <w:fldChar w:fldCharType="begin"/>
            </w:r>
            <w:r w:rsidR="009E42AD" w:rsidRPr="006532B1">
              <w:rPr>
                <w:rFonts w:ascii="Times New Roman" w:hAnsi="Times New Roman" w:cs="Times New Roman"/>
                <w:noProof/>
              </w:rPr>
              <w:instrText xml:space="preserve"> ADDIN EN.CITE &lt;EndNote&gt;&lt;Cite&gt;&lt;Author&gt;Liu&lt;/Author&gt;&lt;Year&gt;2022&lt;/Year&gt;&lt;RecNum&gt;624&lt;/RecNum&gt;&lt;DisplayText&gt;&lt;style face="superscript"&gt;62&lt;/style&gt;&lt;/DisplayText&gt;&lt;record&gt;&lt;rec-number&gt;624&lt;/rec-number&gt;&lt;foreign-keys&gt;&lt;key app="EN" db-id="pfawed25cawsvbex0prparwzz2ewzvzzadfr" timestamp="1695283357"&gt;624&lt;/key&gt;&lt;/foreign-keys&gt;&lt;ref-type name="Journal Article"&gt;17&lt;/ref-type&gt;&lt;contributors&gt;&lt;authors&gt;&lt;author&gt;Liu, S.&lt;/author&gt;&lt;author&gt;Zeng, T.&lt;/author&gt;&lt;author&gt;Zhang, Y. Y.&lt;/author&gt;&lt;author&gt;Wan, Q. J.&lt;/author&gt;&lt;author&gt;Yang, N. J.&lt;/author&gt;&lt;/authors&gt;&lt;/contributors&gt;&lt;titles&gt;&lt;title&gt;Coupling W18O49/Ti3C2Tx MXene Pseudocapacitive Electrodes with Redox Electrolytes to Construct High-Performance Asymmetric Supercapacitors&lt;/title&gt;&lt;secondary-title&gt;SMALL&lt;/secondary-title&gt;&lt;/titles&gt;&lt;periodical&gt;&lt;full-title&gt;Small&lt;/full-title&gt;&lt;/periodical&gt;&lt;pages&gt;2204829&lt;/pages&gt;&lt;volume&gt;18&lt;/volume&gt;&lt;number&gt;52&lt;/number&gt;&lt;dates&gt;&lt;year&gt;2022&lt;/year&gt;&lt;pub-dates&gt;&lt;date&gt;DEC 28&lt;/date&gt;&lt;/pub-dates&gt;&lt;/dates&gt;&lt;isbn&gt;1613-6810&amp;#xD;1613-6829&lt;/isbn&gt;&lt;accession-num&gt;WOS:000879599100001&lt;/accession-num&gt;&lt;urls&gt;&lt;/urls&gt;&lt;custom6&gt;NOV 2022&lt;/custom6&gt;&lt;electronic-resource-num&gt;10.1002/smll.202204829&lt;/electronic-resource-num&gt;&lt;/record&gt;&lt;/Cite&gt;&lt;/EndNote&gt;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  <w:noProof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62</w:t>
            </w:r>
            <w:r w:rsidRPr="006532B1">
              <w:rPr>
                <w:rFonts w:ascii="Times New Roman" w:hAnsi="Times New Roman" w:cs="Times New Roman"/>
                <w:noProof/>
              </w:rPr>
              <w:fldChar w:fldCharType="end"/>
            </w:r>
          </w:p>
        </w:tc>
      </w:tr>
      <w:tr w:rsidR="009F43D6" w:rsidRPr="006857ED" w14:paraId="156C8CC7" w14:textId="77777777" w:rsidTr="00AF650F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CEDFB9" w14:textId="45B571DB" w:rsidR="009F43D6" w:rsidRPr="00883462" w:rsidRDefault="002055F8" w:rsidP="009F43D6">
            <w:pPr>
              <w:jc w:val="center"/>
              <w:rPr>
                <w:rFonts w:ascii="Times New Roman" w:hAnsi="Times New Roman" w:cs="Times New Roman"/>
              </w:rPr>
            </w:pPr>
            <w:hyperlink r:id="rId37" w:history="1">
              <w:r w:rsidR="009F43D6" w:rsidRPr="00952D68">
                <w:rPr>
                  <w:rFonts w:ascii="Times New Roman" w:hAnsi="Times New Roman" w:cs="Times New Roman" w:hint="eastAsia"/>
                </w:rPr>
                <w:t>W-MX/CF-4//NiCo</w:t>
              </w:r>
              <w:r w:rsidR="009F43D6" w:rsidRPr="00275143">
                <w:rPr>
                  <w:rFonts w:ascii="Times New Roman" w:hAnsi="Times New Roman" w:cs="Times New Roman" w:hint="eastAsia"/>
                  <w:vertAlign w:val="subscript"/>
                </w:rPr>
                <w:t>2</w:t>
              </w:r>
              <w:r w:rsidR="009F43D6" w:rsidRPr="00952D68">
                <w:rPr>
                  <w:rFonts w:ascii="Times New Roman" w:hAnsi="Times New Roman" w:cs="Times New Roman" w:hint="eastAsia"/>
                </w:rPr>
                <w:t>S</w:t>
              </w:r>
              <w:r w:rsidR="009F43D6" w:rsidRPr="00275143">
                <w:rPr>
                  <w:rFonts w:ascii="Times New Roman" w:hAnsi="Times New Roman" w:cs="Times New Roman" w:hint="eastAsia"/>
                  <w:vertAlign w:val="subscript"/>
                </w:rPr>
                <w:t>4</w:t>
              </w:r>
              <w:r w:rsidR="009F43D6" w:rsidRPr="00952D68">
                <w:rPr>
                  <w:rFonts w:ascii="Times New Roman" w:hAnsi="Times New Roman" w:cs="Times New Roman" w:hint="eastAsia"/>
                </w:rPr>
                <w:t xml:space="preserve">-13@W-MX/CF-4 </w:t>
              </w:r>
            </w:hyperlink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976A6" w14:textId="3DBB9CA0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 w:rsidRPr="00013485">
              <w:rPr>
                <w:rFonts w:ascii="Times New Roman" w:hAnsi="Times New Roman" w:cs="Times New Roman" w:hint="eastAsia"/>
              </w:rPr>
              <w:t>2 M KOH</w:t>
            </w:r>
          </w:p>
        </w:tc>
        <w:tc>
          <w:tcPr>
            <w:tcW w:w="2410" w:type="dxa"/>
            <w:vAlign w:val="center"/>
          </w:tcPr>
          <w:p w14:paraId="36AA029A" w14:textId="520DC1FC" w:rsidR="009F43D6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85.1</w:t>
            </w:r>
            <w:r w:rsidRPr="00883462">
              <w:rPr>
                <w:rFonts w:ascii="Times New Roman" w:hAnsi="Times New Roman" w:cs="Times New Roman"/>
              </w:rPr>
              <w:t xml:space="preserve">% for </w:t>
            </w:r>
            <w:r>
              <w:rPr>
                <w:rFonts w:ascii="Times New Roman" w:hAnsi="Times New Roman" w:cs="Times New Roman"/>
              </w:rPr>
              <w:t>10</w:t>
            </w:r>
            <w:r w:rsidRPr="00883462">
              <w:rPr>
                <w:rFonts w:ascii="Times New Roman" w:hAnsi="Times New Roman" w:cs="Times New Roman"/>
              </w:rPr>
              <w:t>000 cycles</w:t>
            </w:r>
          </w:p>
          <w:p w14:paraId="3D36E82F" w14:textId="1171E329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(15.5 mA cm</w:t>
            </w:r>
            <w:r w:rsidRPr="00275143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vAlign w:val="center"/>
          </w:tcPr>
          <w:p w14:paraId="7E7624BE" w14:textId="552D9950" w:rsidR="009F43D6" w:rsidRPr="006532B1" w:rsidRDefault="00BB0D17" w:rsidP="009F43D6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6532B1">
              <w:rPr>
                <w:rFonts w:ascii="Times New Roman" w:hAnsi="Times New Roman" w:cs="Times New Roman"/>
                <w:noProof/>
              </w:rPr>
              <w:fldChar w:fldCharType="begin"/>
            </w:r>
            <w:r w:rsidR="00C60965" w:rsidRPr="006532B1">
              <w:rPr>
                <w:rFonts w:ascii="Times New Roman" w:hAnsi="Times New Roman" w:cs="Times New Roman"/>
                <w:noProof/>
              </w:rPr>
              <w:instrText xml:space="preserve"> ADDIN EN.CITE &lt;EndNote&gt;&lt;Cite&gt;&lt;Author&gt;Khumujam&lt;/Author&gt;&lt;Year&gt;2022&lt;/Year&gt;&lt;RecNum&gt;615&lt;/RecNum&gt;&lt;DisplayText&gt;&lt;style face="superscript"&gt;63&lt;/style&gt;&lt;/DisplayText&gt;&lt;record&gt;&lt;rec-number&gt;615&lt;/rec-number&gt;&lt;foreign-keys&gt;&lt;key app="EN" db-id="pfawed25cawsvbex0prparwzz2ewzvzzadfr" timestamp="1695283357"&gt;615&lt;/key&gt;&lt;/foreign-keys&gt;&lt;ref-type name="Journal Article"&gt;17&lt;/ref-type&gt;&lt;contributors&gt;&lt;authors&gt;&lt;author&gt;Khumujam, D. D.&lt;/author&gt;&lt;author&gt;Kshetri, T.&lt;/author&gt;&lt;author&gt;Singh, T. I.&lt;/author&gt;&lt;author&gt;Kim, N. H.&lt;/author&gt;&lt;author&gt;Lee, J. H.&lt;/author&gt;&lt;/authors&gt;&lt;/contributors&gt;&lt;titles&gt;&lt;title&gt;Fibrous asymmetric supercapacitor based on wet spun MXene/PAN Fiber-derived multichannel porous MXene/CF negatrode and NiCo2S4 electrodeposited MXene/CF positrode&lt;/title&gt;&lt;secondary-title&gt;CHEMICAL ENGINEERING JOURNAL&lt;/secondary-title&gt;&lt;/titles&gt;&lt;periodical&gt;&lt;full-title&gt;Chemical Engineering Journal&lt;/full-title&gt;&lt;/periodical&gt;&lt;pages&gt;137732&lt;/pages&gt;&lt;volume&gt;449&lt;/volume&gt;&lt;dates&gt;&lt;year&gt;2022&lt;/year&gt;&lt;pub-dates&gt;&lt;date&gt;DEC 1&lt;/date&gt;&lt;/pub-dates&gt;&lt;/dates&gt;&lt;isbn&gt;1385-8947&amp;#xD;1873-3212&lt;/isbn&gt;&lt;accession-num&gt;WOS:000822988600003&lt;/accession-num&gt;&lt;urls&gt;&lt;/urls&gt;&lt;custom6&gt;JUN 2022&lt;/custom6&gt;&lt;custom7&gt;137732&lt;/custom7&gt;&lt;electronic-resource-num&gt;10.1016/j.cej.2022.137732&lt;/electronic-resource-num&gt;&lt;/record&gt;&lt;/Cite&gt;&lt;/EndNote&gt;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  <w:noProof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63</w:t>
            </w:r>
            <w:r w:rsidRPr="006532B1">
              <w:rPr>
                <w:rFonts w:ascii="Times New Roman" w:hAnsi="Times New Roman" w:cs="Times New Roman"/>
                <w:noProof/>
              </w:rPr>
              <w:fldChar w:fldCharType="end"/>
            </w:r>
          </w:p>
        </w:tc>
      </w:tr>
      <w:tr w:rsidR="009F43D6" w:rsidRPr="006857ED" w14:paraId="28071FE6" w14:textId="77777777" w:rsidTr="00AF650F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17C99" w14:textId="42A15F96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 w:rsidRPr="00952D68">
              <w:rPr>
                <w:rFonts w:ascii="Times New Roman" w:hAnsi="Times New Roman" w:cs="Times New Roman" w:hint="eastAsia"/>
              </w:rPr>
              <w:t>V</w:t>
            </w:r>
            <w:r w:rsidRPr="00275143">
              <w:rPr>
                <w:rFonts w:ascii="Times New Roman" w:hAnsi="Times New Roman" w:cs="Times New Roman" w:hint="eastAsia"/>
                <w:vertAlign w:val="subscript"/>
              </w:rPr>
              <w:t>2</w:t>
            </w:r>
            <w:r w:rsidRPr="00952D68">
              <w:rPr>
                <w:rFonts w:ascii="Times New Roman" w:hAnsi="Times New Roman" w:cs="Times New Roman" w:hint="eastAsia"/>
              </w:rPr>
              <w:t>CT</w:t>
            </w:r>
            <w:r w:rsidRPr="00275143">
              <w:rPr>
                <w:rFonts w:ascii="Times New Roman" w:hAnsi="Times New Roman" w:cs="Times New Roman" w:hint="eastAsia"/>
                <w:i/>
                <w:vertAlign w:val="subscript"/>
              </w:rPr>
              <w:t>x</w:t>
            </w:r>
            <w:r w:rsidRPr="00952D68">
              <w:rPr>
                <w:rFonts w:ascii="Times New Roman" w:hAnsi="Times New Roman" w:cs="Times New Roman" w:hint="eastAsia"/>
              </w:rPr>
              <w:t>//AC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5A5F1" w14:textId="4CF39D30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 w:rsidRPr="00013485">
              <w:rPr>
                <w:rFonts w:ascii="Times New Roman" w:hAnsi="Times New Roman" w:cs="Times New Roman" w:hint="eastAsia"/>
              </w:rPr>
              <w:t>2 M ZnSO</w:t>
            </w:r>
            <w:r w:rsidRPr="00275143">
              <w:rPr>
                <w:rFonts w:ascii="Times New Roman" w:hAnsi="Times New Roman" w:cs="Times New Roman" w:hint="eastAsia"/>
                <w:vertAlign w:val="subscript"/>
              </w:rPr>
              <w:t>4</w:t>
            </w:r>
          </w:p>
        </w:tc>
        <w:tc>
          <w:tcPr>
            <w:tcW w:w="2410" w:type="dxa"/>
            <w:vAlign w:val="center"/>
          </w:tcPr>
          <w:p w14:paraId="5063C4FD" w14:textId="459ED932" w:rsidR="009F43D6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79.0</w:t>
            </w:r>
            <w:r w:rsidRPr="00883462">
              <w:rPr>
                <w:rFonts w:ascii="Times New Roman" w:hAnsi="Times New Roman" w:cs="Times New Roman"/>
              </w:rPr>
              <w:t xml:space="preserve">% for </w:t>
            </w:r>
            <w:r>
              <w:rPr>
                <w:rFonts w:ascii="Times New Roman" w:hAnsi="Times New Roman" w:cs="Times New Roman"/>
              </w:rPr>
              <w:t>100</w:t>
            </w:r>
            <w:r w:rsidRPr="00883462">
              <w:rPr>
                <w:rFonts w:ascii="Times New Roman" w:hAnsi="Times New Roman" w:cs="Times New Roman"/>
              </w:rPr>
              <w:t>000 cycles</w:t>
            </w:r>
          </w:p>
          <w:p w14:paraId="5A8D436C" w14:textId="1E8906E3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(10 A g</w:t>
            </w:r>
            <w:r w:rsidRPr="00275143"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vAlign w:val="center"/>
          </w:tcPr>
          <w:p w14:paraId="786078CC" w14:textId="4DE706F0" w:rsidR="009F43D6" w:rsidRPr="006532B1" w:rsidRDefault="00BB0D17" w:rsidP="009F43D6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6532B1">
              <w:rPr>
                <w:rFonts w:ascii="Times New Roman" w:hAnsi="Times New Roman" w:cs="Times New Roman"/>
                <w:noProof/>
              </w:rPr>
              <w:fldChar w:fldCharType="begin"/>
            </w:r>
            <w:r w:rsidR="009E42AD" w:rsidRPr="006532B1">
              <w:rPr>
                <w:rFonts w:ascii="Times New Roman" w:hAnsi="Times New Roman" w:cs="Times New Roman"/>
                <w:noProof/>
              </w:rPr>
              <w:instrText xml:space="preserve"> ADDIN EN.CITE &lt;EndNote&gt;&lt;Cite&gt;&lt;Author&gt;Chen&lt;/Author&gt;&lt;Year&gt;2022&lt;/Year&gt;&lt;RecNum&gt;617&lt;/RecNum&gt;&lt;DisplayText&gt;&lt;style face="superscript"&gt;64&lt;/style&gt;&lt;/DisplayText&gt;&lt;record&gt;&lt;rec-number&gt;617&lt;/rec-number&gt;&lt;foreign-keys&gt;&lt;key app="EN" db-id="pfawed25cawsvbex0prparwzz2ewzvzzadfr" timestamp="1695283357"&gt;617&lt;/key&gt;&lt;/foreign-keys&gt;&lt;ref-type name="Journal Article"&gt;17&lt;/ref-type&gt;&lt;contributors&gt;&lt;authors&gt;&lt;author&gt;Chen, W. X.&lt;/author&gt;&lt;author&gt;Zhang, L.&lt;/author&gt;&lt;author&gt;Ren, H.&lt;/author&gt;&lt;author&gt;Miao, T. Y.&lt;/author&gt;&lt;author&gt;Wang, Z.&lt;/author&gt;&lt;author&gt;Zhan, K.&lt;/author&gt;&lt;author&gt;Yang, J. H.&lt;/author&gt;&lt;author&gt;Zhao, B.&lt;/author&gt;&lt;/authors&gt;&lt;/contributors&gt;&lt;titles&gt;&lt;title&gt;V2CTx MXene as novel anode for aqueous asymmetric supercapacitor with superb durability in ZnSO4 electrolyte&lt;/title&gt;&lt;secondary-title&gt;JOURNAL OF COLLOID AND INTERFACE SCIENCE&lt;/secondary-title&gt;&lt;/titles&gt;&lt;periodical&gt;&lt;full-title&gt;JOURNAL OF COLLOID AND INTERFACE SCIENCE&lt;/full-title&gt;&lt;/periodical&gt;&lt;pages&gt;59-67&lt;/pages&gt;&lt;volume&gt;626&lt;/volume&gt;&lt;dates&gt;&lt;year&gt;2022&lt;/year&gt;&lt;pub-dates&gt;&lt;date&gt;NOV 15&lt;/date&gt;&lt;/pub-dates&gt;&lt;/dates&gt;&lt;isbn&gt;0021-9797&amp;#xD;1095-7103&lt;/isbn&gt;&lt;accession-num&gt;WOS:000826816500006&lt;/accession-num&gt;&lt;urls&gt;&lt;/urls&gt;&lt;custom6&gt;JUN 2022&lt;/custom6&gt;&lt;electronic-resource-num&gt;10.1016/j.jcis.2022.06.142&lt;/electronic-resource-num&gt;&lt;/record&gt;&lt;/Cite&gt;&lt;/EndNote&gt;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  <w:noProof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64</w:t>
            </w:r>
            <w:r w:rsidRPr="006532B1">
              <w:rPr>
                <w:rFonts w:ascii="Times New Roman" w:hAnsi="Times New Roman" w:cs="Times New Roman"/>
                <w:noProof/>
              </w:rPr>
              <w:fldChar w:fldCharType="end"/>
            </w:r>
          </w:p>
        </w:tc>
      </w:tr>
      <w:tr w:rsidR="009F43D6" w:rsidRPr="006857ED" w14:paraId="4E32D497" w14:textId="77777777" w:rsidTr="00AF650F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5F82B6" w14:textId="77504ADA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 w:rsidRPr="00952D68">
              <w:rPr>
                <w:rFonts w:ascii="Times New Roman" w:hAnsi="Times New Roman" w:cs="Times New Roman" w:hint="eastAsia"/>
              </w:rPr>
              <w:t xml:space="preserve"> V</w:t>
            </w:r>
            <w:r w:rsidRPr="00275143">
              <w:rPr>
                <w:rFonts w:ascii="Times New Roman" w:hAnsi="Times New Roman" w:cs="Times New Roman" w:hint="eastAsia"/>
                <w:vertAlign w:val="subscript"/>
              </w:rPr>
              <w:t>2</w:t>
            </w:r>
            <w:r w:rsidRPr="00952D68">
              <w:rPr>
                <w:rFonts w:ascii="Times New Roman" w:hAnsi="Times New Roman" w:cs="Times New Roman" w:hint="eastAsia"/>
              </w:rPr>
              <w:t>CT</w:t>
            </w:r>
            <w:r w:rsidRPr="00275143">
              <w:rPr>
                <w:rFonts w:ascii="Times New Roman" w:hAnsi="Times New Roman" w:cs="Times New Roman" w:hint="eastAsia"/>
                <w:i/>
                <w:vertAlign w:val="subscript"/>
              </w:rPr>
              <w:t>x</w:t>
            </w:r>
            <w:r w:rsidRPr="00952D68">
              <w:rPr>
                <w:rFonts w:ascii="Times New Roman" w:hAnsi="Times New Roman" w:cs="Times New Roman" w:hint="eastAsia"/>
              </w:rPr>
              <w:t>@NiCoMn-OH-20//AC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656E2" w14:textId="53FA1BEC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 w:rsidRPr="00013485">
              <w:rPr>
                <w:rFonts w:ascii="Times New Roman" w:hAnsi="Times New Roman" w:cs="Times New Roman" w:hint="eastAsia"/>
              </w:rPr>
              <w:t>3 M KOH</w:t>
            </w:r>
          </w:p>
        </w:tc>
        <w:tc>
          <w:tcPr>
            <w:tcW w:w="2410" w:type="dxa"/>
            <w:vAlign w:val="center"/>
          </w:tcPr>
          <w:p w14:paraId="30594EDB" w14:textId="242D3CC5" w:rsidR="0071736B" w:rsidRDefault="0071736B" w:rsidP="007173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91.8</w:t>
            </w:r>
            <w:r w:rsidRPr="00883462">
              <w:rPr>
                <w:rFonts w:ascii="Times New Roman" w:hAnsi="Times New Roman" w:cs="Times New Roman"/>
              </w:rPr>
              <w:t xml:space="preserve">% for </w:t>
            </w:r>
            <w:r>
              <w:rPr>
                <w:rFonts w:ascii="Times New Roman" w:hAnsi="Times New Roman" w:cs="Times New Roman"/>
              </w:rPr>
              <w:t>5</w:t>
            </w:r>
            <w:r w:rsidRPr="00883462">
              <w:rPr>
                <w:rFonts w:ascii="Times New Roman" w:hAnsi="Times New Roman" w:cs="Times New Roman"/>
              </w:rPr>
              <w:t>000 cycles</w:t>
            </w:r>
          </w:p>
          <w:p w14:paraId="08DF19B9" w14:textId="52180139" w:rsidR="009F43D6" w:rsidRPr="00883462" w:rsidRDefault="0071736B" w:rsidP="007173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(20 A g</w:t>
            </w:r>
            <w:r w:rsidRPr="00275143"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vAlign w:val="center"/>
          </w:tcPr>
          <w:p w14:paraId="71EA8D12" w14:textId="70A8B258" w:rsidR="009F43D6" w:rsidRPr="006532B1" w:rsidRDefault="00BB0D17" w:rsidP="009F43D6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6532B1">
              <w:rPr>
                <w:rFonts w:ascii="Times New Roman" w:hAnsi="Times New Roman" w:cs="Times New Roman"/>
                <w:noProof/>
              </w:rPr>
              <w:fldChar w:fldCharType="begin"/>
            </w:r>
            <w:r w:rsidR="009E42AD" w:rsidRPr="006532B1">
              <w:rPr>
                <w:rFonts w:ascii="Times New Roman" w:hAnsi="Times New Roman" w:cs="Times New Roman"/>
                <w:noProof/>
              </w:rPr>
              <w:instrText xml:space="preserve"> ADDIN EN.CITE &lt;EndNote&gt;&lt;Cite&gt;&lt;Author&gt;Yu&lt;/Author&gt;&lt;Year&gt;2023&lt;/Year&gt;&lt;RecNum&gt;618&lt;/RecNum&gt;&lt;DisplayText&gt;&lt;style face="superscript"&gt;65&lt;/style&gt;&lt;/DisplayText&gt;&lt;record&gt;&lt;rec-number&gt;618&lt;/rec-number&gt;&lt;foreign-keys&gt;&lt;key app="EN" db-id="pfawed25cawsvbex0prparwzz2ewzvzzadfr" timestamp="1695283357"&gt;618&lt;/key&gt;&lt;/foreign-keys&gt;&lt;ref-type name="Journal Article"&gt;17&lt;/ref-type&gt;&lt;contributors&gt;&lt;authors&gt;&lt;author&gt;Yu, T. T.&lt;/author&gt;&lt;author&gt;Li, S. B.&lt;/author&gt;&lt;author&gt;Zhang, L.&lt;/author&gt;&lt;author&gt;Li, F. B.&lt;/author&gt;&lt;author&gt;Wang, J. X.&lt;/author&gt;&lt;author&gt;Pan, H.&lt;/author&gt;&lt;author&gt;Zhang, D. Q.&lt;/author&gt;&lt;/authors&gt;&lt;/contributors&gt;&lt;titles&gt;&lt;title&gt;In situ growth of ZIF-67-derived nickel-cobalt-manganese hydroxides on 2D V2CTx MXene for dual-functional orientation as high-performance asymmetric supercapacitor and electrochemical hydroquinone sensor&lt;/title&gt;&lt;secondary-title&gt;JOURNAL OF COLLOID AND INTERFACE SCIENCE&lt;/secondary-title&gt;&lt;/titles&gt;&lt;periodical&gt;&lt;full-title&gt;JOURNAL OF COLLOID AND INTERFACE SCIENCE&lt;/full-title&gt;&lt;/periodical&gt;&lt;pages&gt;546-558&lt;/pages&gt;&lt;volume&gt;629&lt;/volume&gt;&lt;dates&gt;&lt;year&gt;2023&lt;/year&gt;&lt;pub-dates&gt;&lt;date&gt;JAN&lt;/date&gt;&lt;/pub-dates&gt;&lt;/dates&gt;&lt;isbn&gt;0021-9797&amp;#xD;1095-7103&lt;/isbn&gt;&lt;accession-num&gt;WOS:000977323100001&lt;/accession-num&gt;&lt;urls&gt;&lt;/urls&gt;&lt;custom6&gt;SEP 2022&lt;/custom6&gt;&lt;electronic-resource-num&gt;10.1016/j.jcis.2022.09.107&lt;/electronic-resource-num&gt;&lt;/record&gt;&lt;/Cite&gt;&lt;/EndNote&gt;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  <w:noProof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65</w:t>
            </w:r>
            <w:r w:rsidRPr="006532B1">
              <w:rPr>
                <w:rFonts w:ascii="Times New Roman" w:hAnsi="Times New Roman" w:cs="Times New Roman"/>
                <w:noProof/>
              </w:rPr>
              <w:fldChar w:fldCharType="end"/>
            </w:r>
          </w:p>
        </w:tc>
      </w:tr>
      <w:tr w:rsidR="009F43D6" w:rsidRPr="006857ED" w14:paraId="10CD03E4" w14:textId="77777777" w:rsidTr="00AF650F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1271CF" w14:textId="407D4196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 w:rsidRPr="00952D68">
              <w:rPr>
                <w:rFonts w:ascii="Times New Roman" w:hAnsi="Times New Roman" w:cs="Times New Roman" w:hint="eastAsia"/>
              </w:rPr>
              <w:t>TCM//NRGO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A4DA94" w14:textId="5E4A2522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 w:rsidRPr="00013485">
              <w:rPr>
                <w:rFonts w:ascii="Times New Roman" w:hAnsi="Times New Roman" w:cs="Times New Roman" w:hint="eastAsia"/>
              </w:rPr>
              <w:t>1 M Na</w:t>
            </w:r>
            <w:r w:rsidRPr="00275143">
              <w:rPr>
                <w:rFonts w:ascii="Times New Roman" w:hAnsi="Times New Roman" w:cs="Times New Roman" w:hint="eastAsia"/>
                <w:vertAlign w:val="subscript"/>
              </w:rPr>
              <w:t>2</w:t>
            </w:r>
            <w:r w:rsidRPr="00013485">
              <w:rPr>
                <w:rFonts w:ascii="Times New Roman" w:hAnsi="Times New Roman" w:cs="Times New Roman" w:hint="eastAsia"/>
              </w:rPr>
              <w:t>SO</w:t>
            </w:r>
            <w:r w:rsidRPr="00275143">
              <w:rPr>
                <w:rFonts w:ascii="Times New Roman" w:hAnsi="Times New Roman" w:cs="Times New Roman" w:hint="eastAsia"/>
                <w:vertAlign w:val="subscript"/>
              </w:rPr>
              <w:t>4</w:t>
            </w:r>
            <w:r w:rsidRPr="00013485"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2410" w:type="dxa"/>
            <w:vAlign w:val="center"/>
          </w:tcPr>
          <w:p w14:paraId="0CA25A88" w14:textId="76476F92" w:rsidR="0071736B" w:rsidRDefault="0071736B" w:rsidP="007173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92.2</w:t>
            </w:r>
            <w:r w:rsidRPr="00883462">
              <w:rPr>
                <w:rFonts w:ascii="Times New Roman" w:hAnsi="Times New Roman" w:cs="Times New Roman"/>
              </w:rPr>
              <w:t xml:space="preserve">% for </w:t>
            </w:r>
            <w:r>
              <w:rPr>
                <w:rFonts w:ascii="Times New Roman" w:hAnsi="Times New Roman" w:cs="Times New Roman"/>
              </w:rPr>
              <w:t>10</w:t>
            </w:r>
            <w:r w:rsidRPr="00883462">
              <w:rPr>
                <w:rFonts w:ascii="Times New Roman" w:hAnsi="Times New Roman" w:cs="Times New Roman"/>
              </w:rPr>
              <w:t>000 cycles</w:t>
            </w:r>
          </w:p>
          <w:p w14:paraId="21F4E234" w14:textId="0D933E7B" w:rsidR="009F43D6" w:rsidRPr="00883462" w:rsidRDefault="0071736B" w:rsidP="007173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(7 A g</w:t>
            </w:r>
            <w:r w:rsidRPr="00275143"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vAlign w:val="center"/>
          </w:tcPr>
          <w:p w14:paraId="4A96A88D" w14:textId="4DD83104" w:rsidR="009F43D6" w:rsidRPr="006532B1" w:rsidRDefault="00BB0D17" w:rsidP="009F43D6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6532B1">
              <w:rPr>
                <w:rFonts w:ascii="Times New Roman" w:hAnsi="Times New Roman" w:cs="Times New Roman"/>
                <w:noProof/>
              </w:rPr>
              <w:fldChar w:fldCharType="begin"/>
            </w:r>
            <w:r w:rsidR="009E42AD" w:rsidRPr="006532B1">
              <w:rPr>
                <w:rFonts w:ascii="Times New Roman" w:hAnsi="Times New Roman" w:cs="Times New Roman"/>
                <w:noProof/>
              </w:rPr>
              <w:instrText xml:space="preserve"> ADDIN EN.CITE &lt;EndNote&gt;&lt;Cite&gt;&lt;Author&gt;Li&lt;/Author&gt;&lt;Year&gt;2022&lt;/Year&gt;&lt;RecNum&gt;620&lt;/RecNum&gt;&lt;DisplayText&gt;&lt;style face="superscript"&gt;66&lt;/style&gt;&lt;/DisplayText&gt;&lt;record&gt;&lt;rec-number&gt;620&lt;/rec-number&gt;&lt;foreign-keys&gt;&lt;key app="EN" db-id="pfawed25cawsvbex0prparwzz2ewzvzzadfr" timestamp="1695283357"&gt;620&lt;/key&gt;&lt;/foreign-keys&gt;&lt;ref-type name="Journal Article"&gt;17&lt;/ref-type&gt;&lt;contributors&gt;&lt;authors&gt;&lt;author&gt;Li, S. L.&lt;/author&gt;&lt;author&gt;Peng, Z. Y.&lt;/author&gt;&lt;author&gt;Huang, Y. T.&lt;/author&gt;&lt;author&gt;Tan, L. C.&lt;/author&gt;&lt;author&gt;Chen, Y. W.&lt;/author&gt;&lt;/authors&gt;&lt;/contributors&gt;&lt;titles&gt;&lt;title&gt;Electrostatic self-assembly of MXene and carbon nanotube@MnO2 multilevel hybrids for achieving fast charge storage kinetics in aqueous asymmetric supercapacitors&lt;/title&gt;&lt;secondary-title&gt;JOURNAL OF MATERIALS CHEMISTRY A&lt;/secondary-title&gt;&lt;/titles&gt;&lt;periodical&gt;&lt;full-title&gt;Journal of Materials Chemistry A&lt;/full-title&gt;&lt;/periodical&gt;&lt;pages&gt;23886-23895&lt;/pages&gt;&lt;volume&gt;10&lt;/volume&gt;&lt;number&gt;44&lt;/number&gt;&lt;dates&gt;&lt;year&gt;2022&lt;/year&gt;&lt;pub-dates&gt;&lt;date&gt;NOV 15&lt;/date&gt;&lt;/pub-dates&gt;&lt;/dates&gt;&lt;isbn&gt;2050-7488&amp;#xD;2050-7496&lt;/isbn&gt;&lt;accession-num&gt;WOS:000877754000001&lt;/accession-num&gt;&lt;urls&gt;&lt;/urls&gt;&lt;custom6&gt;OCT 2022&lt;/custom6&gt;&lt;electronic-resource-num&gt;10.1039/d2ta07123a&lt;/electronic-resource-num&gt;&lt;/record&gt;&lt;/Cite&gt;&lt;/EndNote&gt;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  <w:noProof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66</w:t>
            </w:r>
            <w:r w:rsidRPr="006532B1">
              <w:rPr>
                <w:rFonts w:ascii="Times New Roman" w:hAnsi="Times New Roman" w:cs="Times New Roman"/>
                <w:noProof/>
              </w:rPr>
              <w:fldChar w:fldCharType="end"/>
            </w:r>
          </w:p>
        </w:tc>
      </w:tr>
      <w:tr w:rsidR="009F43D6" w:rsidRPr="006857ED" w14:paraId="505FCBDF" w14:textId="77777777" w:rsidTr="00AF650F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5513C" w14:textId="50E213D3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 w:rsidRPr="00952D68">
              <w:rPr>
                <w:rFonts w:ascii="Times New Roman" w:hAnsi="Times New Roman" w:cs="Times New Roman" w:hint="eastAsia"/>
              </w:rPr>
              <w:t>EGN//PANI/</w:t>
            </w:r>
            <w:r w:rsidRPr="00883462">
              <w:rPr>
                <w:rFonts w:ascii="Times New Roman" w:hAnsi="Times New Roman" w:cs="Times New Roman"/>
              </w:rPr>
              <w:t>Ti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3</w:t>
            </w:r>
            <w:r w:rsidRPr="00883462">
              <w:rPr>
                <w:rFonts w:ascii="Times New Roman" w:hAnsi="Times New Roman" w:cs="Times New Roman"/>
              </w:rPr>
              <w:t>C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T</w:t>
            </w:r>
            <w:r w:rsidRPr="00275143">
              <w:rPr>
                <w:rFonts w:ascii="Times New Roman" w:hAnsi="Times New Roman" w:cs="Times New Roman"/>
                <w:i/>
                <w:vertAlign w:val="subscript"/>
              </w:rPr>
              <w:t>x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0A3D25" w14:textId="7A1AB427" w:rsidR="009F43D6" w:rsidRPr="00883462" w:rsidRDefault="009F43D6" w:rsidP="009F43D6">
            <w:pPr>
              <w:jc w:val="center"/>
              <w:rPr>
                <w:rFonts w:ascii="Times New Roman" w:hAnsi="Times New Roman" w:cs="Times New Roman"/>
              </w:rPr>
            </w:pPr>
            <w:r w:rsidRPr="00013485">
              <w:rPr>
                <w:rFonts w:ascii="Times New Roman" w:hAnsi="Times New Roman" w:cs="Times New Roman" w:hint="eastAsia"/>
              </w:rPr>
              <w:t>1 M Na</w:t>
            </w:r>
            <w:r w:rsidRPr="00275143">
              <w:rPr>
                <w:rFonts w:ascii="Times New Roman" w:hAnsi="Times New Roman" w:cs="Times New Roman" w:hint="eastAsia"/>
                <w:vertAlign w:val="subscript"/>
              </w:rPr>
              <w:t>2</w:t>
            </w:r>
            <w:r w:rsidRPr="00013485">
              <w:rPr>
                <w:rFonts w:ascii="Times New Roman" w:hAnsi="Times New Roman" w:cs="Times New Roman" w:hint="eastAsia"/>
              </w:rPr>
              <w:t>SO</w:t>
            </w:r>
            <w:r w:rsidRPr="00275143">
              <w:rPr>
                <w:rFonts w:ascii="Times New Roman" w:hAnsi="Times New Roman" w:cs="Times New Roman" w:hint="eastAsia"/>
                <w:vertAlign w:val="subscript"/>
              </w:rPr>
              <w:t>4</w:t>
            </w:r>
          </w:p>
        </w:tc>
        <w:tc>
          <w:tcPr>
            <w:tcW w:w="2410" w:type="dxa"/>
            <w:vAlign w:val="center"/>
          </w:tcPr>
          <w:p w14:paraId="36008559" w14:textId="15C88967" w:rsidR="0071736B" w:rsidRDefault="0071736B" w:rsidP="007173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89.7</w:t>
            </w:r>
            <w:r w:rsidRPr="00883462">
              <w:rPr>
                <w:rFonts w:ascii="Times New Roman" w:hAnsi="Times New Roman" w:cs="Times New Roman"/>
              </w:rPr>
              <w:t xml:space="preserve">% for </w:t>
            </w:r>
            <w:r>
              <w:rPr>
                <w:rFonts w:ascii="Times New Roman" w:hAnsi="Times New Roman" w:cs="Times New Roman"/>
              </w:rPr>
              <w:t>5</w:t>
            </w:r>
            <w:r w:rsidRPr="00883462">
              <w:rPr>
                <w:rFonts w:ascii="Times New Roman" w:hAnsi="Times New Roman" w:cs="Times New Roman"/>
              </w:rPr>
              <w:t>000 cycles</w:t>
            </w:r>
          </w:p>
          <w:p w14:paraId="3AAC6ACA" w14:textId="02E34D26" w:rsidR="009F43D6" w:rsidRPr="00883462" w:rsidRDefault="0071736B" w:rsidP="007173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(2 A g</w:t>
            </w:r>
            <w:r w:rsidRPr="00275143"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vAlign w:val="center"/>
          </w:tcPr>
          <w:p w14:paraId="03899683" w14:textId="0D2E45AE" w:rsidR="009F43D6" w:rsidRPr="006532B1" w:rsidRDefault="00BB0D17" w:rsidP="009F43D6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6532B1">
              <w:rPr>
                <w:rFonts w:ascii="Times New Roman" w:hAnsi="Times New Roman" w:cs="Times New Roman"/>
                <w:noProof/>
              </w:rPr>
              <w:fldChar w:fldCharType="begin"/>
            </w:r>
            <w:r w:rsidR="009E42AD" w:rsidRPr="006532B1">
              <w:rPr>
                <w:rFonts w:ascii="Times New Roman" w:hAnsi="Times New Roman" w:cs="Times New Roman"/>
                <w:noProof/>
              </w:rPr>
              <w:instrText xml:space="preserve"> ADDIN EN.CITE &lt;EndNote&gt;&lt;Cite&gt;&lt;Author&gt;Zhou&lt;/Author&gt;&lt;Year&gt;2022&lt;/Year&gt;&lt;RecNum&gt;499&lt;/RecNum&gt;&lt;DisplayText&gt;&lt;style face="superscript"&gt;51&lt;/style&gt;&lt;/DisplayText&gt;&lt;record&gt;&lt;rec-number&gt;499&lt;/rec-number&gt;&lt;foreign-keys&gt;&lt;key app="EN" db-id="pfawed25cawsvbex0prparwzz2ewzvzzadfr" timestamp="1691982617"&gt;499&lt;/key&gt;&lt;/foreign-keys&gt;&lt;ref-type name="Journal Article"&gt;17&lt;/ref-type&gt;&lt;contributors&gt;&lt;authors&gt;&lt;author&gt;Zhou, J. H.&lt;/author&gt;&lt;author&gt;Kang, Q.&lt;/author&gt;&lt;author&gt;Xu, S. C.&lt;/author&gt;&lt;author&gt;Li, X. G.&lt;/author&gt;&lt;author&gt;Liu, C.&lt;/author&gt;&lt;author&gt;Ni, L.&lt;/author&gt;&lt;author&gt;Chen, N. N.&lt;/author&gt;&lt;author&gt;Lu, C. L.&lt;/author&gt;&lt;author&gt;Wang, X. Z.&lt;/author&gt;&lt;author&gt;Peng, L. M.&lt;/author&gt;&lt;author&gt;Guo, X. F.&lt;/author&gt;&lt;author&gt;Ding, W. P.&lt;/author&gt;&lt;author&gt;Hou, W. H.&lt;/author&gt;&lt;/authors&gt;&lt;/contributors&gt;&lt;titles&gt;&lt;title&gt;Ultrahigh rate capability of 1D/2D polyaniline/titanium carbide (MXene) nanohybrid for advanced asymmetric supercapacitors&lt;/title&gt;&lt;secondary-title&gt;NANO RESEARCH&lt;/secondary-title&gt;&lt;/titles&gt;&lt;periodical&gt;&lt;full-title&gt;Nano Research&lt;/full-title&gt;&lt;/periodical&gt;&lt;pages&gt;285-295&lt;/pages&gt;&lt;volume&gt;15&lt;/volume&gt;&lt;number&gt;1&lt;/number&gt;&lt;dates&gt;&lt;year&gt;2022&lt;/year&gt;&lt;pub-dates&gt;&lt;date&gt;JAN&lt;/date&gt;&lt;/pub-dates&gt;&lt;/dates&gt;&lt;isbn&gt;1998-0124&amp;#xD;1998-0000&lt;/isbn&gt;&lt;accession-num&gt;WOS:000643200100001&lt;/accession-num&gt;&lt;urls&gt;&lt;/urls&gt;&lt;custom6&gt;APR 2021&lt;/custom6&gt;&lt;electronic-resource-num&gt;10.1007/s12274-021-3472-2&lt;/electronic-resource-num&gt;&lt;/record&gt;&lt;/Cite&gt;&lt;/EndNote&gt;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  <w:noProof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51</w:t>
            </w:r>
            <w:r w:rsidRPr="006532B1">
              <w:rPr>
                <w:rFonts w:ascii="Times New Roman" w:hAnsi="Times New Roman" w:cs="Times New Roman"/>
                <w:noProof/>
              </w:rPr>
              <w:fldChar w:fldCharType="end"/>
            </w:r>
          </w:p>
        </w:tc>
      </w:tr>
      <w:tr w:rsidR="0071736B" w:rsidRPr="006857ED" w14:paraId="6CB96613" w14:textId="77777777" w:rsidTr="00C07F34">
        <w:tc>
          <w:tcPr>
            <w:tcW w:w="28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61D1144" w14:textId="50406150" w:rsidR="0071736B" w:rsidRPr="00883462" w:rsidRDefault="0071736B" w:rsidP="0071736B">
            <w:pPr>
              <w:jc w:val="center"/>
              <w:rPr>
                <w:rFonts w:ascii="Times New Roman" w:hAnsi="Times New Roman" w:cs="Times New Roman"/>
              </w:rPr>
            </w:pPr>
            <w:r w:rsidRPr="00883462">
              <w:rPr>
                <w:rFonts w:ascii="Times New Roman" w:hAnsi="Times New Roman" w:cs="Times New Roman"/>
              </w:rPr>
              <w:t>Ti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3</w:t>
            </w:r>
            <w:r w:rsidRPr="00883462">
              <w:rPr>
                <w:rFonts w:ascii="Times New Roman" w:hAnsi="Times New Roman" w:cs="Times New Roman"/>
              </w:rPr>
              <w:t>C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2</w:t>
            </w:r>
            <w:r w:rsidRPr="00883462">
              <w:rPr>
                <w:rFonts w:ascii="Times New Roman" w:hAnsi="Times New Roman" w:cs="Times New Roman"/>
              </w:rPr>
              <w:t>T</w:t>
            </w:r>
            <w:r w:rsidRPr="00883462">
              <w:rPr>
                <w:rFonts w:ascii="Times New Roman" w:hAnsi="Times New Roman" w:cs="Times New Roman"/>
                <w:vertAlign w:val="subscript"/>
              </w:rPr>
              <w:t>z</w:t>
            </w:r>
            <w:r w:rsidRPr="00952D68">
              <w:rPr>
                <w:rFonts w:ascii="Times New Roman" w:hAnsi="Times New Roman" w:cs="Times New Roman" w:hint="eastAsia"/>
              </w:rPr>
              <w:t>//MO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42C1CB8" w14:textId="6D7E2B82" w:rsidR="0071736B" w:rsidRPr="00883462" w:rsidRDefault="0071736B" w:rsidP="0071736B">
            <w:pPr>
              <w:jc w:val="center"/>
              <w:rPr>
                <w:rFonts w:ascii="Times New Roman" w:hAnsi="Times New Roman" w:cs="Times New Roman"/>
              </w:rPr>
            </w:pPr>
            <w:r w:rsidRPr="00013485">
              <w:rPr>
                <w:rFonts w:ascii="Times New Roman" w:hAnsi="Times New Roman" w:cs="Times New Roman" w:hint="eastAsia"/>
              </w:rPr>
              <w:t>14 M LiC</w:t>
            </w: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2410" w:type="dxa"/>
            <w:vAlign w:val="center"/>
          </w:tcPr>
          <w:p w14:paraId="4FCE48A4" w14:textId="219C36AF" w:rsidR="0071736B" w:rsidRDefault="0071736B" w:rsidP="007173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96.2</w:t>
            </w:r>
            <w:r w:rsidRPr="00883462">
              <w:rPr>
                <w:rFonts w:ascii="Times New Roman" w:hAnsi="Times New Roman" w:cs="Times New Roman"/>
              </w:rPr>
              <w:t xml:space="preserve">% for </w:t>
            </w:r>
            <w:r>
              <w:rPr>
                <w:rFonts w:ascii="Times New Roman" w:hAnsi="Times New Roman" w:cs="Times New Roman"/>
              </w:rPr>
              <w:t>30</w:t>
            </w:r>
            <w:r w:rsidRPr="00883462">
              <w:rPr>
                <w:rFonts w:ascii="Times New Roman" w:hAnsi="Times New Roman" w:cs="Times New Roman"/>
              </w:rPr>
              <w:t>000 cycles</w:t>
            </w:r>
          </w:p>
          <w:p w14:paraId="52CAB327" w14:textId="630EB968" w:rsidR="0071736B" w:rsidRPr="00883462" w:rsidRDefault="0071736B" w:rsidP="007173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(10 A g</w:t>
            </w:r>
            <w:r w:rsidRPr="00275143"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vAlign w:val="center"/>
          </w:tcPr>
          <w:p w14:paraId="4547C0B9" w14:textId="27F9659C" w:rsidR="0071736B" w:rsidRPr="006532B1" w:rsidRDefault="00BB0D17" w:rsidP="0071736B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6532B1">
              <w:rPr>
                <w:rFonts w:ascii="Times New Roman" w:hAnsi="Times New Roman" w:cs="Times New Roman"/>
                <w:noProof/>
              </w:rPr>
              <w:fldChar w:fldCharType="begin"/>
            </w:r>
            <w:r w:rsidR="009E42AD" w:rsidRPr="006532B1">
              <w:rPr>
                <w:rFonts w:ascii="Times New Roman" w:hAnsi="Times New Roman" w:cs="Times New Roman"/>
                <w:noProof/>
              </w:rPr>
              <w:instrText xml:space="preserve"> ADDIN EN.CITE &lt;EndNote&gt;&lt;Cite&gt;&lt;Author&gt;Zheng&lt;/Author&gt;&lt;Year&gt;2021&lt;/Year&gt;&lt;RecNum&gt;616&lt;/RecNum&gt;&lt;DisplayText&gt;&lt;style face="superscript"&gt;67&lt;/style&gt;&lt;/DisplayText&gt;&lt;record&gt;&lt;rec-number&gt;616&lt;/rec-number&gt;&lt;foreign-keys&gt;&lt;key app="EN" db-id="pfawed25cawsvbex0prparwzz2ewzvzzadfr" timestamp="1695283357"&gt;616&lt;/key&gt;&lt;/foreign-keys&gt;&lt;ref-type name="Journal Article"&gt;17&lt;/ref-type&gt;&lt;contributors&gt;&lt;authors&gt;&lt;author&gt;Zheng, W.&lt;/author&gt;&lt;author&gt;Halim, J.&lt;/author&gt;&lt;author&gt;Sun, Z. M.&lt;/author&gt;&lt;author&gt;Rosen, J.&lt;/author&gt;&lt;author&gt;Barsoum, M. W.&lt;/author&gt;&lt;/authors&gt;&lt;/contributors&gt;&lt;titles&gt;&lt;title&gt;MXene-manganese oxides aqueous asymmetric supercapacitors with high mass loadings, high cell voltages and slow self-discharge&lt;/title&gt;&lt;secondary-title&gt;ENERGY STORAGE MATERIALS&lt;/secondary-title&gt;&lt;/titles&gt;&lt;periodical&gt;&lt;full-title&gt;Energy Storage Materials&lt;/full-title&gt;&lt;/periodical&gt;&lt;pages&gt;438-446&lt;/pages&gt;&lt;volume&gt;38&lt;/volume&gt;&lt;dates&gt;&lt;year&gt;2021&lt;/year&gt;&lt;pub-dates&gt;&lt;date&gt;JUN&lt;/date&gt;&lt;/pub-dates&gt;&lt;/dates&gt;&lt;isbn&gt;2405-8297&lt;/isbn&gt;&lt;accession-num&gt;WOS:000645680900002&lt;/accession-num&gt;&lt;urls&gt;&lt;/urls&gt;&lt;custom6&gt;APR 2021&lt;/custom6&gt;&lt;electronic-resource-num&gt;10.1016/j.ensm.2021.03.011&lt;/electronic-resource-num&gt;&lt;/record&gt;&lt;/Cite&gt;&lt;/EndNote&gt;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  <w:noProof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67</w:t>
            </w:r>
            <w:r w:rsidRPr="006532B1">
              <w:rPr>
                <w:rFonts w:ascii="Times New Roman" w:hAnsi="Times New Roman" w:cs="Times New Roman"/>
                <w:noProof/>
              </w:rPr>
              <w:fldChar w:fldCharType="end"/>
            </w:r>
          </w:p>
        </w:tc>
      </w:tr>
      <w:tr w:rsidR="0071736B" w:rsidRPr="006857ED" w14:paraId="31388BA7" w14:textId="77777777" w:rsidTr="00C07F34">
        <w:tc>
          <w:tcPr>
            <w:tcW w:w="28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F8DE42F" w14:textId="68106B6E" w:rsidR="0071736B" w:rsidRPr="00883462" w:rsidRDefault="002055F8" w:rsidP="0071736B">
            <w:pPr>
              <w:jc w:val="center"/>
              <w:rPr>
                <w:rFonts w:ascii="Times New Roman" w:hAnsi="Times New Roman" w:cs="Times New Roman"/>
              </w:rPr>
            </w:pPr>
            <w:hyperlink r:id="rId38" w:history="1">
              <w:r w:rsidR="0071736B" w:rsidRPr="00952D68">
                <w:rPr>
                  <w:rFonts w:ascii="Times New Roman" w:hAnsi="Times New Roman" w:cs="Times New Roman" w:hint="eastAsia"/>
                </w:rPr>
                <w:t>GA@UiO-66-NH</w:t>
              </w:r>
              <w:r w:rsidR="0071736B" w:rsidRPr="00275143">
                <w:rPr>
                  <w:rFonts w:ascii="Times New Roman" w:hAnsi="Times New Roman" w:cs="Times New Roman" w:hint="eastAsia"/>
                  <w:vertAlign w:val="subscript"/>
                </w:rPr>
                <w:t>2</w:t>
              </w:r>
              <w:r w:rsidR="0071736B" w:rsidRPr="00952D68">
                <w:rPr>
                  <w:rFonts w:ascii="Times New Roman" w:hAnsi="Times New Roman" w:cs="Times New Roman" w:hint="eastAsia"/>
                </w:rPr>
                <w:t>//</w:t>
              </w:r>
              <w:r w:rsidR="0071736B" w:rsidRPr="00883462">
                <w:rPr>
                  <w:rFonts w:ascii="Times New Roman" w:hAnsi="Times New Roman" w:cs="Times New Roman"/>
                </w:rPr>
                <w:t>Ti</w:t>
              </w:r>
              <w:r w:rsidR="0071736B" w:rsidRPr="00883462">
                <w:rPr>
                  <w:rFonts w:ascii="Times New Roman" w:hAnsi="Times New Roman" w:cs="Times New Roman"/>
                  <w:vertAlign w:val="subscript"/>
                </w:rPr>
                <w:t>3</w:t>
              </w:r>
              <w:r w:rsidR="0071736B" w:rsidRPr="00883462">
                <w:rPr>
                  <w:rFonts w:ascii="Times New Roman" w:hAnsi="Times New Roman" w:cs="Times New Roman"/>
                </w:rPr>
                <w:t>C</w:t>
              </w:r>
              <w:r w:rsidR="0071736B" w:rsidRPr="00883462">
                <w:rPr>
                  <w:rFonts w:ascii="Times New Roman" w:hAnsi="Times New Roman" w:cs="Times New Roman"/>
                  <w:vertAlign w:val="subscript"/>
                </w:rPr>
                <w:t>2</w:t>
              </w:r>
              <w:r w:rsidR="0071736B" w:rsidRPr="00883462">
                <w:rPr>
                  <w:rFonts w:ascii="Times New Roman" w:hAnsi="Times New Roman" w:cs="Times New Roman"/>
                </w:rPr>
                <w:t>T</w:t>
              </w:r>
              <w:r w:rsidR="0071736B" w:rsidRPr="00275143">
                <w:rPr>
                  <w:rFonts w:ascii="Times New Roman" w:hAnsi="Times New Roman" w:cs="Times New Roman"/>
                  <w:i/>
                  <w:vertAlign w:val="subscript"/>
                </w:rPr>
                <w:t>x</w:t>
              </w:r>
              <w:r w:rsidR="0071736B" w:rsidRPr="00952D68">
                <w:rPr>
                  <w:rFonts w:ascii="Times New Roman" w:hAnsi="Times New Roman" w:cs="Times New Roman"/>
                </w:rPr>
                <w:t xml:space="preserve"> </w:t>
              </w:r>
            </w:hyperlink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177AD87" w14:textId="7A87C4E1" w:rsidR="0071736B" w:rsidRPr="00883462" w:rsidRDefault="0071736B" w:rsidP="0071736B">
            <w:pPr>
              <w:jc w:val="center"/>
              <w:rPr>
                <w:rFonts w:ascii="Times New Roman" w:hAnsi="Times New Roman" w:cs="Times New Roman"/>
              </w:rPr>
            </w:pPr>
            <w:r w:rsidRPr="00013485">
              <w:rPr>
                <w:rFonts w:ascii="Times New Roman" w:hAnsi="Times New Roman" w:cs="Times New Roman" w:hint="eastAsia"/>
              </w:rPr>
              <w:t>1 M Na</w:t>
            </w:r>
            <w:r w:rsidRPr="00275143">
              <w:rPr>
                <w:rFonts w:ascii="Times New Roman" w:hAnsi="Times New Roman" w:cs="Times New Roman" w:hint="eastAsia"/>
                <w:vertAlign w:val="subscript"/>
              </w:rPr>
              <w:t>2</w:t>
            </w:r>
            <w:r w:rsidRPr="00013485">
              <w:rPr>
                <w:rFonts w:ascii="Times New Roman" w:hAnsi="Times New Roman" w:cs="Times New Roman" w:hint="eastAsia"/>
              </w:rPr>
              <w:t>SO</w:t>
            </w:r>
            <w:r w:rsidRPr="00275143">
              <w:rPr>
                <w:rFonts w:ascii="Times New Roman" w:hAnsi="Times New Roman" w:cs="Times New Roman" w:hint="eastAsia"/>
                <w:vertAlign w:val="subscript"/>
              </w:rPr>
              <w:t>4</w:t>
            </w:r>
            <w:r w:rsidRPr="00013485"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2410" w:type="dxa"/>
            <w:tcBorders>
              <w:bottom w:val="single" w:sz="12" w:space="0" w:color="auto"/>
            </w:tcBorders>
            <w:vAlign w:val="center"/>
          </w:tcPr>
          <w:p w14:paraId="6646A617" w14:textId="64FF9BC3" w:rsidR="0071736B" w:rsidRDefault="0071736B" w:rsidP="007173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88.0</w:t>
            </w:r>
            <w:r w:rsidRPr="00883462">
              <w:rPr>
                <w:rFonts w:ascii="Times New Roman" w:hAnsi="Times New Roman" w:cs="Times New Roman"/>
              </w:rPr>
              <w:t xml:space="preserve">% for </w:t>
            </w:r>
            <w:r>
              <w:rPr>
                <w:rFonts w:ascii="Times New Roman" w:hAnsi="Times New Roman" w:cs="Times New Roman"/>
              </w:rPr>
              <w:t>10</w:t>
            </w:r>
            <w:r w:rsidRPr="00883462">
              <w:rPr>
                <w:rFonts w:ascii="Times New Roman" w:hAnsi="Times New Roman" w:cs="Times New Roman"/>
              </w:rPr>
              <w:t>000 cycles</w:t>
            </w:r>
          </w:p>
          <w:p w14:paraId="0F209F39" w14:textId="0B709039" w:rsidR="0071736B" w:rsidRPr="00883462" w:rsidRDefault="0071736B" w:rsidP="007173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(5.2 A g</w:t>
            </w:r>
            <w:r w:rsidRPr="00275143"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71890959" w14:textId="7EB7F812" w:rsidR="0071736B" w:rsidRPr="006532B1" w:rsidRDefault="00BB0D17" w:rsidP="0071736B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6532B1">
              <w:rPr>
                <w:rFonts w:ascii="Times New Roman" w:hAnsi="Times New Roman" w:cs="Times New Roman"/>
                <w:noProof/>
              </w:rPr>
              <w:fldChar w:fldCharType="begin"/>
            </w:r>
            <w:r w:rsidR="00C60965" w:rsidRPr="006532B1">
              <w:rPr>
                <w:rFonts w:ascii="Times New Roman" w:hAnsi="Times New Roman" w:cs="Times New Roman"/>
                <w:noProof/>
              </w:rPr>
              <w:instrText xml:space="preserve"> ADDIN EN.CITE &lt;EndNote&gt;&lt;Cite&gt;&lt;Author&gt;Jayaramulu&lt;/Author&gt;&lt;Year&gt;2021&lt;/Year&gt;&lt;RecNum&gt;612&lt;/RecNum&gt;&lt;DisplayText&gt;&lt;style face="superscript"&gt;68&lt;/style&gt;&lt;/DisplayText&gt;&lt;record&gt;&lt;rec-number&gt;612&lt;/rec-number&gt;&lt;foreign-keys&gt;&lt;key app="EN" db-id="pfawed25cawsvbex0prparwzz2ewzvzzadfr" timestamp="1695283357"&gt;612&lt;/key&gt;&lt;/foreign-keys&gt;&lt;ref-type name="Journal Article"&gt;17&lt;/ref-type&gt;&lt;contributors&gt;&lt;authors&gt;&lt;author&gt;Jayaramulu, K.&lt;/author&gt;&lt;author&gt;Horn, M.&lt;/author&gt;&lt;author&gt;Schneemann, A.&lt;/author&gt;&lt;author&gt;Saini, H.&lt;/author&gt;&lt;author&gt;Bakandritsos, A.&lt;/author&gt;&lt;author&gt;Ranc, V.&lt;/author&gt;&lt;author&gt;Petr, M.&lt;/author&gt;&lt;author&gt;Stavila, V.&lt;/author&gt;&lt;author&gt;Narayana, C.&lt;/author&gt;&lt;author&gt;Scheibe, B.&lt;/author&gt;&lt;author&gt;Kment, S.&lt;/author&gt;&lt;author&gt;Otyepka, M.&lt;/author&gt;&lt;author&gt;Motta, N.&lt;/author&gt;&lt;author&gt;Dubal, D.&lt;/author&gt;&lt;author&gt;Zboril, R.&lt;/author&gt;&lt;author&gt;Fischer, R. A.&lt;/author&gt;&lt;/authors&gt;&lt;/contributors&gt;&lt;titles&gt;&lt;title&gt;Covalent Graphene-MOF Hybrids for High-Performance Asymmetric Supercapacitors&lt;/title&gt;&lt;secondary-title&gt;ADVANCED MATERIALS&lt;/secondary-title&gt;&lt;/titles&gt;&lt;periodical&gt;&lt;full-title&gt;ADVANCED MATERIALS&lt;/full-title&gt;&lt;/periodical&gt;&lt;pages&gt;2004560&lt;/pages&gt;&lt;volume&gt;33&lt;/volume&gt;&lt;number&gt;4&lt;/number&gt;&lt;dates&gt;&lt;year&gt;2021&lt;/year&gt;&lt;pub-dates&gt;&lt;date&gt;JAN&lt;/date&gt;&lt;/pub-dates&gt;&lt;/dates&gt;&lt;isbn&gt;0935-9648&amp;#xD;1521-4095&lt;/isbn&gt;&lt;accession-num&gt;WOS:000596065400001&lt;/accession-num&gt;&lt;urls&gt;&lt;/urls&gt;&lt;custom6&gt;DEC 2020&lt;/custom6&gt;&lt;custom7&gt;2004560&lt;/custom7&gt;&lt;electronic-resource-num&gt;10.1002/adma.202004560&lt;/electronic-resource-num&gt;&lt;/record&gt;&lt;/Cite&gt;&lt;/EndNote&gt;</w:instrText>
            </w:r>
            <w:r w:rsidRPr="006532B1">
              <w:rPr>
                <w:rFonts w:ascii="Times New Roman" w:hAnsi="Times New Roman" w:cs="Times New Roman"/>
                <w:noProof/>
              </w:rPr>
              <w:fldChar w:fldCharType="separate"/>
            </w:r>
            <w:r w:rsidR="009E42AD" w:rsidRPr="006532B1">
              <w:rPr>
                <w:rFonts w:ascii="Times New Roman" w:hAnsi="Times New Roman" w:cs="Times New Roman"/>
                <w:noProof/>
              </w:rPr>
              <w:t>68</w:t>
            </w:r>
            <w:r w:rsidRPr="006532B1">
              <w:rPr>
                <w:rFonts w:ascii="Times New Roman" w:hAnsi="Times New Roman" w:cs="Times New Roman"/>
                <w:noProof/>
              </w:rPr>
              <w:fldChar w:fldCharType="end"/>
            </w:r>
          </w:p>
        </w:tc>
      </w:tr>
    </w:tbl>
    <w:p w14:paraId="2B9B156A" w14:textId="4E4705AE" w:rsidR="00013485" w:rsidRDefault="00013485">
      <w:pPr>
        <w:widowControl/>
        <w:jc w:val="left"/>
        <w:rPr>
          <w:rFonts w:ascii="Times New Roman" w:hAnsi="Times New Roman" w:cs="Times New Roman"/>
          <w:b/>
          <w:bCs/>
          <w:sz w:val="28"/>
          <w:szCs w:val="32"/>
        </w:rPr>
      </w:pPr>
    </w:p>
    <w:p w14:paraId="195B611C" w14:textId="77777777" w:rsidR="00C567F9" w:rsidRDefault="00C567F9">
      <w:pPr>
        <w:widowControl/>
        <w:jc w:val="left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br w:type="page"/>
      </w:r>
    </w:p>
    <w:p w14:paraId="00AC890C" w14:textId="76124415" w:rsidR="00682AFF" w:rsidRPr="00801F9F" w:rsidRDefault="00D52C23" w:rsidP="00C60965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6857ED">
        <w:rPr>
          <w:rFonts w:ascii="Times New Roman" w:hAnsi="Times New Roman" w:cs="Times New Roman"/>
          <w:b/>
          <w:bCs/>
          <w:sz w:val="28"/>
          <w:szCs w:val="32"/>
        </w:rPr>
        <w:lastRenderedPageBreak/>
        <w:t>Reference</w:t>
      </w:r>
    </w:p>
    <w:p w14:paraId="6E700AE1" w14:textId="77777777" w:rsidR="00E83EF5" w:rsidRPr="00E83EF5" w:rsidRDefault="00801F9F" w:rsidP="00257BAD">
      <w:pPr>
        <w:pStyle w:val="EndNoteBibliography"/>
        <w:ind w:left="720" w:hanging="720"/>
        <w:jc w:val="both"/>
      </w:pPr>
      <w:r w:rsidRPr="00A14B9D">
        <w:fldChar w:fldCharType="begin"/>
      </w:r>
      <w:r w:rsidRPr="00A14B9D">
        <w:instrText xml:space="preserve"> ADDIN EN.REFLIST </w:instrText>
      </w:r>
      <w:r w:rsidRPr="00A14B9D">
        <w:fldChar w:fldCharType="separate"/>
      </w:r>
      <w:r w:rsidR="00E83EF5" w:rsidRPr="00E83EF5">
        <w:t>1.</w:t>
      </w:r>
      <w:r w:rsidR="00E83EF5" w:rsidRPr="00E83EF5">
        <w:tab/>
        <w:t xml:space="preserve">Zhang, Y.F., Ang, E.H., Yang, Y., Ye, M.H., Du, W.C., and Li, C.C. (2021). Interlayer Chemistry of Layered Electrode Materials in Energy Storage Devices. ADVANCED FUNCTIONAL MATERIALS </w:t>
      </w:r>
      <w:r w:rsidR="00E83EF5" w:rsidRPr="00E83EF5">
        <w:rPr>
          <w:i/>
        </w:rPr>
        <w:t>31</w:t>
      </w:r>
      <w:r w:rsidR="00E83EF5" w:rsidRPr="00E83EF5">
        <w:t>, 2007358, 2007358. 10.1002/adfm.202007358.</w:t>
      </w:r>
    </w:p>
    <w:p w14:paraId="34059570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2.</w:t>
      </w:r>
      <w:r w:rsidRPr="00E83EF5">
        <w:tab/>
        <w:t xml:space="preserve">Li, J., Yuan, X.T., Lin, C., Yang, Y.Q., Xu, L., Du, X., Xie, J.L., Lin, J.H., and Sun, J.L. (2017). Achieving High Pseudocapacitance of 2D Titanium Carbide (MXene) by Cation Intercalation and Surface Modification. ADVANCED ENERGY MATERIALS </w:t>
      </w:r>
      <w:r w:rsidRPr="00E83EF5">
        <w:rPr>
          <w:i/>
        </w:rPr>
        <w:t>7</w:t>
      </w:r>
      <w:r w:rsidRPr="00E83EF5">
        <w:t>, 1602725, 1602725. 10.1002/aenm.201602725.</w:t>
      </w:r>
    </w:p>
    <w:p w14:paraId="14CA3021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3.</w:t>
      </w:r>
      <w:r w:rsidRPr="00E83EF5">
        <w:tab/>
        <w:t xml:space="preserve">Gao, X.Y., Yin, L.X., Zhang, L.L., Zhao, Y.F., and Zhang, B. (2020). Decoration of NiCoP nanowires with interlayer-expanded few-layer MoSe2 nanosheets: A novel electrode material for asymmetric supercapacitors. CHEMICAL ENGINEERING JOURNAL </w:t>
      </w:r>
      <w:r w:rsidRPr="00E83EF5">
        <w:rPr>
          <w:i/>
        </w:rPr>
        <w:t>395</w:t>
      </w:r>
      <w:r w:rsidRPr="00E83EF5">
        <w:t>, 125058, 125058. 10.1016/j.cej.2020.125058.</w:t>
      </w:r>
    </w:p>
    <w:p w14:paraId="08CA9162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4.</w:t>
      </w:r>
      <w:r w:rsidRPr="00E83EF5">
        <w:tab/>
        <w:t xml:space="preserve">Come, J., Black, J.M., Lukatskaya, M.R., Naguib, M., Beidaghi, M., Rondinone, A.J., Kalinin, S.V., Wesolowski, D.J., Gogotsi, Y., and Balke, N. (2015). Controlling the actuation properties of MXene paper electrodes upon cation intercalation. NANO ENERGY </w:t>
      </w:r>
      <w:r w:rsidRPr="00E83EF5">
        <w:rPr>
          <w:i/>
        </w:rPr>
        <w:t>17</w:t>
      </w:r>
      <w:r w:rsidRPr="00E83EF5">
        <w:t>, 27-35. 10.1016/j.nanoen.2015.07.028.</w:t>
      </w:r>
    </w:p>
    <w:p w14:paraId="383038BC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5.</w:t>
      </w:r>
      <w:r w:rsidRPr="00E83EF5">
        <w:tab/>
        <w:t xml:space="preserve">Liu, Z.X., Qin, L.P., Cao, X.X., Zhou, J., Pan, A.Q., Fang, G.Z., Wang, S.Y., and Liang, S.Q. (2022). Ion migration and defect effect of electrode materials in multivalent-ion batteries. PROGRESS IN MATERIALS SCIENCE </w:t>
      </w:r>
      <w:r w:rsidRPr="00E83EF5">
        <w:rPr>
          <w:i/>
        </w:rPr>
        <w:t>125</w:t>
      </w:r>
      <w:r w:rsidRPr="00E83EF5">
        <w:t>, 100911, 100911. 10.1016/j.pmatsci.2021.100911.</w:t>
      </w:r>
    </w:p>
    <w:p w14:paraId="057B9914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6.</w:t>
      </w:r>
      <w:r w:rsidRPr="00E83EF5">
        <w:tab/>
        <w:t xml:space="preserve">Ramachandran, R., Rajavel, K., Wenlu, X.L., Lin, D.H., and Wang, F. (2018). Influence of Ti3C2Tx (MXene) intercalation pseudocapacitance on electrochemical performance of Co-MOF binder-free electrode. CERAMICS INTERNATIONAL </w:t>
      </w:r>
      <w:r w:rsidRPr="00E83EF5">
        <w:rPr>
          <w:i/>
        </w:rPr>
        <w:t>44</w:t>
      </w:r>
      <w:r w:rsidRPr="00E83EF5">
        <w:t>, 14425-14431. 10.1016/j.ceramint.2018.05.055.</w:t>
      </w:r>
    </w:p>
    <w:p w14:paraId="6207A4D5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7.</w:t>
      </w:r>
      <w:r w:rsidRPr="00E83EF5">
        <w:tab/>
        <w:t xml:space="preserve">Cai, L.R., Li, Z., Zhang, S.S., Prenger, K., Naguib, M., and Pol, V.G. (2021). Safer lithium-ion battery anode based on Ti3C2Tz MXene with thermal safety mechanistic elucidation. CHEMICAL ENGINEERING JOURNAL </w:t>
      </w:r>
      <w:r w:rsidRPr="00E83EF5">
        <w:rPr>
          <w:i/>
        </w:rPr>
        <w:t>419</w:t>
      </w:r>
      <w:r w:rsidRPr="00E83EF5">
        <w:t>, 129387, 129387. 10.1016/j.cej.2021.129387.</w:t>
      </w:r>
    </w:p>
    <w:p w14:paraId="17A8DA7C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8.</w:t>
      </w:r>
      <w:r w:rsidRPr="00E83EF5">
        <w:tab/>
        <w:t xml:space="preserve">Sherryna, A., and Tahir, M. (2022). Role of surface morphology and terminating groups in titanium carbide MXenes (Ti3C2Tx) cocatalysts with engineering aspects for modulating solar hydrogen production: A critical review. CHEMICAL ENGINEERING JOURNAL </w:t>
      </w:r>
      <w:r w:rsidRPr="00E83EF5">
        <w:rPr>
          <w:i/>
        </w:rPr>
        <w:t>433</w:t>
      </w:r>
      <w:r w:rsidRPr="00E83EF5">
        <w:t>, 134573, 134573. 10.1016/j.cej.2022.134573.</w:t>
      </w:r>
    </w:p>
    <w:p w14:paraId="7680C42A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9.</w:t>
      </w:r>
      <w:r w:rsidRPr="00E83EF5">
        <w:tab/>
        <w:t xml:space="preserve">Wang, H., Wu, Y., Yuan, X.Z., Zeng, G.M., Zhou, J., Wang, X., and Chew, J.W. (2018). Clay-Inspired MXene-Based Electrochemical Devices and Photo-Electrocatalyst: State-of-the-Art Progresses and Challenges. ADVANCED MATERIALS </w:t>
      </w:r>
      <w:r w:rsidRPr="00E83EF5">
        <w:rPr>
          <w:i/>
        </w:rPr>
        <w:t>30</w:t>
      </w:r>
      <w:r w:rsidRPr="00E83EF5">
        <w:t>, 1704561, 1704561. 10.1002/adma.201704561.</w:t>
      </w:r>
    </w:p>
    <w:p w14:paraId="365FFB84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10.</w:t>
      </w:r>
      <w:r w:rsidRPr="00E83EF5">
        <w:tab/>
        <w:t xml:space="preserve">Persson, I., Naslund, L.A., Halim, J., Barsoum, M.W., Darakchieva, V., Palisaitis, J., Rosen, J., and Persson, P.O.A. (2018). On the organization and thermal behavior of functional groups on Ti3C2 MXene surfaces in vacuum. 2D MATERIALS </w:t>
      </w:r>
      <w:r w:rsidRPr="00E83EF5">
        <w:rPr>
          <w:i/>
        </w:rPr>
        <w:t>5</w:t>
      </w:r>
      <w:r w:rsidRPr="00E83EF5">
        <w:t>, 015002, 015002. 10.1088/2053-1583/aa89cd.</w:t>
      </w:r>
    </w:p>
    <w:p w14:paraId="460B8B24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11.</w:t>
      </w:r>
      <w:r w:rsidRPr="00E83EF5">
        <w:tab/>
        <w:t xml:space="preserve">Lukatskaya, M.R., Kota, S., Lin, Z.F., Zhao, M.Q., Shpigel, N., Levi, M.D., Halim, J., Taberna, P.L., Barsoum, M., Simon, P., and Gogotsi, Y. (2017). Ultra-high-rate pseudocapacitive energy storage in two-dimensional transition metal carbides. NATURE ENERGY </w:t>
      </w:r>
      <w:r w:rsidRPr="00E83EF5">
        <w:rPr>
          <w:i/>
        </w:rPr>
        <w:t>2</w:t>
      </w:r>
      <w:r w:rsidRPr="00E83EF5">
        <w:t>, 1-6, 17105. 10.1038/nenergy.2017.105.</w:t>
      </w:r>
    </w:p>
    <w:p w14:paraId="52A881D2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12.</w:t>
      </w:r>
      <w:r w:rsidRPr="00E83EF5">
        <w:tab/>
        <w:t xml:space="preserve">Niu, S.S., Wang, Z.Y., Yu, M.L., Yu, M.Z., Xiu, L.Y., Wang, S., Wu, X.H., and Qiu, J.S. (2018). MXene-Based Electrode with Enhanced Pseudocapacitance and Volumetric Capacity for Power-Type and Ultra-Long Life Lithium Storage. ACS NANO </w:t>
      </w:r>
      <w:r w:rsidRPr="00E83EF5">
        <w:rPr>
          <w:i/>
        </w:rPr>
        <w:t>12</w:t>
      </w:r>
      <w:r w:rsidRPr="00E83EF5">
        <w:t>, 3928-3937. 10.1021/acsnano.8b01459.</w:t>
      </w:r>
    </w:p>
    <w:p w14:paraId="0FA64FF1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13.</w:t>
      </w:r>
      <w:r w:rsidRPr="00E83EF5">
        <w:tab/>
        <w:t xml:space="preserve">Kim, H.S., Cook, J.B., Lin, H., Ko, J.S., Tolbert, S.H., Ozolins, V., and Dunn, B. (2017). Oxygen </w:t>
      </w:r>
      <w:r w:rsidRPr="00E83EF5">
        <w:lastRenderedPageBreak/>
        <w:t xml:space="preserve">vacancies enhance pseudocapacitive charge storage properties of MoO3-x. NATURE MATERIALS </w:t>
      </w:r>
      <w:r w:rsidRPr="00E83EF5">
        <w:rPr>
          <w:i/>
        </w:rPr>
        <w:t>16</w:t>
      </w:r>
      <w:r w:rsidRPr="00E83EF5">
        <w:t>, 454-460. 10.1038/NMAT4810.</w:t>
      </w:r>
    </w:p>
    <w:p w14:paraId="1404E607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14.</w:t>
      </w:r>
      <w:r w:rsidRPr="00E83EF5">
        <w:tab/>
        <w:t xml:space="preserve">Tang, J., Mathis, T., Zhong, X.W., Xiao, X., Wang, H., Anayee, M., Pan, F., Xu, B.M., and Gogotsi, Y. (2021). Optimizing Ion Pathway in Titanium Carbide MXene for Practical High-Rate Supercapacitor. ADVANCED ENERGY MATERIALS </w:t>
      </w:r>
      <w:r w:rsidRPr="00E83EF5">
        <w:rPr>
          <w:i/>
        </w:rPr>
        <w:t>11</w:t>
      </w:r>
      <w:r w:rsidRPr="00E83EF5">
        <w:t>, 2003025, 2003025. 10.1002/aenm.202003025.</w:t>
      </w:r>
    </w:p>
    <w:p w14:paraId="3CD8C20C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15.</w:t>
      </w:r>
      <w:r w:rsidRPr="00E83EF5">
        <w:tab/>
        <w:t xml:space="preserve">Huang, X.W., Huang, J.H., Yang, D., and Wu, P.Y. (2021). A Multi-Scale Structural Engineering Strategy for High-Performance MXene Hydrogel Supercapacitor Electrode. ADVANCED SCIENCE </w:t>
      </w:r>
      <w:r w:rsidRPr="00E83EF5">
        <w:rPr>
          <w:i/>
        </w:rPr>
        <w:t>8</w:t>
      </w:r>
      <w:r w:rsidRPr="00E83EF5">
        <w:t>, 2101664, 2101664. 10.1002/advs.202101664.</w:t>
      </w:r>
    </w:p>
    <w:p w14:paraId="327A520A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16.</w:t>
      </w:r>
      <w:r w:rsidRPr="00E83EF5">
        <w:tab/>
        <w:t xml:space="preserve">Song, Q.C., Zhan, Z.Y., Chen, B.X., Zhou, Z.H., and Lu, C.H. (2020). Biotemplate synthesis of polypyrrole@bacterial cellulose/MXene nanocomposites with synergistically enhanced electrochemical performance. CELLULOSE </w:t>
      </w:r>
      <w:r w:rsidRPr="00E83EF5">
        <w:rPr>
          <w:i/>
        </w:rPr>
        <w:t>27</w:t>
      </w:r>
      <w:r w:rsidRPr="00E83EF5">
        <w:t>, 7475-7488. 10.1007/s10570-020-03310-7.</w:t>
      </w:r>
    </w:p>
    <w:p w14:paraId="180F9576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17.</w:t>
      </w:r>
      <w:r w:rsidRPr="00E83EF5">
        <w:tab/>
        <w:t xml:space="preserve">Zheng, Z.X., Wu, W., Yang, T., Wang, E.H., Du, Z.T., Hou, X.M., Liang, T.X., and Wang, H.L. (2021). In situ reduced MXene/AuNPs composite toward enhanced charging/discharging and specific capacitance. JOURNAL OF ADVANCED CERAMICS </w:t>
      </w:r>
      <w:r w:rsidRPr="00E83EF5">
        <w:rPr>
          <w:i/>
        </w:rPr>
        <w:t>10</w:t>
      </w:r>
      <w:r w:rsidRPr="00E83EF5">
        <w:t>, 1061-1071. 10.1007/s40145-021-0491-0.</w:t>
      </w:r>
    </w:p>
    <w:p w14:paraId="2DEBC7D2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18.</w:t>
      </w:r>
      <w:r w:rsidRPr="00E83EF5">
        <w:tab/>
        <w:t xml:space="preserve">Li, Z.J., Dai, J., Li, Y.R., Sun, C.L., Meng, A.L., Cheng, R.F., Zhao, J., Hu, M.M., and Wang, X.H. (2022). Intercalation-deintercalation design in MXenes for high-performance supercapacitors. NANO RESEARCH </w:t>
      </w:r>
      <w:r w:rsidRPr="00E83EF5">
        <w:rPr>
          <w:i/>
        </w:rPr>
        <w:t>15</w:t>
      </w:r>
      <w:r w:rsidRPr="00E83EF5">
        <w:t>, 3213-3221. 10.1007/s12274-021-3939-1.</w:t>
      </w:r>
    </w:p>
    <w:p w14:paraId="6FFB49F4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19.</w:t>
      </w:r>
      <w:r w:rsidRPr="00E83EF5">
        <w:tab/>
        <w:t xml:space="preserve">Liao, L., Zhang, A., Zheng, K., Liu, R., Cheng, Y., Wang, L., Li, A., and Liu, J. (2021). Fabrication of Cobaltous Sulfide Nanoparticle-Modified 3D MXene/Carbon Foam Hybrid Aerogels for All-Solid-State Supercapacitors. ACS APPLIED MATERIALS &amp; INTERFACES </w:t>
      </w:r>
      <w:r w:rsidRPr="00E83EF5">
        <w:rPr>
          <w:i/>
        </w:rPr>
        <w:t>13</w:t>
      </w:r>
      <w:r w:rsidRPr="00E83EF5">
        <w:t>, 28222-28230. 10.1021/acsami.1c05904.</w:t>
      </w:r>
    </w:p>
    <w:p w14:paraId="0245F425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20.</w:t>
      </w:r>
      <w:r w:rsidRPr="00E83EF5">
        <w:tab/>
        <w:t xml:space="preserve">Xu, Y., Pan, B., Li, W.-S., Dong, L., Wang, X., and Zhao, F.-G. (2021). High-Performance Flexible Asymmetric Supercapacitor Paired with Indanthrone@Graphene Heterojunctions and MXene Electrodes. ACS APPLIED MATERIALS &amp; INTERFACES </w:t>
      </w:r>
      <w:r w:rsidRPr="00E83EF5">
        <w:rPr>
          <w:i/>
        </w:rPr>
        <w:t>13</w:t>
      </w:r>
      <w:r w:rsidRPr="00E83EF5">
        <w:t>, 41537-41544. 10.1021/acsami.1c08406.</w:t>
      </w:r>
    </w:p>
    <w:p w14:paraId="72125469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21.</w:t>
      </w:r>
      <w:r w:rsidRPr="00E83EF5">
        <w:tab/>
        <w:t xml:space="preserve">Boota, M., and Gogotsi, Y. (2019). MXene-Conducting Polymer Asymmetric Pseudocapacitors. ADVANCED ENERGY MATERIALS </w:t>
      </w:r>
      <w:r w:rsidRPr="00E83EF5">
        <w:rPr>
          <w:i/>
        </w:rPr>
        <w:t>9</w:t>
      </w:r>
      <w:r w:rsidRPr="00E83EF5">
        <w:t>, 1802917, 1802917. 10.1002/aenm.201802917.</w:t>
      </w:r>
    </w:p>
    <w:p w14:paraId="7B7BB7DA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22.</w:t>
      </w:r>
      <w:r w:rsidRPr="00E83EF5">
        <w:tab/>
        <w:t xml:space="preserve">Jiang, Q., Kurra, N., Alhabeb, M., Gogotsi, Y., and Alshareef, H.N. (2018). All Pseudocapacitive MXene-RuO2 Asymmetric Supercapacitors. ADVANCED ENERGY MATERIALS </w:t>
      </w:r>
      <w:r w:rsidRPr="00E83EF5">
        <w:rPr>
          <w:i/>
        </w:rPr>
        <w:t>8</w:t>
      </w:r>
      <w:r w:rsidRPr="00E83EF5">
        <w:t>, 1703043, 1703043. 10.1002/aenm.201703043.</w:t>
      </w:r>
    </w:p>
    <w:p w14:paraId="657F538B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23.</w:t>
      </w:r>
      <w:r w:rsidRPr="00E83EF5">
        <w:tab/>
        <w:t xml:space="preserve">Liao, L., Jiang, D., Zheng, K., Zhang, M., and Liu, J. (2021). Industry-Scale and Environmentally Stable Ti3C2Tx MXene Based Film for Flexible Energy Storage Devices. ADVANCED FUNCTIONAL MATERIALS </w:t>
      </w:r>
      <w:r w:rsidRPr="00E83EF5">
        <w:rPr>
          <w:i/>
        </w:rPr>
        <w:t>31</w:t>
      </w:r>
      <w:r w:rsidRPr="00E83EF5">
        <w:t>, 2103960. 10.1002/adfm.202103960.</w:t>
      </w:r>
    </w:p>
    <w:p w14:paraId="5B967DFC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24.</w:t>
      </w:r>
      <w:r w:rsidRPr="00E83EF5">
        <w:tab/>
        <w:t xml:space="preserve">Wang, Y., Wang, X., Li, X., Li, X., Liu, Y., Bai, Y., Xiao, H., and Yuan, G. (2021). A High-Performance, Tailorable, Wearable, and Foldable Solid-State Supercapacitor Enabled by Arranging Pseudocapacitive Groups and MXene Flakes on Textile Electrode Surface. ADVANCED FUNCTIONAL MATERIALS </w:t>
      </w:r>
      <w:r w:rsidRPr="00E83EF5">
        <w:rPr>
          <w:i/>
        </w:rPr>
        <w:t>31</w:t>
      </w:r>
      <w:r w:rsidRPr="00E83EF5">
        <w:t>, 2008185, 2008185. 10.1002/adfm.202008185.</w:t>
      </w:r>
    </w:p>
    <w:p w14:paraId="0A21174C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25.</w:t>
      </w:r>
      <w:r w:rsidRPr="00E83EF5">
        <w:tab/>
        <w:t xml:space="preserve">Zhu, X., Zhang, Y., Man, Z., Lu, W., Chen, W., Xu, J., Bao, N., Chen, W., and Wu, G. (2023). Microfluidic-Assembled Covalent Organic Frameworks@Ti3 C2 Tx MXene Vertical Fibers for High-Performance Electrochemical Supercapacitors. ADVANCED MATERIALS </w:t>
      </w:r>
      <w:r w:rsidRPr="00E83EF5">
        <w:rPr>
          <w:i/>
        </w:rPr>
        <w:t>35</w:t>
      </w:r>
      <w:r w:rsidRPr="00E83EF5">
        <w:t>, 2307186.</w:t>
      </w:r>
    </w:p>
    <w:p w14:paraId="79B46F8B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26.</w:t>
      </w:r>
      <w:r w:rsidRPr="00E83EF5">
        <w:tab/>
        <w:t xml:space="preserve">An, N., Guo, Z., Guo, C., Wei, M., Sun, D., He, Y., Li, W., Zhou, L., Hu, Z., and Dong, X. (2023). A novel COF/MXene film electrode with fast redox kinetics for high-performance flexible supercapacitor. CHEMICAL ENGINEERING JOURNAL </w:t>
      </w:r>
      <w:r w:rsidRPr="00E83EF5">
        <w:rPr>
          <w:i/>
        </w:rPr>
        <w:t>458</w:t>
      </w:r>
      <w:r w:rsidRPr="00E83EF5">
        <w:t>, 141434. 10.1016/j.cej.2023.141434.</w:t>
      </w:r>
    </w:p>
    <w:p w14:paraId="5F606931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lastRenderedPageBreak/>
        <w:t>27.</w:t>
      </w:r>
      <w:r w:rsidRPr="00E83EF5">
        <w:tab/>
        <w:t xml:space="preserve">Guo, J., Zhao, Y., Liu, A., and Ma, T. (2019). Electrostatic self-assembly of 2D delaminated MXene (Ti3C2) onto Ni foam with superior electrochemical performance for supercapacitor. ELECTROCHIMICA ACTA </w:t>
      </w:r>
      <w:r w:rsidRPr="00E83EF5">
        <w:rPr>
          <w:i/>
        </w:rPr>
        <w:t>305</w:t>
      </w:r>
      <w:r w:rsidRPr="00E83EF5">
        <w:t>, 164-174. 10.1016/j.electacta.2019.03.025.</w:t>
      </w:r>
    </w:p>
    <w:p w14:paraId="4168E424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28.</w:t>
      </w:r>
      <w:r w:rsidRPr="00E83EF5">
        <w:tab/>
        <w:t xml:space="preserve">El Ghazaly, A., Zheng, W., Halim, J., Tseng, E.N., Persson, P.O.A., Ahmed, B., and Rosen, J. (2021). Enhanced supercapacitive performance of Mo1.33C MXene based asymmetric supercapacitors in lithium chloride electrolyte. ENERGY STORAGE MATERIALS </w:t>
      </w:r>
      <w:r w:rsidRPr="00E83EF5">
        <w:rPr>
          <w:i/>
        </w:rPr>
        <w:t>41</w:t>
      </w:r>
      <w:r w:rsidRPr="00E83EF5">
        <w:t>, 203-208. 10.1016/j.ensm.2021.05.006.</w:t>
      </w:r>
    </w:p>
    <w:p w14:paraId="647CF7E9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29.</w:t>
      </w:r>
      <w:r w:rsidRPr="00E83EF5">
        <w:tab/>
        <w:t xml:space="preserve">Zhang, Y., Cao, J., Yuan, Z., Zhao, L., Wang, L., and Han, W. (2021). Assembling Co3O4 Nanoparticles into MXene with Enhanced electrochemical performance for advanced asymmetric supercapacitors. JOURNAL OF COLLOID AND INTERFACE SCIENCE </w:t>
      </w:r>
      <w:r w:rsidRPr="00E83EF5">
        <w:rPr>
          <w:i/>
        </w:rPr>
        <w:t>599</w:t>
      </w:r>
      <w:r w:rsidRPr="00E83EF5">
        <w:t>, 109-118. 10.1016/j.jcis.2021.04.089.</w:t>
      </w:r>
    </w:p>
    <w:p w14:paraId="3FF8AB4C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30.</w:t>
      </w:r>
      <w:r w:rsidRPr="00E83EF5">
        <w:tab/>
        <w:t xml:space="preserve">Luo, W., Sun, Y., Lin, Z., Li, X., Han, Y., Ding, J., Li, T., Hou, C., and Ma, Y. (2023). Flexible Ti3C2Tx MXene/V2O5 composite films for high-performance all-solid supercapacitors. JOURNAL OF ENERGY STORAGE </w:t>
      </w:r>
      <w:r w:rsidRPr="00E83EF5">
        <w:rPr>
          <w:i/>
        </w:rPr>
        <w:t>62</w:t>
      </w:r>
      <w:r w:rsidRPr="00E83EF5">
        <w:t>, 106807, 106807. 10.1016/j.est.2023.106807.</w:t>
      </w:r>
    </w:p>
    <w:p w14:paraId="26CA2F5D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31.</w:t>
      </w:r>
      <w:r w:rsidRPr="00E83EF5">
        <w:tab/>
        <w:t xml:space="preserve">Vetrikarasan, B.T., Nair, A.R., Karthick, T., Shinde, S.K., Kim, D.-Y., Sawant, S.N., and Jagadale, A.D. (2023). Co-precipitation synthesis of pseudocapacitive A-MnO2 for 2D MXene (Ti3C2Tx) based asymmetric flexible supercapacitor. JOURNAL OF ENERGY STORAGE </w:t>
      </w:r>
      <w:r w:rsidRPr="00E83EF5">
        <w:rPr>
          <w:i/>
        </w:rPr>
        <w:t>72</w:t>
      </w:r>
      <w:r w:rsidRPr="00E83EF5">
        <w:t>, 108403, 108403. 10.1016/j.est.2023.108403.</w:t>
      </w:r>
    </w:p>
    <w:p w14:paraId="6B4B5D44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32.</w:t>
      </w:r>
      <w:r w:rsidRPr="00E83EF5">
        <w:tab/>
        <w:t xml:space="preserve">Wei, Y., Zheng, M., Luo, W., Dai, B., Ren, J., Ma, M., Li, T., and Ma, Y. (2022). All pseudocapacitive MXene-MnO2 flexible asymmetric supercapacitor. JOURNAL OF ENERGY STORAGE </w:t>
      </w:r>
      <w:r w:rsidRPr="00E83EF5">
        <w:rPr>
          <w:i/>
        </w:rPr>
        <w:t>45</w:t>
      </w:r>
      <w:r w:rsidRPr="00E83EF5">
        <w:t>, 103715, 103715. 10.1016/j.est.2021.103715.</w:t>
      </w:r>
    </w:p>
    <w:p w14:paraId="57E7589F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33.</w:t>
      </w:r>
      <w:r w:rsidRPr="00E83EF5">
        <w:tab/>
        <w:t xml:space="preserve">Pan, Z., Cao, F., Hu, X., and Ji, X. (2019). A facile method for synthesizing CuS decorated Ti3C2 MXene with enhanced performance for asymmetric supercapacitors (vol 7, pg 8984, 2019). JOURNAL OF MATERIALS CHEMISTRY A </w:t>
      </w:r>
      <w:r w:rsidRPr="00E83EF5">
        <w:rPr>
          <w:i/>
        </w:rPr>
        <w:t>7</w:t>
      </w:r>
      <w:r w:rsidRPr="00E83EF5">
        <w:t>, 10815-10815. 10.1039/c9ta90093d.</w:t>
      </w:r>
    </w:p>
    <w:p w14:paraId="181FC015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34.</w:t>
      </w:r>
      <w:r w:rsidRPr="00E83EF5">
        <w:tab/>
        <w:t xml:space="preserve">Zhu, Y., Rajoua, K., Le Vot, S., Fontaine, O., Simon, P., and Favier, F. (2020). Modifications of MXene layers for supercapacitors. NANO ENERGY </w:t>
      </w:r>
      <w:r w:rsidRPr="00E83EF5">
        <w:rPr>
          <w:i/>
        </w:rPr>
        <w:t>73</w:t>
      </w:r>
      <w:r w:rsidRPr="00E83EF5">
        <w:t>, 104734, 104734. 10.1016/j.nanoen.2020.104734.</w:t>
      </w:r>
    </w:p>
    <w:p w14:paraId="35D86D6E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35.</w:t>
      </w:r>
      <w:r w:rsidRPr="00E83EF5">
        <w:tab/>
        <w:t xml:space="preserve">Bi, X., Li, M., Zhou, G., Liu, C., Huang, R., Shi, Y., Bin Xu, B., Guo, Z., Fan, W., Algadi, H., and Ge, S. (2023). High-performance flexible all -solid-state asymmetric supercapacitors based on binder -free MXene/cellulose nanofiber anode and carbon cloth/polyaniline cathode. NANO RESEARCH </w:t>
      </w:r>
      <w:r w:rsidRPr="00E83EF5">
        <w:rPr>
          <w:i/>
        </w:rPr>
        <w:t>16</w:t>
      </w:r>
      <w:r w:rsidRPr="00E83EF5">
        <w:t>, 7696-7709. 10.1007/s12274-023-5586-1.</w:t>
      </w:r>
    </w:p>
    <w:p w14:paraId="0558B897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36.</w:t>
      </w:r>
      <w:r w:rsidRPr="00E83EF5">
        <w:tab/>
        <w:t xml:space="preserve">Shi, M., Peng, C., and Zhang, X. (2023). A Novel Aqueous Asymmetric Supercapacitor based on Pyrene-4,5,9,10-Tetraone Functionalized Graphene as the Cathode and Annealed Ti3C2Tx MXene as the Anode. SMALL </w:t>
      </w:r>
      <w:r w:rsidRPr="00E83EF5">
        <w:rPr>
          <w:i/>
        </w:rPr>
        <w:t>19</w:t>
      </w:r>
      <w:r w:rsidRPr="00E83EF5">
        <w:t>. 10.1002/smll.202301449.</w:t>
      </w:r>
    </w:p>
    <w:p w14:paraId="494CDA50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37.</w:t>
      </w:r>
      <w:r w:rsidRPr="00E83EF5">
        <w:tab/>
        <w:t>Saraf, M., Zhang, T., Averianov, T., Shuck, C.E.E., Lord, R.W.W., Pomerantseva, E., and Gogotsi, Y. (2023). Vanadium and Niobium MXenes-Bilayered V2O5 Asymmetric Supercapacitors. SMALL METHODS. 10.1002/smtd.202201551.</w:t>
      </w:r>
    </w:p>
    <w:p w14:paraId="463174B5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38.</w:t>
      </w:r>
      <w:r w:rsidRPr="00E83EF5">
        <w:tab/>
        <w:t>Xu, L.M., Liu, Y., Ding, Z.B., Xu, X.T., Liu, X.J., Gong, Z.W., Li, J.B., Lu, T., and Pan, L.K. (2023). Solvent-Free Synthesis of Covalent Organic Framework/Graphene Nanohybrids: High-Performance Faradaic Cathodes for Supercapacitors and Hybrid Capacitive Deionization. SMALL, 2307843. 10.1002/smll.202307843.</w:t>
      </w:r>
    </w:p>
    <w:p w14:paraId="6DB55196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39.</w:t>
      </w:r>
      <w:r w:rsidRPr="00E83EF5">
        <w:tab/>
        <w:t>Qiu, H., Qu, X.W., Zhang, Y.J., Chen, S., and Shen, Y.Z. (2023). Robust PANI@MXene/GQDs-Based Fiber Fabric Electrodes via Microfluidic Wet-Fusing Spinning Chemistry. ADVANCED MATERIALS, 2302326. 10.1002/adma.202302326.</w:t>
      </w:r>
    </w:p>
    <w:p w14:paraId="79F6CDE3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lastRenderedPageBreak/>
        <w:t>40.</w:t>
      </w:r>
      <w:r w:rsidRPr="00E83EF5">
        <w:tab/>
        <w:t xml:space="preserve">Lee, H.J., Noor, N., Gumeci, C., Dale, N., Parrondo, J., and Higgins, D.C. (2022). Understanding the Impact of the Morphology, Phase Structure, and Mass Fraction of MnO2 within MnO2/Reduced Graphene Oxide Composites for Supercapacitor Applications. JOURNAL OF PHYSICAL CHEMISTRY C </w:t>
      </w:r>
      <w:r w:rsidRPr="00E83EF5">
        <w:rPr>
          <w:i/>
        </w:rPr>
        <w:t>126</w:t>
      </w:r>
      <w:r w:rsidRPr="00E83EF5">
        <w:t>, 13004-13014. 10.1021/acs.jpcc.2c0273113004J.</w:t>
      </w:r>
    </w:p>
    <w:p w14:paraId="051D674B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41.</w:t>
      </w:r>
      <w:r w:rsidRPr="00E83EF5">
        <w:tab/>
        <w:t xml:space="preserve">Ran, J., Liu, Y.F., Yang, T.T., Feng, H.X., Zhan, H.Y., and Shi, H.X. (2023). MnO2@MoS2/RGO hollow structure as high-performance supercapacitor electrode materials. JOURNAL OF ENERGY STORAGE </w:t>
      </w:r>
      <w:r w:rsidRPr="00E83EF5">
        <w:rPr>
          <w:i/>
        </w:rPr>
        <w:t>64</w:t>
      </w:r>
      <w:r w:rsidRPr="00E83EF5">
        <w:t>, 107216, 107216. 10.1016/j.est.2023.107216.</w:t>
      </w:r>
    </w:p>
    <w:p w14:paraId="03B6061B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42.</w:t>
      </w:r>
      <w:r w:rsidRPr="00E83EF5">
        <w:tab/>
        <w:t xml:space="preserve">Kumar, R., Sahoo, S., Tan, W.K., Kawamura, G., Matsuda, A., and Kar, K.K. (2021). Microwave-assisted thin reduced graphene oxide-cobalt oxide nanoparticles as hybrids for electrode materials in supercapacitor. JOURNAL OF ENERGY STORAGE </w:t>
      </w:r>
      <w:r w:rsidRPr="00E83EF5">
        <w:rPr>
          <w:i/>
        </w:rPr>
        <w:t>40</w:t>
      </w:r>
      <w:r w:rsidRPr="00E83EF5">
        <w:t>, 102724, 102724. 10.1016/j.est.2021.102724.</w:t>
      </w:r>
    </w:p>
    <w:p w14:paraId="03D1474A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43.</w:t>
      </w:r>
      <w:r w:rsidRPr="00E83EF5">
        <w:tab/>
        <w:t xml:space="preserve">Ma, R., Zhang, X.J., Zhuo, J.T., Cao, L.Y., Song, Y.T., Yin, Y.J., Wang, X.F., Yang, G.W., and Yi, F. (2022). Self-Supporting, Binder-Free, and Flexible Ti&lt;sub&gt;3&lt;/sub&gt;C&lt;sub&gt;2&lt;/sub&gt;TX MXene-Based Supercapacitor Electrode with Improved Electrochemical Performance. ACS NANO </w:t>
      </w:r>
      <w:r w:rsidRPr="00E83EF5">
        <w:rPr>
          <w:i/>
        </w:rPr>
        <w:t>16</w:t>
      </w:r>
      <w:r w:rsidRPr="00E83EF5">
        <w:t>, 9713-9727. 10.1021/acsnano.2c03351.</w:t>
      </w:r>
    </w:p>
    <w:p w14:paraId="4984A366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44.</w:t>
      </w:r>
      <w:r w:rsidRPr="00E83EF5">
        <w:tab/>
        <w:t xml:space="preserve">Bi, X.Y., Li, M.C., Zhou, G.Q., Liu, C.Z., Huang, R.Z., Shi, Y., Xu, B.B., Guo, Z.H., Fan, W., Algadi, H., and Ge, S.B. (2023). High-performance flexible all-solid-state asymmetric supercapacitors based on binder-free MXene/cellulose nanofiber anode and carbon cloth/polyaniline cathode. NANO RESEARCH </w:t>
      </w:r>
      <w:r w:rsidRPr="00E83EF5">
        <w:rPr>
          <w:i/>
        </w:rPr>
        <w:t>16</w:t>
      </w:r>
      <w:r w:rsidRPr="00E83EF5">
        <w:t>, 7696-7709. 10.1007/s12274-023-5586-1.</w:t>
      </w:r>
    </w:p>
    <w:p w14:paraId="6090201B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45.</w:t>
      </w:r>
      <w:r w:rsidRPr="00E83EF5">
        <w:tab/>
        <w:t xml:space="preserve">Sun, J.K., Liu, Y.J., Huang, J.Y., Li, J.T., Chen, M.M., Hu, X.Y., Liu, Y.T., Wanga, R., Shen, Y.A., Li, J.J., et al. (2021). Size-refinement enhanced flexibility and electrochemical performance of MXene electrodes for flexible waterproof supercapacitors. JOURNAL OF ENERGY CHEMISTRY </w:t>
      </w:r>
      <w:r w:rsidRPr="00E83EF5">
        <w:rPr>
          <w:i/>
        </w:rPr>
        <w:t>63</w:t>
      </w:r>
      <w:r w:rsidRPr="00E83EF5">
        <w:t>, 594-603. 10.1016/j.jechem.2021.08.034.</w:t>
      </w:r>
    </w:p>
    <w:p w14:paraId="17DC699F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46.</w:t>
      </w:r>
      <w:r w:rsidRPr="00E83EF5">
        <w:tab/>
        <w:t xml:space="preserve">Liao, L.P., Jiang, D.G., Zheng, K., Zhang, M.Z., and Liu, J.Q. (2021). Industry-Scale and Environmentally Stable Ti3C2Tx MXene Based Film for Flexible Energy Storage Devices. ADVANCED FUNCTIONAL MATERIALS </w:t>
      </w:r>
      <w:r w:rsidRPr="00E83EF5">
        <w:rPr>
          <w:i/>
        </w:rPr>
        <w:t>31</w:t>
      </w:r>
      <w:r w:rsidRPr="00E83EF5">
        <w:t>, 2103960, 2103960. 10.1002/adfm.202103960.</w:t>
      </w:r>
    </w:p>
    <w:p w14:paraId="396B5BD1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47.</w:t>
      </w:r>
      <w:r w:rsidRPr="00E83EF5">
        <w:tab/>
        <w:t xml:space="preserve">Uzun, S., Seyedin, S., Stoltzfus, A.L., Levitt, A.S., Alhabeb, M., Anayee, M., Strobel, C.J., Razal, J.M., Dion, G., and Gogotsi, Y. (2019). Knittable and Washable Multifunctional MXene-Coated Cellulose Yarns. ADVANCED FUNCTIONAL MATERIALS </w:t>
      </w:r>
      <w:r w:rsidRPr="00E83EF5">
        <w:rPr>
          <w:i/>
        </w:rPr>
        <w:t>29</w:t>
      </w:r>
      <w:r w:rsidRPr="00E83EF5">
        <w:t>, 1905015, 1905015. 10.1002/adfm.201905015.</w:t>
      </w:r>
    </w:p>
    <w:p w14:paraId="420EE589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48.</w:t>
      </w:r>
      <w:r w:rsidRPr="00E83EF5">
        <w:tab/>
        <w:t xml:space="preserve">Cai, C.Y., Zhou, W.B., and Fu, Y. (2021). Bioinspired MXene nacre with mechanical robustness for highly flexible all-solid-state photothermo-supercapacitor. CHEMICAL ENGINEERING JOURNAL </w:t>
      </w:r>
      <w:r w:rsidRPr="00E83EF5">
        <w:rPr>
          <w:i/>
        </w:rPr>
        <w:t>418</w:t>
      </w:r>
      <w:r w:rsidRPr="00E83EF5">
        <w:t>, 129275, 129275. 10.1016/j.cej.2021.129275.</w:t>
      </w:r>
    </w:p>
    <w:p w14:paraId="3855ADD3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49.</w:t>
      </w:r>
      <w:r w:rsidRPr="00E83EF5">
        <w:tab/>
        <w:t xml:space="preserve">Zhang, T., Matthews, K., VahidMohammadi, A., Han, M.K., and Gogotsi, Y. (2022). Pseudocapacitance of Vanadium Carbide MXenes in Basic and Acidic Aqueous Electrolytes. ACS ENERGY LETTERS </w:t>
      </w:r>
      <w:r w:rsidRPr="00E83EF5">
        <w:rPr>
          <w:i/>
        </w:rPr>
        <w:t>7</w:t>
      </w:r>
      <w:r w:rsidRPr="00E83EF5">
        <w:t>, 3864-3870. 10.1021/acsenergylett.2c01508.</w:t>
      </w:r>
    </w:p>
    <w:p w14:paraId="3BF47418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50.</w:t>
      </w:r>
      <w:r w:rsidRPr="00E83EF5">
        <w:tab/>
        <w:t xml:space="preserve">Xu, H.J., Fan, J.X., Su, H., Liu, C.F., Chen, G., Dall'Agnese, Y., and Gao, Y. (2023). Metal Ion-Induced Porous MXene for All-Solid-State Flexible Supercapacitors. NANO LETTERS </w:t>
      </w:r>
      <w:r w:rsidRPr="00E83EF5">
        <w:rPr>
          <w:i/>
        </w:rPr>
        <w:t>23</w:t>
      </w:r>
      <w:r w:rsidRPr="00E83EF5">
        <w:t>, 283-290. 10.1021/acs.nanolett.2c04320.</w:t>
      </w:r>
    </w:p>
    <w:p w14:paraId="52804395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51.</w:t>
      </w:r>
      <w:r w:rsidRPr="00E83EF5">
        <w:tab/>
        <w:t xml:space="preserve">Zhou, J.H., Kang, Q., Xu, S.C., Li, X.G., Liu, C., Ni, L., Chen, N.N., Lu, C.L., Wang, X.Z., Peng, L.M., et al. (2022). Ultrahigh rate capability of 1D/2D polyaniline/titanium carbide (MXene) nanohybrid for advanced asymmetric supercapacitors. NANO RESEARCH </w:t>
      </w:r>
      <w:r w:rsidRPr="00E83EF5">
        <w:rPr>
          <w:i/>
        </w:rPr>
        <w:t>15</w:t>
      </w:r>
      <w:r w:rsidRPr="00E83EF5">
        <w:t>, 285-295. 10.1007/s12274-021-3472-2.</w:t>
      </w:r>
    </w:p>
    <w:p w14:paraId="69038B9E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52.</w:t>
      </w:r>
      <w:r w:rsidRPr="00E83EF5">
        <w:tab/>
        <w:t xml:space="preserve">Zhu, C., and Geng, F.X. (2021). Macroscopic MXene ribbon with oriented sheet stacking for </w:t>
      </w:r>
      <w:r w:rsidRPr="00E83EF5">
        <w:lastRenderedPageBreak/>
        <w:t xml:space="preserve">high-performance flexible supercapacitors. CARBON ENERGY </w:t>
      </w:r>
      <w:r w:rsidRPr="00E83EF5">
        <w:rPr>
          <w:i/>
        </w:rPr>
        <w:t>3</w:t>
      </w:r>
      <w:r w:rsidRPr="00E83EF5">
        <w:t>, 142-152. 10.1002/cey2.65.</w:t>
      </w:r>
    </w:p>
    <w:p w14:paraId="01456EE5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53.</w:t>
      </w:r>
      <w:r w:rsidRPr="00E83EF5">
        <w:tab/>
        <w:t xml:space="preserve">Shi, M.M., Peng, C., and Zhang, X.Y. (2023). A Novel Aqueous Asymmetric Supercapacitor based on Pyrene-4,5,9,10-Tetraone Functionalized Graphene as the Cathode and Annealed Ti3C2Tx MXene as the Anode. SMALL </w:t>
      </w:r>
      <w:r w:rsidRPr="00E83EF5">
        <w:rPr>
          <w:i/>
        </w:rPr>
        <w:t>19</w:t>
      </w:r>
      <w:r w:rsidRPr="00E83EF5">
        <w:t>, 2301449. 10.1002/smll.202301449.</w:t>
      </w:r>
    </w:p>
    <w:p w14:paraId="4AA9F218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54.</w:t>
      </w:r>
      <w:r w:rsidRPr="00E83EF5">
        <w:tab/>
        <w:t xml:space="preserve">Li, P.X., Guan, G.Z., Shi, X., Lu, L., Fan, Y.C., Xu, J., Shang, Y.Y., Zhang, Y.J., Wei, J.Q., and Guo, F.M. (2023). Bidirectionally aligned MXene hybrid aerogels assembled with MXene nanosheets and microgels for supercapacitors. RARE METALS </w:t>
      </w:r>
      <w:r w:rsidRPr="00E83EF5">
        <w:rPr>
          <w:i/>
        </w:rPr>
        <w:t>42</w:t>
      </w:r>
      <w:r w:rsidRPr="00E83EF5">
        <w:t>, 1249-1260. 10.1007/s12598-022-02189-6.</w:t>
      </w:r>
    </w:p>
    <w:p w14:paraId="27F57152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55.</w:t>
      </w:r>
      <w:r w:rsidRPr="00E83EF5">
        <w:tab/>
        <w:t>Saraf, M., Zhang, T., Averianov, T., Shuck, C.E., Lord, R.W., Pomerantseva, E., and Gogotsi, Y. (2023). Vanadium and Niobium MXenes-Bilayered V2O5 Asymmetric Supercapacitors. SMALL METHODS, 2201551.</w:t>
      </w:r>
    </w:p>
    <w:p w14:paraId="05C75D03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56.</w:t>
      </w:r>
      <w:r w:rsidRPr="00E83EF5">
        <w:tab/>
        <w:t xml:space="preserve">De, S.B.N., Acharya, S., Maity, C.K., and Nayak, G.C. (2023). Polyindole-Stabilized Nanocellulose-Wrapped Ti3C2TX (MXene) Nanocomposite for Asymmetric Supercapacitor Devices. ACS APPLIED ENERGY MATERIALS </w:t>
      </w:r>
      <w:r w:rsidRPr="00E83EF5">
        <w:rPr>
          <w:i/>
        </w:rPr>
        <w:t>6</w:t>
      </w:r>
      <w:r w:rsidRPr="00E83EF5">
        <w:t>, 969-980. 10.1021/acsaem.2c03423.</w:t>
      </w:r>
    </w:p>
    <w:p w14:paraId="11C2C559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57.</w:t>
      </w:r>
      <w:r w:rsidRPr="00E83EF5">
        <w:tab/>
        <w:t xml:space="preserve">Cui, Y.H., Shi, Q.S., Liu, Z., Lv, J.C., Wang, C., Xie, X.B., and Zhang, S.H. (2023). MXene/biomass/chitosan carbon aerogel (MBC) with shared cathode and anode for the construction of high-efficiency asymmetric supercapacitor. CHEMICAL ENGINEERING JOURNAL </w:t>
      </w:r>
      <w:r w:rsidRPr="00E83EF5">
        <w:rPr>
          <w:i/>
        </w:rPr>
        <w:t>472</w:t>
      </w:r>
      <w:r w:rsidRPr="00E83EF5">
        <w:t>, 144701. 10.1016/j.cej.2023.144701.</w:t>
      </w:r>
    </w:p>
    <w:p w14:paraId="1A215E62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58.</w:t>
      </w:r>
      <w:r w:rsidRPr="00E83EF5">
        <w:tab/>
        <w:t xml:space="preserve">Pathak, M., Mane, P., Chakraborty, B., and Rout, C.S. (2023). Facile in-situ grown spinel MnCo2O4/MWCNT and MnCo2O4/Ti3C2 MXene composites for high-performance asymmetric supercapacitor with theoretical insight. JOURNAL OF ENERGY STORAGE </w:t>
      </w:r>
      <w:r w:rsidRPr="00E83EF5">
        <w:rPr>
          <w:i/>
        </w:rPr>
        <w:t>66</w:t>
      </w:r>
      <w:r w:rsidRPr="00E83EF5">
        <w:t>, 107475, 107475. 10.1016/j.est.2023.107475.</w:t>
      </w:r>
    </w:p>
    <w:p w14:paraId="02F0FB3A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59.</w:t>
      </w:r>
      <w:r w:rsidRPr="00E83EF5">
        <w:tab/>
        <w:t xml:space="preserve">Pathak, I., Acharya, D., Chhetri, K., Lohani, P.C., Subedi, S., Muthurasu, A., Kim, T., Ko, T.H., Dahal, B., and Kim, H.Y. (2023). Ti3C2Tx MXene embedded metal-organic framework-based porous electrospun carbon nanofibers as a freestanding electrode for supercapacitors. JOURNAL OF MATERIALS CHEMISTRY A </w:t>
      </w:r>
      <w:r w:rsidRPr="00E83EF5">
        <w:rPr>
          <w:i/>
        </w:rPr>
        <w:t>11</w:t>
      </w:r>
      <w:r w:rsidRPr="00E83EF5">
        <w:t>, 5001-5014. 10.1039/d2ta09726e.</w:t>
      </w:r>
    </w:p>
    <w:p w14:paraId="244D6DDE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60.</w:t>
      </w:r>
      <w:r w:rsidRPr="00E83EF5">
        <w:tab/>
        <w:t xml:space="preserve">An, N., Guo, Z., Guo, C., Wei, M.Q., Sun, D.M., He, Y.Y., Li, W.L., Zhou, L., Hu, Z.A., and Dong, X.Y. (2023). A novel COF/MXene film electrode with fast redox kinetics for high-performance flexible supercapacitor. CHEMICAL ENGINEERING JOURNAL </w:t>
      </w:r>
      <w:r w:rsidRPr="00E83EF5">
        <w:rPr>
          <w:i/>
        </w:rPr>
        <w:t>458</w:t>
      </w:r>
      <w:r w:rsidRPr="00E83EF5">
        <w:t>, 141434, 141434. 10.1016/j.cej.2023.141434.</w:t>
      </w:r>
    </w:p>
    <w:p w14:paraId="30BFAE08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61.</w:t>
      </w:r>
      <w:r w:rsidRPr="00E83EF5">
        <w:tab/>
        <w:t xml:space="preserve">Wang, G.N., Guo, S.Y., Wu, Y., Wu, J.Q., Zhang, F., Li, L., Zhang, M.Y., Yao, C.B., Gomez-Garcia, C.J., Wang, T.Y., et al. (2022). POMCPs with Novel Two Water-Assisted Proton Channels Accommodated by MXenes for Asymmetric Supercapacitors. SMALL </w:t>
      </w:r>
      <w:r w:rsidRPr="00E83EF5">
        <w:rPr>
          <w:i/>
        </w:rPr>
        <w:t>18</w:t>
      </w:r>
      <w:r w:rsidRPr="00E83EF5">
        <w:t>, 2202087, 2202087. 10.1002/smll.202202087.</w:t>
      </w:r>
    </w:p>
    <w:p w14:paraId="48FE85DC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62.</w:t>
      </w:r>
      <w:r w:rsidRPr="00E83EF5">
        <w:tab/>
        <w:t xml:space="preserve">Liu, S., Zeng, T., Zhang, Y.Y., Wan, Q.J., and Yang, N.J. (2022). Coupling W18O49/Ti3C2Tx MXene Pseudocapacitive Electrodes with Redox Electrolytes to Construct High-Performance Asymmetric Supercapacitors. SMALL </w:t>
      </w:r>
      <w:r w:rsidRPr="00E83EF5">
        <w:rPr>
          <w:i/>
        </w:rPr>
        <w:t>18</w:t>
      </w:r>
      <w:r w:rsidRPr="00E83EF5">
        <w:t>, 2204829. 10.1002/smll.202204829.</w:t>
      </w:r>
    </w:p>
    <w:p w14:paraId="7A91D018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63.</w:t>
      </w:r>
      <w:r w:rsidRPr="00E83EF5">
        <w:tab/>
        <w:t xml:space="preserve">Khumujam, D.D., Kshetri, T., Singh, T.I., Kim, N.H., and Lee, J.H. (2022). Fibrous asymmetric supercapacitor based on wet spun MXene/PAN Fiber-derived multichannel porous MXene/CF negatrode and NiCo2S4 electrodeposited MXene/CF positrode. CHEMICAL ENGINEERING JOURNAL </w:t>
      </w:r>
      <w:r w:rsidRPr="00E83EF5">
        <w:rPr>
          <w:i/>
        </w:rPr>
        <w:t>449</w:t>
      </w:r>
      <w:r w:rsidRPr="00E83EF5">
        <w:t>, 137732, 137732. 10.1016/j.cej.2022.137732.</w:t>
      </w:r>
    </w:p>
    <w:p w14:paraId="4C962288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64.</w:t>
      </w:r>
      <w:r w:rsidRPr="00E83EF5">
        <w:tab/>
        <w:t xml:space="preserve">Chen, W.X., Zhang, L., Ren, H., Miao, T.Y., Wang, Z., Zhan, K., Yang, J.H., and Zhao, B. (2022). V2CTx MXene as novel anode for aqueous asymmetric supercapacitor with superb durability in ZnSO4 electrolyte. JOURNAL OF COLLOID AND INTERFACE SCIENCE </w:t>
      </w:r>
      <w:r w:rsidRPr="00E83EF5">
        <w:rPr>
          <w:i/>
        </w:rPr>
        <w:t>626</w:t>
      </w:r>
      <w:r w:rsidRPr="00E83EF5">
        <w:t>, 59-67. 10.1016/j.jcis.2022.06.142.</w:t>
      </w:r>
    </w:p>
    <w:p w14:paraId="794A8801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lastRenderedPageBreak/>
        <w:t>65.</w:t>
      </w:r>
      <w:r w:rsidRPr="00E83EF5">
        <w:tab/>
        <w:t xml:space="preserve">Yu, T.T., Li, S.B., Zhang, L., Li, F.B., Wang, J.X., Pan, H., and Zhang, D.Q. (2023). In situ growth of ZIF-67-derived nickel-cobalt-manganese hydroxides on 2D V2CTx MXene for dual-functional orientation as high-performance asymmetric supercapacitor and electrochemical hydroquinone sensor. JOURNAL OF COLLOID AND INTERFACE SCIENCE </w:t>
      </w:r>
      <w:r w:rsidRPr="00E83EF5">
        <w:rPr>
          <w:i/>
        </w:rPr>
        <w:t>629</w:t>
      </w:r>
      <w:r w:rsidRPr="00E83EF5">
        <w:t>, 546-558. 10.1016/j.jcis.2022.09.107.</w:t>
      </w:r>
    </w:p>
    <w:p w14:paraId="6B9DCB65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66.</w:t>
      </w:r>
      <w:r w:rsidRPr="00E83EF5">
        <w:tab/>
        <w:t xml:space="preserve">Li, S.L., Peng, Z.Y., Huang, Y.T., Tan, L.C., and Chen, Y.W. (2022). Electrostatic self-assembly of MXene and carbon nanotube@MnO2 multilevel hybrids for achieving fast charge storage kinetics in aqueous asymmetric supercapacitors. JOURNAL OF MATERIALS CHEMISTRY A </w:t>
      </w:r>
      <w:r w:rsidRPr="00E83EF5">
        <w:rPr>
          <w:i/>
        </w:rPr>
        <w:t>10</w:t>
      </w:r>
      <w:r w:rsidRPr="00E83EF5">
        <w:t>, 23886-23895. 10.1039/d2ta07123a.</w:t>
      </w:r>
    </w:p>
    <w:p w14:paraId="6F8E768F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67.</w:t>
      </w:r>
      <w:r w:rsidRPr="00E83EF5">
        <w:tab/>
        <w:t xml:space="preserve">Zheng, W., Halim, J., Sun, Z.M., Rosen, J., and Barsoum, M.W. (2021). MXene-manganese oxides aqueous asymmetric supercapacitors with high mass loadings, high cell voltages and slow self-discharge. ENERGY STORAGE MATERIALS </w:t>
      </w:r>
      <w:r w:rsidRPr="00E83EF5">
        <w:rPr>
          <w:i/>
        </w:rPr>
        <w:t>38</w:t>
      </w:r>
      <w:r w:rsidRPr="00E83EF5">
        <w:t>, 438-446. 10.1016/j.ensm.2021.03.011.</w:t>
      </w:r>
    </w:p>
    <w:p w14:paraId="2F77517E" w14:textId="77777777" w:rsidR="00E83EF5" w:rsidRPr="00E83EF5" w:rsidRDefault="00E83EF5" w:rsidP="00257BAD">
      <w:pPr>
        <w:pStyle w:val="EndNoteBibliography"/>
        <w:ind w:left="720" w:hanging="720"/>
        <w:jc w:val="both"/>
      </w:pPr>
      <w:r w:rsidRPr="00E83EF5">
        <w:t>68.</w:t>
      </w:r>
      <w:r w:rsidRPr="00E83EF5">
        <w:tab/>
        <w:t xml:space="preserve">Jayaramulu, K., Horn, M., Schneemann, A., Saini, H., Bakandritsos, A., Ranc, V., Petr, M., Stavila, V., Narayana, C., Scheibe, B., et al. (2021). Covalent Graphene-MOF Hybrids for High-Performance Asymmetric Supercapacitors. ADVANCED MATERIALS </w:t>
      </w:r>
      <w:r w:rsidRPr="00E83EF5">
        <w:rPr>
          <w:i/>
        </w:rPr>
        <w:t>33</w:t>
      </w:r>
      <w:r w:rsidRPr="00E83EF5">
        <w:t>, 2004560, 2004560. 10.1002/adma.202004560.</w:t>
      </w:r>
    </w:p>
    <w:p w14:paraId="3BA634B2" w14:textId="60F844E1" w:rsidR="00D52C23" w:rsidRPr="00A14B9D" w:rsidRDefault="00801F9F" w:rsidP="00257BAD">
      <w:pPr>
        <w:pStyle w:val="EndNoteBibliography"/>
        <w:jc w:val="both"/>
      </w:pPr>
      <w:r w:rsidRPr="00A14B9D">
        <w:fldChar w:fldCharType="end"/>
      </w:r>
    </w:p>
    <w:sectPr w:rsidR="00D52C23" w:rsidRPr="00A14B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2368C1" w14:textId="77777777" w:rsidR="002055F8" w:rsidRDefault="002055F8" w:rsidP="00801F9F">
      <w:r>
        <w:separator/>
      </w:r>
    </w:p>
  </w:endnote>
  <w:endnote w:type="continuationSeparator" w:id="0">
    <w:p w14:paraId="0DFB02D5" w14:textId="77777777" w:rsidR="002055F8" w:rsidRDefault="002055F8" w:rsidP="00801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20852" w14:textId="77777777" w:rsidR="002055F8" w:rsidRDefault="002055F8" w:rsidP="00801F9F">
      <w:r>
        <w:separator/>
      </w:r>
    </w:p>
  </w:footnote>
  <w:footnote w:type="continuationSeparator" w:id="0">
    <w:p w14:paraId="130D6B88" w14:textId="77777777" w:rsidR="002055F8" w:rsidRDefault="002055F8" w:rsidP="00801F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atter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fawed25cawsvbex0prparwzz2ewzvzzadfr&quot;&gt;My EndNote Library&lt;record-ids&gt;&lt;item&gt;316&lt;/item&gt;&lt;item&gt;387&lt;/item&gt;&lt;item&gt;390&lt;/item&gt;&lt;item&gt;392&lt;/item&gt;&lt;item&gt;394&lt;/item&gt;&lt;item&gt;397&lt;/item&gt;&lt;item&gt;398&lt;/item&gt;&lt;item&gt;399&lt;/item&gt;&lt;item&gt;400&lt;/item&gt;&lt;item&gt;415&lt;/item&gt;&lt;item&gt;425&lt;/item&gt;&lt;item&gt;483&lt;/item&gt;&lt;item&gt;484&lt;/item&gt;&lt;item&gt;485&lt;/item&gt;&lt;item&gt;486&lt;/item&gt;&lt;item&gt;487&lt;/item&gt;&lt;item&gt;489&lt;/item&gt;&lt;item&gt;490&lt;/item&gt;&lt;item&gt;491&lt;/item&gt;&lt;item&gt;493&lt;/item&gt;&lt;item&gt;494&lt;/item&gt;&lt;item&gt;496&lt;/item&gt;&lt;item&gt;497&lt;/item&gt;&lt;item&gt;498&lt;/item&gt;&lt;item&gt;499&lt;/item&gt;&lt;item&gt;500&lt;/item&gt;&lt;item&gt;547&lt;/item&gt;&lt;item&gt;548&lt;/item&gt;&lt;item&gt;549&lt;/item&gt;&lt;item&gt;550&lt;/item&gt;&lt;item&gt;551&lt;/item&gt;&lt;item&gt;552&lt;/item&gt;&lt;item&gt;553&lt;/item&gt;&lt;item&gt;554&lt;/item&gt;&lt;item&gt;555&lt;/item&gt;&lt;item&gt;556&lt;/item&gt;&lt;item&gt;557&lt;/item&gt;&lt;item&gt;558&lt;/item&gt;&lt;item&gt;559&lt;/item&gt;&lt;item&gt;560&lt;/item&gt;&lt;item&gt;561&lt;/item&gt;&lt;item&gt;562&lt;/item&gt;&lt;item&gt;563&lt;/item&gt;&lt;item&gt;564&lt;/item&gt;&lt;item&gt;565&lt;/item&gt;&lt;item&gt;611&lt;/item&gt;&lt;item&gt;612&lt;/item&gt;&lt;item&gt;613&lt;/item&gt;&lt;item&gt;614&lt;/item&gt;&lt;item&gt;615&lt;/item&gt;&lt;item&gt;616&lt;/item&gt;&lt;item&gt;617&lt;/item&gt;&lt;item&gt;618&lt;/item&gt;&lt;item&gt;619&lt;/item&gt;&lt;item&gt;620&lt;/item&gt;&lt;item&gt;621&lt;/item&gt;&lt;item&gt;624&lt;/item&gt;&lt;item&gt;625&lt;/item&gt;&lt;item&gt;626&lt;/item&gt;&lt;item&gt;627&lt;/item&gt;&lt;item&gt;759&lt;/item&gt;&lt;item&gt;761&lt;/item&gt;&lt;item&gt;862&lt;/item&gt;&lt;item&gt;868&lt;/item&gt;&lt;item&gt;869&lt;/item&gt;&lt;item&gt;870&lt;/item&gt;&lt;item&gt;871&lt;/item&gt;&lt;item&gt;872&lt;/item&gt;&lt;/record-ids&gt;&lt;/item&gt;&lt;/Libraries&gt;"/>
  </w:docVars>
  <w:rsids>
    <w:rsidRoot w:val="00FE3360"/>
    <w:rsid w:val="00013485"/>
    <w:rsid w:val="00023EDB"/>
    <w:rsid w:val="00032758"/>
    <w:rsid w:val="00035686"/>
    <w:rsid w:val="00052E4F"/>
    <w:rsid w:val="000562E4"/>
    <w:rsid w:val="00070DE4"/>
    <w:rsid w:val="00086A3E"/>
    <w:rsid w:val="00093D64"/>
    <w:rsid w:val="00093F79"/>
    <w:rsid w:val="000A7B17"/>
    <w:rsid w:val="000B379B"/>
    <w:rsid w:val="000B736A"/>
    <w:rsid w:val="000E5500"/>
    <w:rsid w:val="000F3DDE"/>
    <w:rsid w:val="00102894"/>
    <w:rsid w:val="001036F0"/>
    <w:rsid w:val="001041A7"/>
    <w:rsid w:val="00105204"/>
    <w:rsid w:val="00105A0C"/>
    <w:rsid w:val="00106C47"/>
    <w:rsid w:val="00130448"/>
    <w:rsid w:val="001310B0"/>
    <w:rsid w:val="00131CD4"/>
    <w:rsid w:val="00133CEF"/>
    <w:rsid w:val="0014050F"/>
    <w:rsid w:val="001421F5"/>
    <w:rsid w:val="001448CD"/>
    <w:rsid w:val="00155076"/>
    <w:rsid w:val="001557AF"/>
    <w:rsid w:val="00156FDD"/>
    <w:rsid w:val="00165E9D"/>
    <w:rsid w:val="001667AE"/>
    <w:rsid w:val="00167EE8"/>
    <w:rsid w:val="001713EC"/>
    <w:rsid w:val="00177744"/>
    <w:rsid w:val="00183616"/>
    <w:rsid w:val="00187162"/>
    <w:rsid w:val="00190986"/>
    <w:rsid w:val="001935B3"/>
    <w:rsid w:val="0019462F"/>
    <w:rsid w:val="001D1FC5"/>
    <w:rsid w:val="001E5595"/>
    <w:rsid w:val="001F17F0"/>
    <w:rsid w:val="002051AA"/>
    <w:rsid w:val="002055F8"/>
    <w:rsid w:val="00207080"/>
    <w:rsid w:val="00213331"/>
    <w:rsid w:val="002146E6"/>
    <w:rsid w:val="00220485"/>
    <w:rsid w:val="00221EB2"/>
    <w:rsid w:val="0022470D"/>
    <w:rsid w:val="00233ED4"/>
    <w:rsid w:val="00245339"/>
    <w:rsid w:val="00257BAD"/>
    <w:rsid w:val="002737A6"/>
    <w:rsid w:val="00275143"/>
    <w:rsid w:val="002874A3"/>
    <w:rsid w:val="002A0E15"/>
    <w:rsid w:val="002A5C78"/>
    <w:rsid w:val="002B25C1"/>
    <w:rsid w:val="002C5312"/>
    <w:rsid w:val="002D7B9D"/>
    <w:rsid w:val="002E5E0C"/>
    <w:rsid w:val="002E6376"/>
    <w:rsid w:val="002E6543"/>
    <w:rsid w:val="002F41BD"/>
    <w:rsid w:val="002F5910"/>
    <w:rsid w:val="002F77A6"/>
    <w:rsid w:val="00302264"/>
    <w:rsid w:val="00303F45"/>
    <w:rsid w:val="00314910"/>
    <w:rsid w:val="003371BF"/>
    <w:rsid w:val="00341801"/>
    <w:rsid w:val="00341CED"/>
    <w:rsid w:val="0035277C"/>
    <w:rsid w:val="00352A36"/>
    <w:rsid w:val="00352B56"/>
    <w:rsid w:val="00361177"/>
    <w:rsid w:val="00363529"/>
    <w:rsid w:val="00363641"/>
    <w:rsid w:val="00366D54"/>
    <w:rsid w:val="00367480"/>
    <w:rsid w:val="00370310"/>
    <w:rsid w:val="00371F77"/>
    <w:rsid w:val="00373C2F"/>
    <w:rsid w:val="0038450C"/>
    <w:rsid w:val="00391A8B"/>
    <w:rsid w:val="003941F1"/>
    <w:rsid w:val="003942E8"/>
    <w:rsid w:val="003A2BAE"/>
    <w:rsid w:val="003A54D9"/>
    <w:rsid w:val="003B60D1"/>
    <w:rsid w:val="003C1360"/>
    <w:rsid w:val="003C51E7"/>
    <w:rsid w:val="003D1EF4"/>
    <w:rsid w:val="003E729B"/>
    <w:rsid w:val="003F0944"/>
    <w:rsid w:val="003F1F76"/>
    <w:rsid w:val="003F214D"/>
    <w:rsid w:val="003F3213"/>
    <w:rsid w:val="00406897"/>
    <w:rsid w:val="00407879"/>
    <w:rsid w:val="004130F0"/>
    <w:rsid w:val="004149DB"/>
    <w:rsid w:val="00422B69"/>
    <w:rsid w:val="004266EB"/>
    <w:rsid w:val="004274C1"/>
    <w:rsid w:val="0044152C"/>
    <w:rsid w:val="004425F7"/>
    <w:rsid w:val="0044545B"/>
    <w:rsid w:val="00472913"/>
    <w:rsid w:val="00476D4D"/>
    <w:rsid w:val="00480604"/>
    <w:rsid w:val="00487571"/>
    <w:rsid w:val="00494DEC"/>
    <w:rsid w:val="004A101D"/>
    <w:rsid w:val="004A27E0"/>
    <w:rsid w:val="004A3CAB"/>
    <w:rsid w:val="004B1503"/>
    <w:rsid w:val="004B31FD"/>
    <w:rsid w:val="004B6DFE"/>
    <w:rsid w:val="004D0FD3"/>
    <w:rsid w:val="004D49F2"/>
    <w:rsid w:val="004F06BD"/>
    <w:rsid w:val="005009EF"/>
    <w:rsid w:val="00500EA1"/>
    <w:rsid w:val="005049BC"/>
    <w:rsid w:val="00525766"/>
    <w:rsid w:val="00530E09"/>
    <w:rsid w:val="00541184"/>
    <w:rsid w:val="00547DAF"/>
    <w:rsid w:val="00550739"/>
    <w:rsid w:val="005531EB"/>
    <w:rsid w:val="00553945"/>
    <w:rsid w:val="0055508C"/>
    <w:rsid w:val="00556BB3"/>
    <w:rsid w:val="00560689"/>
    <w:rsid w:val="00563EEA"/>
    <w:rsid w:val="005740A7"/>
    <w:rsid w:val="00585AAC"/>
    <w:rsid w:val="0059157D"/>
    <w:rsid w:val="00596ECF"/>
    <w:rsid w:val="005A44CD"/>
    <w:rsid w:val="005B30E4"/>
    <w:rsid w:val="005B529B"/>
    <w:rsid w:val="005C28E0"/>
    <w:rsid w:val="005D2037"/>
    <w:rsid w:val="005D3205"/>
    <w:rsid w:val="005E19CD"/>
    <w:rsid w:val="005E2BD2"/>
    <w:rsid w:val="005E4F51"/>
    <w:rsid w:val="005E60B1"/>
    <w:rsid w:val="005F18BB"/>
    <w:rsid w:val="005F766D"/>
    <w:rsid w:val="00602E8C"/>
    <w:rsid w:val="006079BA"/>
    <w:rsid w:val="0063331B"/>
    <w:rsid w:val="00635C77"/>
    <w:rsid w:val="006532B1"/>
    <w:rsid w:val="00665E85"/>
    <w:rsid w:val="00666DED"/>
    <w:rsid w:val="006677E3"/>
    <w:rsid w:val="00675013"/>
    <w:rsid w:val="00682AFF"/>
    <w:rsid w:val="006833DD"/>
    <w:rsid w:val="006838A8"/>
    <w:rsid w:val="00684D51"/>
    <w:rsid w:val="00684E03"/>
    <w:rsid w:val="006A30C7"/>
    <w:rsid w:val="006A4A54"/>
    <w:rsid w:val="006B2013"/>
    <w:rsid w:val="006B2ACD"/>
    <w:rsid w:val="006B514D"/>
    <w:rsid w:val="006D520D"/>
    <w:rsid w:val="006E02E9"/>
    <w:rsid w:val="006E71F6"/>
    <w:rsid w:val="006F120F"/>
    <w:rsid w:val="006F5342"/>
    <w:rsid w:val="007021B8"/>
    <w:rsid w:val="007029DA"/>
    <w:rsid w:val="0071736B"/>
    <w:rsid w:val="0072765A"/>
    <w:rsid w:val="007337B8"/>
    <w:rsid w:val="00735ACD"/>
    <w:rsid w:val="00741942"/>
    <w:rsid w:val="00742682"/>
    <w:rsid w:val="00763745"/>
    <w:rsid w:val="007658CB"/>
    <w:rsid w:val="00766122"/>
    <w:rsid w:val="007674F7"/>
    <w:rsid w:val="0077741A"/>
    <w:rsid w:val="007779B6"/>
    <w:rsid w:val="00782AC7"/>
    <w:rsid w:val="00783703"/>
    <w:rsid w:val="007869BF"/>
    <w:rsid w:val="00790102"/>
    <w:rsid w:val="007908F8"/>
    <w:rsid w:val="00796C9C"/>
    <w:rsid w:val="007A2726"/>
    <w:rsid w:val="007B6E49"/>
    <w:rsid w:val="007C3D71"/>
    <w:rsid w:val="007C3F4B"/>
    <w:rsid w:val="007C4F08"/>
    <w:rsid w:val="007C59E8"/>
    <w:rsid w:val="007D3DA6"/>
    <w:rsid w:val="007F4A46"/>
    <w:rsid w:val="00800A12"/>
    <w:rsid w:val="00801F9F"/>
    <w:rsid w:val="00802BE5"/>
    <w:rsid w:val="0080593F"/>
    <w:rsid w:val="00815C92"/>
    <w:rsid w:val="00820DC9"/>
    <w:rsid w:val="008253B5"/>
    <w:rsid w:val="008336AD"/>
    <w:rsid w:val="008532E3"/>
    <w:rsid w:val="00863E8A"/>
    <w:rsid w:val="00871064"/>
    <w:rsid w:val="00872303"/>
    <w:rsid w:val="00883462"/>
    <w:rsid w:val="008A2A63"/>
    <w:rsid w:val="008B6E9E"/>
    <w:rsid w:val="008C02C7"/>
    <w:rsid w:val="008C1AD5"/>
    <w:rsid w:val="008D3610"/>
    <w:rsid w:val="008D6ABD"/>
    <w:rsid w:val="008E7A1A"/>
    <w:rsid w:val="0090214B"/>
    <w:rsid w:val="00903738"/>
    <w:rsid w:val="00907CB6"/>
    <w:rsid w:val="00932DA2"/>
    <w:rsid w:val="00937176"/>
    <w:rsid w:val="00941F3B"/>
    <w:rsid w:val="00950ED9"/>
    <w:rsid w:val="00952D68"/>
    <w:rsid w:val="00956AD9"/>
    <w:rsid w:val="00961933"/>
    <w:rsid w:val="0097438D"/>
    <w:rsid w:val="00976CC1"/>
    <w:rsid w:val="009B2399"/>
    <w:rsid w:val="009B36B5"/>
    <w:rsid w:val="009B6AC3"/>
    <w:rsid w:val="009C4564"/>
    <w:rsid w:val="009C4CD5"/>
    <w:rsid w:val="009D17BD"/>
    <w:rsid w:val="009D3C7A"/>
    <w:rsid w:val="009E42AD"/>
    <w:rsid w:val="009E4C50"/>
    <w:rsid w:val="009E761E"/>
    <w:rsid w:val="009E790D"/>
    <w:rsid w:val="009F43D6"/>
    <w:rsid w:val="009F7271"/>
    <w:rsid w:val="00A02F86"/>
    <w:rsid w:val="00A14B9D"/>
    <w:rsid w:val="00A22AEC"/>
    <w:rsid w:val="00A25A0F"/>
    <w:rsid w:val="00A25E01"/>
    <w:rsid w:val="00A31DE0"/>
    <w:rsid w:val="00A41352"/>
    <w:rsid w:val="00A41DA1"/>
    <w:rsid w:val="00A45AC7"/>
    <w:rsid w:val="00A514F8"/>
    <w:rsid w:val="00A541B0"/>
    <w:rsid w:val="00A55D44"/>
    <w:rsid w:val="00A567A8"/>
    <w:rsid w:val="00A6780D"/>
    <w:rsid w:val="00A73713"/>
    <w:rsid w:val="00A76A6A"/>
    <w:rsid w:val="00A90A2D"/>
    <w:rsid w:val="00A96E0A"/>
    <w:rsid w:val="00AA6F49"/>
    <w:rsid w:val="00AB31C2"/>
    <w:rsid w:val="00AC596C"/>
    <w:rsid w:val="00AE4AE0"/>
    <w:rsid w:val="00AE6DAC"/>
    <w:rsid w:val="00AF3D4B"/>
    <w:rsid w:val="00AF48AA"/>
    <w:rsid w:val="00AF5722"/>
    <w:rsid w:val="00AF6001"/>
    <w:rsid w:val="00AF650F"/>
    <w:rsid w:val="00AF7DB0"/>
    <w:rsid w:val="00B02B05"/>
    <w:rsid w:val="00B15298"/>
    <w:rsid w:val="00B24BB4"/>
    <w:rsid w:val="00B479B4"/>
    <w:rsid w:val="00B610B3"/>
    <w:rsid w:val="00B66E93"/>
    <w:rsid w:val="00B7182B"/>
    <w:rsid w:val="00B83763"/>
    <w:rsid w:val="00B87DD0"/>
    <w:rsid w:val="00B94143"/>
    <w:rsid w:val="00B95744"/>
    <w:rsid w:val="00BA4807"/>
    <w:rsid w:val="00BB0ADB"/>
    <w:rsid w:val="00BB0D17"/>
    <w:rsid w:val="00BB14EB"/>
    <w:rsid w:val="00BB22DF"/>
    <w:rsid w:val="00BB2987"/>
    <w:rsid w:val="00BB533E"/>
    <w:rsid w:val="00BC014C"/>
    <w:rsid w:val="00BD56BD"/>
    <w:rsid w:val="00BE1127"/>
    <w:rsid w:val="00BF2334"/>
    <w:rsid w:val="00C05EB3"/>
    <w:rsid w:val="00C07F34"/>
    <w:rsid w:val="00C15BF0"/>
    <w:rsid w:val="00C16396"/>
    <w:rsid w:val="00C23E19"/>
    <w:rsid w:val="00C332AA"/>
    <w:rsid w:val="00C52FB0"/>
    <w:rsid w:val="00C567F9"/>
    <w:rsid w:val="00C60965"/>
    <w:rsid w:val="00C63F53"/>
    <w:rsid w:val="00C7228C"/>
    <w:rsid w:val="00C75F4A"/>
    <w:rsid w:val="00C762B0"/>
    <w:rsid w:val="00C76C5F"/>
    <w:rsid w:val="00C857DD"/>
    <w:rsid w:val="00C9289B"/>
    <w:rsid w:val="00CA41DA"/>
    <w:rsid w:val="00CB0A80"/>
    <w:rsid w:val="00CB3A65"/>
    <w:rsid w:val="00CB5640"/>
    <w:rsid w:val="00CC5195"/>
    <w:rsid w:val="00CD6AC8"/>
    <w:rsid w:val="00CD7B41"/>
    <w:rsid w:val="00CE0A58"/>
    <w:rsid w:val="00CE33ED"/>
    <w:rsid w:val="00CE40EA"/>
    <w:rsid w:val="00CE653C"/>
    <w:rsid w:val="00CF0CA6"/>
    <w:rsid w:val="00D10A9F"/>
    <w:rsid w:val="00D13030"/>
    <w:rsid w:val="00D13F24"/>
    <w:rsid w:val="00D14DCC"/>
    <w:rsid w:val="00D1509D"/>
    <w:rsid w:val="00D24932"/>
    <w:rsid w:val="00D27B3A"/>
    <w:rsid w:val="00D33C69"/>
    <w:rsid w:val="00D42481"/>
    <w:rsid w:val="00D4379B"/>
    <w:rsid w:val="00D457B6"/>
    <w:rsid w:val="00D47D8B"/>
    <w:rsid w:val="00D50038"/>
    <w:rsid w:val="00D52C23"/>
    <w:rsid w:val="00D52E61"/>
    <w:rsid w:val="00D627CB"/>
    <w:rsid w:val="00D62D81"/>
    <w:rsid w:val="00D838A4"/>
    <w:rsid w:val="00D90F15"/>
    <w:rsid w:val="00DA1CC7"/>
    <w:rsid w:val="00DA5105"/>
    <w:rsid w:val="00DA5CAC"/>
    <w:rsid w:val="00DB0D33"/>
    <w:rsid w:val="00DB178E"/>
    <w:rsid w:val="00DC12FB"/>
    <w:rsid w:val="00DC45DD"/>
    <w:rsid w:val="00DD318A"/>
    <w:rsid w:val="00DD4582"/>
    <w:rsid w:val="00DD7F4E"/>
    <w:rsid w:val="00DE4BA2"/>
    <w:rsid w:val="00DE54F1"/>
    <w:rsid w:val="00DE77B1"/>
    <w:rsid w:val="00DF2BAB"/>
    <w:rsid w:val="00DF31BD"/>
    <w:rsid w:val="00DF7C98"/>
    <w:rsid w:val="00E05422"/>
    <w:rsid w:val="00E12F0E"/>
    <w:rsid w:val="00E16793"/>
    <w:rsid w:val="00E16BED"/>
    <w:rsid w:val="00E54ABB"/>
    <w:rsid w:val="00E61066"/>
    <w:rsid w:val="00E81ABF"/>
    <w:rsid w:val="00E837FC"/>
    <w:rsid w:val="00E83EF5"/>
    <w:rsid w:val="00E964D3"/>
    <w:rsid w:val="00EA4439"/>
    <w:rsid w:val="00EA4ABD"/>
    <w:rsid w:val="00EA4C98"/>
    <w:rsid w:val="00EA5318"/>
    <w:rsid w:val="00EB0929"/>
    <w:rsid w:val="00EB3057"/>
    <w:rsid w:val="00EC064D"/>
    <w:rsid w:val="00ED097D"/>
    <w:rsid w:val="00ED183F"/>
    <w:rsid w:val="00ED72FF"/>
    <w:rsid w:val="00EE499C"/>
    <w:rsid w:val="00EE552E"/>
    <w:rsid w:val="00EF2280"/>
    <w:rsid w:val="00EF7932"/>
    <w:rsid w:val="00F13298"/>
    <w:rsid w:val="00F15556"/>
    <w:rsid w:val="00F20715"/>
    <w:rsid w:val="00F21B60"/>
    <w:rsid w:val="00F51937"/>
    <w:rsid w:val="00F52B32"/>
    <w:rsid w:val="00F530E9"/>
    <w:rsid w:val="00F603FB"/>
    <w:rsid w:val="00F62C43"/>
    <w:rsid w:val="00F658AD"/>
    <w:rsid w:val="00F8582C"/>
    <w:rsid w:val="00F8655A"/>
    <w:rsid w:val="00FA713A"/>
    <w:rsid w:val="00FB2FF1"/>
    <w:rsid w:val="00FC1383"/>
    <w:rsid w:val="00FD175C"/>
    <w:rsid w:val="00FD6E8B"/>
    <w:rsid w:val="00FD792C"/>
    <w:rsid w:val="00FE23C6"/>
    <w:rsid w:val="00FE2A84"/>
    <w:rsid w:val="00FE3360"/>
    <w:rsid w:val="00FE3B57"/>
    <w:rsid w:val="00FF5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31C8B6"/>
  <w15:chartTrackingRefBased/>
  <w15:docId w15:val="{77E6D64F-67A5-4480-B23A-07C9B536A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3360"/>
    <w:pPr>
      <w:widowControl w:val="0"/>
      <w:jc w:val="both"/>
    </w:pPr>
  </w:style>
  <w:style w:type="paragraph" w:styleId="1">
    <w:name w:val="heading 1"/>
    <w:aliases w:val="第一章、第二章"/>
    <w:basedOn w:val="a"/>
    <w:next w:val="a"/>
    <w:link w:val="10"/>
    <w:uiPriority w:val="9"/>
    <w:qFormat/>
    <w:rsid w:val="00476D4D"/>
    <w:pPr>
      <w:keepNext/>
      <w:keepLines/>
      <w:spacing w:line="360" w:lineRule="auto"/>
      <w:jc w:val="center"/>
      <w:outlineLvl w:val="0"/>
    </w:pPr>
    <w:rPr>
      <w:rFonts w:ascii="Times New Roman" w:eastAsia="黑体" w:hAnsi="Times New Roman"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086A3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0">
    <w:name w:val="标题 1 字符"/>
    <w:aliases w:val="第一章、第二章 字符"/>
    <w:basedOn w:val="a0"/>
    <w:link w:val="1"/>
    <w:uiPriority w:val="9"/>
    <w:rsid w:val="00476D4D"/>
    <w:rPr>
      <w:rFonts w:ascii="Times New Roman" w:eastAsia="黑体" w:hAnsi="Times New Roman"/>
      <w:bCs/>
      <w:kern w:val="44"/>
      <w:sz w:val="28"/>
      <w:szCs w:val="44"/>
    </w:rPr>
  </w:style>
  <w:style w:type="paragraph" w:styleId="a4">
    <w:name w:val="Subtitle"/>
    <w:basedOn w:val="a"/>
    <w:next w:val="a"/>
    <w:link w:val="a5"/>
    <w:uiPriority w:val="11"/>
    <w:qFormat/>
    <w:rsid w:val="00FE3360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5">
    <w:name w:val="副标题 字符"/>
    <w:basedOn w:val="a0"/>
    <w:link w:val="a4"/>
    <w:uiPriority w:val="11"/>
    <w:rsid w:val="00FE3360"/>
    <w:rPr>
      <w:b/>
      <w:bCs/>
      <w:kern w:val="28"/>
      <w:sz w:val="32"/>
      <w:szCs w:val="32"/>
    </w:rPr>
  </w:style>
  <w:style w:type="character" w:styleId="a6">
    <w:name w:val="annotation reference"/>
    <w:basedOn w:val="a0"/>
    <w:uiPriority w:val="99"/>
    <w:semiHidden/>
    <w:unhideWhenUsed/>
    <w:rsid w:val="00FE3360"/>
    <w:rPr>
      <w:sz w:val="21"/>
      <w:szCs w:val="21"/>
    </w:rPr>
  </w:style>
  <w:style w:type="paragraph" w:styleId="a7">
    <w:name w:val="annotation text"/>
    <w:basedOn w:val="a"/>
    <w:link w:val="a8"/>
    <w:uiPriority w:val="99"/>
    <w:unhideWhenUsed/>
    <w:rsid w:val="00FE3360"/>
    <w:pPr>
      <w:jc w:val="left"/>
    </w:pPr>
  </w:style>
  <w:style w:type="character" w:customStyle="1" w:styleId="a8">
    <w:name w:val="批注文字 字符"/>
    <w:basedOn w:val="a0"/>
    <w:link w:val="a7"/>
    <w:uiPriority w:val="99"/>
    <w:rsid w:val="00FE3360"/>
  </w:style>
  <w:style w:type="paragraph" w:styleId="a9">
    <w:name w:val="Balloon Text"/>
    <w:basedOn w:val="a"/>
    <w:link w:val="aa"/>
    <w:uiPriority w:val="99"/>
    <w:semiHidden/>
    <w:unhideWhenUsed/>
    <w:rsid w:val="00FE336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E3360"/>
    <w:rPr>
      <w:sz w:val="18"/>
      <w:szCs w:val="18"/>
    </w:rPr>
  </w:style>
  <w:style w:type="table" w:styleId="ab">
    <w:name w:val="Table Grid"/>
    <w:basedOn w:val="a1"/>
    <w:uiPriority w:val="39"/>
    <w:rsid w:val="00D52C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annotation subject"/>
    <w:basedOn w:val="a7"/>
    <w:next w:val="a7"/>
    <w:link w:val="ad"/>
    <w:uiPriority w:val="99"/>
    <w:semiHidden/>
    <w:unhideWhenUsed/>
    <w:rsid w:val="00B479B4"/>
    <w:rPr>
      <w:b/>
      <w:bCs/>
    </w:rPr>
  </w:style>
  <w:style w:type="character" w:customStyle="1" w:styleId="ad">
    <w:name w:val="批注主题 字符"/>
    <w:basedOn w:val="a8"/>
    <w:link w:val="ac"/>
    <w:uiPriority w:val="99"/>
    <w:semiHidden/>
    <w:rsid w:val="00B479B4"/>
    <w:rPr>
      <w:b/>
      <w:bCs/>
    </w:rPr>
  </w:style>
  <w:style w:type="paragraph" w:styleId="ae">
    <w:name w:val="header"/>
    <w:basedOn w:val="a"/>
    <w:link w:val="af"/>
    <w:uiPriority w:val="99"/>
    <w:unhideWhenUsed/>
    <w:rsid w:val="00801F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801F9F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801F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801F9F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801F9F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01F9F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801F9F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801F9F"/>
    <w:rPr>
      <w:rFonts w:ascii="Calibri" w:hAnsi="Calibri" w:cs="Calibri"/>
      <w:noProof/>
      <w:sz w:val="20"/>
    </w:rPr>
  </w:style>
  <w:style w:type="character" w:styleId="af2">
    <w:name w:val="Hyperlink"/>
    <w:basedOn w:val="a0"/>
    <w:uiPriority w:val="99"/>
    <w:semiHidden/>
    <w:unhideWhenUsed/>
    <w:rsid w:val="00952D6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75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8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4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fontTable" Target="fontTable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hyperlink" Target="mailto:GA@UiO-66-NH2//Ti3C2Tx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hyperlink" Target="mailto:W-MX/CF-4//NiCo2S4-13@W-MX/CF-4" TargetMode="Externa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hyperlink" Target="mailto:1@Ti3C2Tx//ACL" TargetMode="Externa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hyperlink" Target="mailto:Co3O4@NF//MX-5@PCNF" TargetMode="External"/><Relationship Id="rId8" Type="http://schemas.openxmlformats.org/officeDocument/2006/relationships/image" Target="media/image2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819B0A-12E3-4BB2-B328-1FEC50279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41</Pages>
  <Words>4350</Words>
  <Characters>25829</Characters>
  <Application>Microsoft Office Word</Application>
  <DocSecurity>0</DocSecurity>
  <Lines>777</Lines>
  <Paragraphs>429</Paragraphs>
  <ScaleCrop>false</ScaleCrop>
  <Company/>
  <LinksUpToDate>false</LinksUpToDate>
  <CharactersWithSpaces>29880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尹小丹</dc:creator>
  <cp:keywords/>
  <dc:description/>
  <cp:lastModifiedBy>尹小丹</cp:lastModifiedBy>
  <cp:revision>2</cp:revision>
  <dcterms:created xsi:type="dcterms:W3CDTF">2024-03-24T07:36:00Z</dcterms:created>
  <dcterms:modified xsi:type="dcterms:W3CDTF">2024-03-24T07:36:00Z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acf5c817-a1c2-40b1-bc9e-2b995d7e74be</vt:lpwstr>
  </property>
</Properties>
</file>