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3"/>
        <w:tblW w:w="16759" w:type="dxa"/>
        <w:tblLook w:val="04A0" w:firstRow="1" w:lastRow="0" w:firstColumn="1" w:lastColumn="0" w:noHBand="0" w:noVBand="1"/>
      </w:tblPr>
      <w:tblGrid>
        <w:gridCol w:w="1956"/>
        <w:gridCol w:w="1300"/>
        <w:gridCol w:w="1376"/>
        <w:gridCol w:w="1980"/>
        <w:gridCol w:w="1300"/>
        <w:gridCol w:w="976"/>
        <w:gridCol w:w="976"/>
        <w:gridCol w:w="7669"/>
      </w:tblGrid>
      <w:tr w:rsidRPr="00C65FC5" w:rsidR="00212119" w:rsidTr="5CA9042A" w14:paraId="0106EE9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36" w:type="dxa"/>
            <w:noWrap/>
            <w:tcMar/>
            <w:vAlign w:val="bottom"/>
            <w:hideMark/>
          </w:tcPr>
          <w:p w:rsidRPr="00C65FC5" w:rsidR="00212119" w:rsidP="00212119" w:rsidRDefault="00212119" w14:paraId="2C159C55" w14:textId="77777777">
            <w:pP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Drug 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0" w:type="dxa"/>
            <w:noWrap/>
            <w:tcMar/>
            <w:vAlign w:val="bottom"/>
            <w:hideMark/>
          </w:tcPr>
          <w:p w:rsidRPr="00C65FC5" w:rsidR="00212119" w:rsidP="00212119" w:rsidRDefault="00212119" w14:paraId="541B3322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Drug abbr.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97" w:type="dxa"/>
            <w:tcMar/>
            <w:vAlign w:val="bottom"/>
            <w:hideMark/>
          </w:tcPr>
          <w:p w:rsidRPr="00C65FC5" w:rsidR="00212119" w:rsidP="00212119" w:rsidRDefault="00212119" w14:paraId="3285796B" w14:textId="230549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Mechanism of action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80" w:type="dxa"/>
            <w:noWrap/>
            <w:tcMar/>
            <w:vAlign w:val="bottom"/>
            <w:hideMark/>
          </w:tcPr>
          <w:p w:rsidRPr="00C65FC5" w:rsidR="00212119" w:rsidP="00212119" w:rsidRDefault="00212119" w14:paraId="458FBE16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Company-Part#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0" w:type="dxa"/>
            <w:noWrap/>
            <w:tcMar/>
            <w:vAlign w:val="bottom"/>
            <w:hideMark/>
          </w:tcPr>
          <w:p w:rsidRPr="00C65FC5" w:rsidR="00212119" w:rsidP="00212119" w:rsidRDefault="00212119" w14:paraId="367C1F05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MW (gr/mole)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4" w:type="dxa"/>
            <w:tcMar/>
            <w:vAlign w:val="bottom"/>
            <w:hideMark/>
          </w:tcPr>
          <w:p w:rsidRPr="00C65FC5" w:rsidR="00212119" w:rsidP="00212119" w:rsidRDefault="00212119" w14:paraId="52BED22A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Plasma min conc. (uM)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3" w:type="dxa"/>
            <w:tcMar/>
            <w:vAlign w:val="bottom"/>
            <w:hideMark/>
          </w:tcPr>
          <w:p w:rsidRPr="00C65FC5" w:rsidR="00212119" w:rsidP="00212119" w:rsidRDefault="00212119" w14:paraId="7D917CCE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Plasma max. conc. (uM)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69" w:type="dxa"/>
            <w:noWrap/>
            <w:tcMar/>
            <w:vAlign w:val="bottom"/>
            <w:hideMark/>
          </w:tcPr>
          <w:p w:rsidRPr="00C65FC5" w:rsidR="00212119" w:rsidP="00212119" w:rsidRDefault="00212119" w14:paraId="516DEC16" w14:textId="2EF4AB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Reference</w:t>
            </w:r>
          </w:p>
        </w:tc>
      </w:tr>
      <w:tr w:rsidRPr="00C65FC5" w:rsidR="00212119" w:rsidTr="5CA9042A" w14:paraId="5162FE0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tcMar/>
            <w:hideMark/>
          </w:tcPr>
          <w:p w:rsidRPr="00C65FC5" w:rsidR="00212119" w:rsidP="00212119" w:rsidRDefault="00212119" w14:paraId="01FB2412" w14:textId="77777777">
            <w:pP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14:ligatures w14:val="none"/>
              </w:rPr>
              <w:t>Cytarabine (cytosine arabinoside)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0" w:type="dxa"/>
            <w:noWrap/>
            <w:tcMar/>
            <w:hideMark/>
          </w:tcPr>
          <w:p w:rsidRPr="00C65FC5" w:rsidR="00212119" w:rsidP="00212119" w:rsidRDefault="00212119" w14:paraId="1AA36F8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ARA-C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97" w:type="dxa"/>
            <w:tcMar/>
            <w:hideMark/>
          </w:tcPr>
          <w:p w:rsidRPr="00C65FC5" w:rsidR="00212119" w:rsidP="00212119" w:rsidRDefault="00212119" w14:paraId="0AFA5AB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Cytosine analog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80" w:type="dxa"/>
            <w:tcMar/>
            <w:hideMark/>
          </w:tcPr>
          <w:p w:rsidRPr="00C65FC5" w:rsidR="00212119" w:rsidP="00212119" w:rsidRDefault="00212119" w14:paraId="41778A7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Sigma Aldrich</w:t>
            </w: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C1768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0" w:type="dxa"/>
            <w:noWrap/>
            <w:tcMar/>
            <w:hideMark/>
          </w:tcPr>
          <w:p w:rsidRPr="00C65FC5" w:rsidR="00212119" w:rsidP="00212119" w:rsidRDefault="00212119" w14:paraId="2207E73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243.22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4" w:type="dxa"/>
            <w:noWrap/>
            <w:tcMar/>
            <w:hideMark/>
          </w:tcPr>
          <w:p w:rsidRPr="00C65FC5" w:rsidR="00212119" w:rsidP="00212119" w:rsidRDefault="00212119" w14:paraId="243DDB0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82.23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3" w:type="dxa"/>
            <w:noWrap/>
            <w:tcMar/>
            <w:hideMark/>
          </w:tcPr>
          <w:p w:rsidRPr="00C65FC5" w:rsidR="00212119" w:rsidP="00212119" w:rsidRDefault="00212119" w14:paraId="7408A8A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242.578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69" w:type="dxa"/>
            <w:noWrap/>
            <w:tcMar/>
            <w:hideMark/>
          </w:tcPr>
          <w:p w:rsidRPr="00C65FC5" w:rsidR="00212119" w:rsidP="00212119" w:rsidRDefault="00212119" w14:paraId="3F40050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[1]</w:t>
            </w:r>
          </w:p>
          <w:p w:rsidRPr="00C65FC5" w:rsidR="00212119" w:rsidP="00212119" w:rsidRDefault="00212119" w14:paraId="0B3A29D1" w14:textId="729BB3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Pr="00C65FC5" w:rsidR="00212119" w:rsidTr="5CA9042A" w14:paraId="167E9F6B" w14:textId="77777777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tcMar/>
            <w:hideMark/>
          </w:tcPr>
          <w:p w:rsidRPr="00C65FC5" w:rsidR="00212119" w:rsidP="5CA9042A" w:rsidRDefault="00212119" w14:paraId="5DB86134" w14:textId="77777777">
            <w:pPr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65FC5" w:rsidR="00212119"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14:ligatures w14:val="none"/>
              </w:rPr>
              <w:t>Azacitidine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0" w:type="dxa"/>
            <w:noWrap/>
            <w:tcMar/>
            <w:hideMark/>
          </w:tcPr>
          <w:p w:rsidRPr="00C65FC5" w:rsidR="00212119" w:rsidP="00212119" w:rsidRDefault="00212119" w14:paraId="0576021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AZC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97" w:type="dxa"/>
            <w:tcMar/>
            <w:hideMark/>
          </w:tcPr>
          <w:p w:rsidRPr="00C65FC5" w:rsidR="00212119" w:rsidP="00212119" w:rsidRDefault="00212119" w14:paraId="1B3B5CB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Cytidine analog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80" w:type="dxa"/>
            <w:tcMar/>
            <w:hideMark/>
          </w:tcPr>
          <w:p w:rsidRPr="00C65FC5" w:rsidR="00212119" w:rsidP="00212119" w:rsidRDefault="00212119" w14:paraId="4F61887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Adooq</w:t>
            </w:r>
            <w:proofErr w:type="spellEnd"/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A10105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0" w:type="dxa"/>
            <w:noWrap/>
            <w:tcMar/>
            <w:hideMark/>
          </w:tcPr>
          <w:p w:rsidRPr="00C65FC5" w:rsidR="00212119" w:rsidP="00212119" w:rsidRDefault="00212119" w14:paraId="6BBD13D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244.2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4" w:type="dxa"/>
            <w:noWrap/>
            <w:tcMar/>
            <w:hideMark/>
          </w:tcPr>
          <w:p w:rsidRPr="00C65FC5" w:rsidR="00212119" w:rsidP="00212119" w:rsidRDefault="00212119" w14:paraId="4FAF44C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3.071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3" w:type="dxa"/>
            <w:noWrap/>
            <w:tcMar/>
            <w:hideMark/>
          </w:tcPr>
          <w:p w:rsidRPr="00C65FC5" w:rsidR="00212119" w:rsidP="00212119" w:rsidRDefault="00212119" w14:paraId="11EE2AC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11.261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69" w:type="dxa"/>
            <w:noWrap/>
            <w:tcMar/>
            <w:hideMark/>
          </w:tcPr>
          <w:p w:rsidRPr="00C65FC5" w:rsidR="00212119" w:rsidP="00212119" w:rsidRDefault="00212119" w14:paraId="64DEEF6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[2]</w:t>
            </w:r>
          </w:p>
          <w:p w:rsidRPr="00C65FC5" w:rsidR="00212119" w:rsidP="00212119" w:rsidRDefault="00212119" w14:paraId="78EC261A" w14:textId="4228CA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Pr="00C65FC5" w:rsidR="00212119" w:rsidTr="5CA9042A" w14:paraId="08B6207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tcMar/>
            <w:hideMark/>
          </w:tcPr>
          <w:p w:rsidRPr="00C65FC5" w:rsidR="00212119" w:rsidP="5CA9042A" w:rsidRDefault="00212119" w14:paraId="12B69BF9" w14:textId="77777777">
            <w:pPr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65FC5" w:rsidR="00212119"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14:ligatures w14:val="none"/>
              </w:rPr>
              <w:t xml:space="preserve">Decitabine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0" w:type="dxa"/>
            <w:noWrap/>
            <w:tcMar/>
            <w:hideMark/>
          </w:tcPr>
          <w:p w:rsidRPr="00C65FC5" w:rsidR="00212119" w:rsidP="00212119" w:rsidRDefault="00212119" w14:paraId="028A599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DAC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97" w:type="dxa"/>
            <w:tcMar/>
            <w:hideMark/>
          </w:tcPr>
          <w:p w:rsidRPr="00C65FC5" w:rsidR="00212119" w:rsidP="00212119" w:rsidRDefault="00212119" w14:paraId="109C40F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Deoxy form of cytidine analog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80" w:type="dxa"/>
            <w:tcMar/>
            <w:hideMark/>
          </w:tcPr>
          <w:p w:rsidRPr="00C65FC5" w:rsidR="00212119" w:rsidP="00212119" w:rsidRDefault="00212119" w14:paraId="5575EDC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Sigma Millipore</w:t>
            </w: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A3656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0" w:type="dxa"/>
            <w:noWrap/>
            <w:tcMar/>
            <w:hideMark/>
          </w:tcPr>
          <w:p w:rsidRPr="00C65FC5" w:rsidR="00212119" w:rsidP="00212119" w:rsidRDefault="00212119" w14:paraId="28308B5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228.2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4" w:type="dxa"/>
            <w:noWrap/>
            <w:tcMar/>
            <w:hideMark/>
          </w:tcPr>
          <w:p w:rsidRPr="00C65FC5" w:rsidR="00212119" w:rsidP="00212119" w:rsidRDefault="00212119" w14:paraId="695D84F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3" w:type="dxa"/>
            <w:noWrap/>
            <w:tcMar/>
            <w:hideMark/>
          </w:tcPr>
          <w:p w:rsidRPr="00C65FC5" w:rsidR="00212119" w:rsidP="00212119" w:rsidRDefault="00212119" w14:paraId="43C27F6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69" w:type="dxa"/>
            <w:noWrap/>
            <w:tcMar/>
            <w:hideMark/>
          </w:tcPr>
          <w:p w:rsidRPr="00C65FC5" w:rsidR="00212119" w:rsidP="00212119" w:rsidRDefault="00212119" w14:paraId="589717E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[3]</w:t>
            </w:r>
          </w:p>
          <w:p w:rsidRPr="00C65FC5" w:rsidR="00212119" w:rsidP="00212119" w:rsidRDefault="00212119" w14:paraId="179D4D96" w14:textId="5613C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Pr="00C65FC5" w:rsidR="00212119" w:rsidTr="5CA9042A" w14:paraId="05281E6A" w14:textId="77777777">
        <w:trPr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tcMar/>
            <w:hideMark/>
          </w:tcPr>
          <w:p w:rsidRPr="00C65FC5" w:rsidR="00212119" w:rsidP="5CA9042A" w:rsidRDefault="00212119" w14:paraId="4E07B504" w14:textId="77777777">
            <w:pPr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65FC5" w:rsidR="00212119"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14:ligatures w14:val="none"/>
              </w:rPr>
              <w:t xml:space="preserve">Cladribine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0" w:type="dxa"/>
            <w:noWrap/>
            <w:tcMar/>
            <w:hideMark/>
          </w:tcPr>
          <w:p w:rsidRPr="00C65FC5" w:rsidR="00212119" w:rsidP="00212119" w:rsidRDefault="00212119" w14:paraId="18B8411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2CDA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97" w:type="dxa"/>
            <w:tcMar/>
            <w:hideMark/>
          </w:tcPr>
          <w:p w:rsidRPr="00C65FC5" w:rsidR="00212119" w:rsidP="00212119" w:rsidRDefault="00212119" w14:paraId="6FA67CC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Adenosine analog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80" w:type="dxa"/>
            <w:tcMar/>
            <w:hideMark/>
          </w:tcPr>
          <w:p w:rsidRPr="00C65FC5" w:rsidR="00212119" w:rsidP="00212119" w:rsidRDefault="00212119" w14:paraId="610EB61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Selleck Chem</w:t>
            </w: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HY-13599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0" w:type="dxa"/>
            <w:noWrap/>
            <w:tcMar/>
            <w:hideMark/>
          </w:tcPr>
          <w:p w:rsidRPr="00C65FC5" w:rsidR="00212119" w:rsidP="00212119" w:rsidRDefault="00212119" w14:paraId="0C6B6BB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285.69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4" w:type="dxa"/>
            <w:noWrap/>
            <w:tcMar/>
            <w:hideMark/>
          </w:tcPr>
          <w:p w:rsidRPr="00C65FC5" w:rsidR="00212119" w:rsidP="00212119" w:rsidRDefault="00212119" w14:paraId="1011090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3" w:type="dxa"/>
            <w:noWrap/>
            <w:tcMar/>
            <w:hideMark/>
          </w:tcPr>
          <w:p w:rsidRPr="00C65FC5" w:rsidR="00212119" w:rsidP="00212119" w:rsidRDefault="00212119" w14:paraId="7894237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69" w:type="dxa"/>
            <w:noWrap/>
            <w:tcMar/>
            <w:hideMark/>
          </w:tcPr>
          <w:p w:rsidRPr="00C65FC5" w:rsidR="00212119" w:rsidP="00212119" w:rsidRDefault="00212119" w14:paraId="66206DFB" w14:textId="11BBE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[4]</w:t>
            </w:r>
          </w:p>
        </w:tc>
      </w:tr>
      <w:tr w:rsidRPr="00C65FC5" w:rsidR="00212119" w:rsidTr="5CA9042A" w14:paraId="061A514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tcMar/>
            <w:hideMark/>
          </w:tcPr>
          <w:p w:rsidRPr="00C65FC5" w:rsidR="00212119" w:rsidP="5CA9042A" w:rsidRDefault="00212119" w14:paraId="6F236F05" w14:textId="77777777">
            <w:pPr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65FC5" w:rsidR="00212119"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14:ligatures w14:val="none"/>
              </w:rPr>
              <w:t xml:space="preserve">Fludarabine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0" w:type="dxa"/>
            <w:noWrap/>
            <w:tcMar/>
            <w:hideMark/>
          </w:tcPr>
          <w:p w:rsidRPr="00C65FC5" w:rsidR="00212119" w:rsidP="00212119" w:rsidRDefault="00212119" w14:paraId="3D66FA9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FLU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97" w:type="dxa"/>
            <w:tcMar/>
            <w:hideMark/>
          </w:tcPr>
          <w:p w:rsidRPr="00C65FC5" w:rsidR="00212119" w:rsidP="00212119" w:rsidRDefault="00212119" w14:paraId="32A862B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2-Fluoro Ara-A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80" w:type="dxa"/>
            <w:tcMar/>
            <w:hideMark/>
          </w:tcPr>
          <w:p w:rsidRPr="00C65FC5" w:rsidR="00212119" w:rsidP="00212119" w:rsidRDefault="00212119" w14:paraId="00E0345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Selleck Chem</w:t>
            </w: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S1491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0" w:type="dxa"/>
            <w:noWrap/>
            <w:tcMar/>
            <w:hideMark/>
          </w:tcPr>
          <w:p w:rsidRPr="00C65FC5" w:rsidR="00212119" w:rsidP="00212119" w:rsidRDefault="00212119" w14:paraId="3443CA7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285.23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4" w:type="dxa"/>
            <w:noWrap/>
            <w:tcMar/>
            <w:hideMark/>
          </w:tcPr>
          <w:p w:rsidRPr="00C65FC5" w:rsidR="00212119" w:rsidP="00212119" w:rsidRDefault="00212119" w14:paraId="27BBE6B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0.697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3" w:type="dxa"/>
            <w:noWrap/>
            <w:tcMar/>
            <w:hideMark/>
          </w:tcPr>
          <w:p w:rsidRPr="00C65FC5" w:rsidR="00212119" w:rsidP="00212119" w:rsidRDefault="00212119" w14:paraId="6E8DEC0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3.085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69" w:type="dxa"/>
            <w:noWrap/>
            <w:tcMar/>
            <w:hideMark/>
          </w:tcPr>
          <w:p w:rsidRPr="00C65FC5" w:rsidR="00212119" w:rsidP="00212119" w:rsidRDefault="00212119" w14:paraId="55A3C06F" w14:textId="21AFB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[5]</w:t>
            </w:r>
          </w:p>
        </w:tc>
      </w:tr>
      <w:tr w:rsidRPr="00C65FC5" w:rsidR="00212119" w:rsidTr="5CA9042A" w14:paraId="6B4DD179" w14:textId="77777777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tcMar/>
            <w:hideMark/>
          </w:tcPr>
          <w:p w:rsidRPr="00C65FC5" w:rsidR="00212119" w:rsidP="00212119" w:rsidRDefault="00212119" w14:paraId="3AAD8476" w14:textId="77777777">
            <w:pP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14:ligatures w14:val="none"/>
              </w:rPr>
              <w:t xml:space="preserve">6-thioguanine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0" w:type="dxa"/>
            <w:noWrap/>
            <w:tcMar/>
            <w:hideMark/>
          </w:tcPr>
          <w:p w:rsidRPr="00C65FC5" w:rsidR="00212119" w:rsidP="00212119" w:rsidRDefault="00212119" w14:paraId="2DBF710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6TG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97" w:type="dxa"/>
            <w:tcMar/>
            <w:hideMark/>
          </w:tcPr>
          <w:p w:rsidRPr="00C65FC5" w:rsidR="00212119" w:rsidP="00212119" w:rsidRDefault="00212119" w14:paraId="245F919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Guanine analog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80" w:type="dxa"/>
            <w:tcMar/>
            <w:hideMark/>
          </w:tcPr>
          <w:p w:rsidRPr="00C65FC5" w:rsidR="00212119" w:rsidP="00212119" w:rsidRDefault="00212119" w14:paraId="0161910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Sigma Aldrich</w:t>
            </w: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A4882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0" w:type="dxa"/>
            <w:noWrap/>
            <w:tcMar/>
            <w:hideMark/>
          </w:tcPr>
          <w:p w:rsidRPr="00C65FC5" w:rsidR="00212119" w:rsidP="00212119" w:rsidRDefault="00212119" w14:paraId="1706338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167.2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4" w:type="dxa"/>
            <w:noWrap/>
            <w:tcMar/>
            <w:hideMark/>
          </w:tcPr>
          <w:p w:rsidRPr="00C65FC5" w:rsidR="00212119" w:rsidP="00212119" w:rsidRDefault="00212119" w14:paraId="63F2B3E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3" w:type="dxa"/>
            <w:noWrap/>
            <w:tcMar/>
            <w:hideMark/>
          </w:tcPr>
          <w:p w:rsidRPr="00C65FC5" w:rsidR="00212119" w:rsidP="00212119" w:rsidRDefault="00212119" w14:paraId="70EC9AA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69" w:type="dxa"/>
            <w:noWrap/>
            <w:tcMar/>
            <w:hideMark/>
          </w:tcPr>
          <w:p w:rsidRPr="00C65FC5" w:rsidR="00212119" w:rsidP="00212119" w:rsidRDefault="00212119" w14:paraId="3FF66A03" w14:textId="6A16F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[6]</w:t>
            </w:r>
          </w:p>
        </w:tc>
      </w:tr>
      <w:tr w:rsidRPr="00C65FC5" w:rsidR="00212119" w:rsidTr="5CA9042A" w14:paraId="1DE4D70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tcMar/>
            <w:hideMark/>
          </w:tcPr>
          <w:p w:rsidRPr="00C65FC5" w:rsidR="00212119" w:rsidP="00212119" w:rsidRDefault="00212119" w14:paraId="236A0DBD" w14:textId="77777777">
            <w:pP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14:ligatures w14:val="none"/>
              </w:rPr>
              <w:t xml:space="preserve">6-mercaptopurine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0" w:type="dxa"/>
            <w:noWrap/>
            <w:tcMar/>
            <w:hideMark/>
          </w:tcPr>
          <w:p w:rsidRPr="00C65FC5" w:rsidR="00212119" w:rsidP="00212119" w:rsidRDefault="00212119" w14:paraId="369DCC0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6MP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97" w:type="dxa"/>
            <w:tcMar/>
            <w:hideMark/>
          </w:tcPr>
          <w:p w:rsidRPr="00C65FC5" w:rsidR="00212119" w:rsidP="00212119" w:rsidRDefault="00212119" w14:paraId="5EA8DD2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Hypoxanthine /guanine analog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80" w:type="dxa"/>
            <w:tcMar/>
            <w:hideMark/>
          </w:tcPr>
          <w:p w:rsidRPr="00C65FC5" w:rsidR="00212119" w:rsidP="00212119" w:rsidRDefault="00212119" w14:paraId="0F389B8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Adooq</w:t>
            </w:r>
            <w:proofErr w:type="spellEnd"/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A15898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0" w:type="dxa"/>
            <w:noWrap/>
            <w:tcMar/>
            <w:hideMark/>
          </w:tcPr>
          <w:p w:rsidRPr="00C65FC5" w:rsidR="00212119" w:rsidP="00212119" w:rsidRDefault="00212119" w14:paraId="09B4322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170.19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4" w:type="dxa"/>
            <w:noWrap/>
            <w:tcMar/>
            <w:hideMark/>
          </w:tcPr>
          <w:p w:rsidRPr="00C65FC5" w:rsidR="00212119" w:rsidP="00212119" w:rsidRDefault="00212119" w14:paraId="60F522B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3" w:type="dxa"/>
            <w:noWrap/>
            <w:tcMar/>
            <w:hideMark/>
          </w:tcPr>
          <w:p w:rsidRPr="00C65FC5" w:rsidR="00212119" w:rsidP="00212119" w:rsidRDefault="00212119" w14:paraId="3742905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69" w:type="dxa"/>
            <w:noWrap/>
            <w:tcMar/>
            <w:hideMark/>
          </w:tcPr>
          <w:p w:rsidRPr="00C65FC5" w:rsidR="00212119" w:rsidP="00212119" w:rsidRDefault="00212119" w14:paraId="0FA73D3C" w14:textId="240B2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[7]</w:t>
            </w:r>
          </w:p>
        </w:tc>
      </w:tr>
      <w:tr w:rsidRPr="00C65FC5" w:rsidR="00212119" w:rsidTr="5CA9042A" w14:paraId="16736352" w14:textId="77777777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tcMar/>
            <w:hideMark/>
          </w:tcPr>
          <w:p w:rsidRPr="00C65FC5" w:rsidR="00212119" w:rsidP="00212119" w:rsidRDefault="00212119" w14:paraId="6F1AE6A9" w14:textId="77777777">
            <w:pP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14:ligatures w14:val="none"/>
              </w:rPr>
              <w:t xml:space="preserve">Methotrexate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0" w:type="dxa"/>
            <w:noWrap/>
            <w:tcMar/>
            <w:hideMark/>
          </w:tcPr>
          <w:p w:rsidRPr="00C65FC5" w:rsidR="00212119" w:rsidP="00212119" w:rsidRDefault="00212119" w14:paraId="760FD28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MTX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97" w:type="dxa"/>
            <w:tcMar/>
            <w:hideMark/>
          </w:tcPr>
          <w:p w:rsidRPr="00C65FC5" w:rsidR="00212119" w:rsidP="00212119" w:rsidRDefault="00212119" w14:paraId="580CB63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Folic acid analog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80" w:type="dxa"/>
            <w:tcMar/>
            <w:hideMark/>
          </w:tcPr>
          <w:p w:rsidRPr="00C65FC5" w:rsidR="00212119" w:rsidP="00212119" w:rsidRDefault="00212119" w14:paraId="7AB87F0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Sigma Aldrich</w:t>
            </w: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A6770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0" w:type="dxa"/>
            <w:noWrap/>
            <w:tcMar/>
            <w:hideMark/>
          </w:tcPr>
          <w:p w:rsidRPr="00C65FC5" w:rsidR="00212119" w:rsidP="00212119" w:rsidRDefault="00212119" w14:paraId="12EF12B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454.44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4" w:type="dxa"/>
            <w:noWrap/>
            <w:tcMar/>
            <w:hideMark/>
          </w:tcPr>
          <w:p w:rsidRPr="00C65FC5" w:rsidR="00212119" w:rsidP="00212119" w:rsidRDefault="00212119" w14:paraId="78AD5C5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3" w:type="dxa"/>
            <w:noWrap/>
            <w:tcMar/>
            <w:hideMark/>
          </w:tcPr>
          <w:p w:rsidRPr="00C65FC5" w:rsidR="00212119" w:rsidP="00212119" w:rsidRDefault="00212119" w14:paraId="2DBBF3A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69" w:type="dxa"/>
            <w:noWrap/>
            <w:tcMar/>
            <w:hideMark/>
          </w:tcPr>
          <w:p w:rsidRPr="00C65FC5" w:rsidR="00212119" w:rsidP="00212119" w:rsidRDefault="00212119" w14:paraId="1E7F5883" w14:textId="4E83A5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[8]</w:t>
            </w:r>
          </w:p>
        </w:tc>
      </w:tr>
      <w:tr w:rsidRPr="00C65FC5" w:rsidR="00212119" w:rsidTr="5CA9042A" w14:paraId="19AB270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tcMar/>
            <w:hideMark/>
          </w:tcPr>
          <w:p w:rsidRPr="00C65FC5" w:rsidR="00212119" w:rsidP="00212119" w:rsidRDefault="00212119" w14:paraId="63B61070" w14:textId="77777777">
            <w:pP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14:ligatures w14:val="none"/>
              </w:rPr>
              <w:t>Etoposide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0" w:type="dxa"/>
            <w:noWrap/>
            <w:tcMar/>
            <w:hideMark/>
          </w:tcPr>
          <w:p w:rsidRPr="00C65FC5" w:rsidR="00212119" w:rsidP="00212119" w:rsidRDefault="00212119" w14:paraId="5AA175B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VP16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97" w:type="dxa"/>
            <w:tcMar/>
            <w:hideMark/>
          </w:tcPr>
          <w:p w:rsidRPr="00C65FC5" w:rsidR="00212119" w:rsidP="00212119" w:rsidRDefault="00212119" w14:paraId="7F2F112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14:ligatures w14:val="none"/>
              </w:rPr>
              <w:t>Topoisomerase ii inhibitor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80" w:type="dxa"/>
            <w:tcMar/>
            <w:hideMark/>
          </w:tcPr>
          <w:p w:rsidRPr="00C65FC5" w:rsidR="00212119" w:rsidP="00212119" w:rsidRDefault="00212119" w14:paraId="4BB1ED2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Selleck Chem</w:t>
            </w: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S1225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0" w:type="dxa"/>
            <w:noWrap/>
            <w:tcMar/>
            <w:hideMark/>
          </w:tcPr>
          <w:p w:rsidRPr="00C65FC5" w:rsidR="00212119" w:rsidP="00212119" w:rsidRDefault="00212119" w14:paraId="03E468F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588.56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4" w:type="dxa"/>
            <w:noWrap/>
            <w:tcMar/>
            <w:hideMark/>
          </w:tcPr>
          <w:p w:rsidRPr="00C65FC5" w:rsidR="00212119" w:rsidP="00212119" w:rsidRDefault="00212119" w14:paraId="6C9B4CC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88.011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3" w:type="dxa"/>
            <w:noWrap/>
            <w:tcMar/>
            <w:hideMark/>
          </w:tcPr>
          <w:p w:rsidRPr="00C65FC5" w:rsidR="00212119" w:rsidP="00212119" w:rsidRDefault="00212119" w14:paraId="1CDD5CF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197.941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69" w:type="dxa"/>
            <w:noWrap/>
            <w:tcMar/>
            <w:hideMark/>
          </w:tcPr>
          <w:p w:rsidRPr="00C65FC5" w:rsidR="00212119" w:rsidP="00212119" w:rsidRDefault="00212119" w14:paraId="73442E25" w14:textId="33409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[9]</w:t>
            </w:r>
          </w:p>
        </w:tc>
      </w:tr>
      <w:tr w:rsidRPr="00C65FC5" w:rsidR="00212119" w:rsidTr="5CA9042A" w14:paraId="7A3445D7" w14:textId="77777777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tcMar/>
            <w:hideMark/>
          </w:tcPr>
          <w:p w:rsidRPr="00C65FC5" w:rsidR="00212119" w:rsidP="00212119" w:rsidRDefault="00212119" w14:paraId="5605B686" w14:textId="77777777">
            <w:pP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14:ligatures w14:val="none"/>
              </w:rPr>
              <w:t>Mitoxantrone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0" w:type="dxa"/>
            <w:noWrap/>
            <w:tcMar/>
            <w:hideMark/>
          </w:tcPr>
          <w:p w:rsidRPr="00C65FC5" w:rsidR="00212119" w:rsidP="00212119" w:rsidRDefault="00212119" w14:paraId="3438113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MITO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97" w:type="dxa"/>
            <w:tcMar/>
            <w:hideMark/>
          </w:tcPr>
          <w:p w:rsidRPr="00C65FC5" w:rsidR="00212119" w:rsidP="00212119" w:rsidRDefault="00212119" w14:paraId="65FA33D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14:ligatures w14:val="none"/>
              </w:rPr>
              <w:t>Topoisomerase ii inhibitor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80" w:type="dxa"/>
            <w:tcMar/>
            <w:hideMark/>
          </w:tcPr>
          <w:p w:rsidRPr="00C65FC5" w:rsidR="00212119" w:rsidP="00212119" w:rsidRDefault="00212119" w14:paraId="4AA3A16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MedChemExpress</w:t>
            </w:r>
            <w:proofErr w:type="spellEnd"/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HY-13599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0" w:type="dxa"/>
            <w:noWrap/>
            <w:tcMar/>
            <w:hideMark/>
          </w:tcPr>
          <w:p w:rsidRPr="00C65FC5" w:rsidR="00212119" w:rsidP="00212119" w:rsidRDefault="00212119" w14:paraId="02741EF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444.48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4" w:type="dxa"/>
            <w:noWrap/>
            <w:tcMar/>
            <w:hideMark/>
          </w:tcPr>
          <w:p w:rsidRPr="00C65FC5" w:rsidR="00212119" w:rsidP="00212119" w:rsidRDefault="00212119" w14:paraId="3BD50A8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3" w:type="dxa"/>
            <w:noWrap/>
            <w:tcMar/>
            <w:hideMark/>
          </w:tcPr>
          <w:p w:rsidRPr="00C65FC5" w:rsidR="00212119" w:rsidP="00212119" w:rsidRDefault="00212119" w14:paraId="7701AF3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1.0237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69" w:type="dxa"/>
            <w:noWrap/>
            <w:tcMar/>
            <w:hideMark/>
          </w:tcPr>
          <w:p w:rsidRPr="00C65FC5" w:rsidR="00212119" w:rsidP="00212119" w:rsidRDefault="00212119" w14:paraId="16ACB1F8" w14:textId="3E659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[10]</w:t>
            </w:r>
          </w:p>
        </w:tc>
      </w:tr>
      <w:tr w:rsidRPr="00C65FC5" w:rsidR="00212119" w:rsidTr="5CA9042A" w14:paraId="132A8B0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tcMar/>
            <w:hideMark/>
          </w:tcPr>
          <w:p w:rsidRPr="00C65FC5" w:rsidR="00212119" w:rsidP="00212119" w:rsidRDefault="00212119" w14:paraId="426845A3" w14:textId="77777777">
            <w:pP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14:ligatures w14:val="none"/>
              </w:rPr>
              <w:t xml:space="preserve">Daunorubicin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0" w:type="dxa"/>
            <w:noWrap/>
            <w:tcMar/>
            <w:hideMark/>
          </w:tcPr>
          <w:p w:rsidRPr="00C65FC5" w:rsidR="00212119" w:rsidP="00212119" w:rsidRDefault="00212119" w14:paraId="354453B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97" w:type="dxa"/>
            <w:tcMar/>
            <w:hideMark/>
          </w:tcPr>
          <w:p w:rsidRPr="00C65FC5" w:rsidR="00212119" w:rsidP="00212119" w:rsidRDefault="00212119" w14:paraId="194C2A4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14:ligatures w14:val="none"/>
              </w:rPr>
              <w:t>Topoisomerase ii inhibitor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80" w:type="dxa"/>
            <w:tcMar/>
            <w:hideMark/>
          </w:tcPr>
          <w:p w:rsidRPr="00C65FC5" w:rsidR="00212119" w:rsidP="00212119" w:rsidRDefault="00212119" w14:paraId="19FE083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MedChemExpress</w:t>
            </w:r>
            <w:proofErr w:type="spellEnd"/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HY-13062A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0" w:type="dxa"/>
            <w:noWrap/>
            <w:tcMar/>
            <w:hideMark/>
          </w:tcPr>
          <w:p w:rsidRPr="00C65FC5" w:rsidR="00212119" w:rsidP="00212119" w:rsidRDefault="00212119" w14:paraId="418DB81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527.52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4" w:type="dxa"/>
            <w:noWrap/>
            <w:tcMar/>
            <w:hideMark/>
          </w:tcPr>
          <w:p w:rsidRPr="00C65FC5" w:rsidR="00212119" w:rsidP="00212119" w:rsidRDefault="00212119" w14:paraId="74DD08B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3" w:type="dxa"/>
            <w:noWrap/>
            <w:tcMar/>
            <w:hideMark/>
          </w:tcPr>
          <w:p w:rsidRPr="00C65FC5" w:rsidR="00212119" w:rsidP="00212119" w:rsidRDefault="00212119" w14:paraId="5EA4996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0.032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69" w:type="dxa"/>
            <w:noWrap/>
            <w:tcMar/>
            <w:hideMark/>
          </w:tcPr>
          <w:p w:rsidRPr="00C65FC5" w:rsidR="00212119" w:rsidP="00212119" w:rsidRDefault="00212119" w14:paraId="6B9D78A7" w14:textId="5CC8FE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[11]</w:t>
            </w:r>
          </w:p>
        </w:tc>
      </w:tr>
      <w:tr w:rsidRPr="00C65FC5" w:rsidR="00212119" w:rsidTr="5CA9042A" w14:paraId="5B90B114" w14:textId="77777777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tcMar/>
            <w:hideMark/>
          </w:tcPr>
          <w:p w:rsidRPr="00C65FC5" w:rsidR="00212119" w:rsidP="00212119" w:rsidRDefault="00212119" w14:paraId="6223E4F4" w14:textId="77777777">
            <w:pP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14:ligatures w14:val="none"/>
              </w:rPr>
              <w:t>idarubicin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0" w:type="dxa"/>
            <w:noWrap/>
            <w:tcMar/>
            <w:hideMark/>
          </w:tcPr>
          <w:p w:rsidRPr="00C65FC5" w:rsidR="00212119" w:rsidP="00212119" w:rsidRDefault="00212119" w14:paraId="16134FF1" w14:textId="4E421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IDA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97" w:type="dxa"/>
            <w:tcMar/>
            <w:hideMark/>
          </w:tcPr>
          <w:p w:rsidRPr="00C65FC5" w:rsidR="00212119" w:rsidP="00212119" w:rsidRDefault="00212119" w14:paraId="7DEE883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14:ligatures w14:val="none"/>
              </w:rPr>
              <w:t>Topoisomerase ii inhibitor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80" w:type="dxa"/>
            <w:tcMar/>
            <w:hideMark/>
          </w:tcPr>
          <w:p w:rsidRPr="00C65FC5" w:rsidR="00212119" w:rsidP="00212119" w:rsidRDefault="00212119" w14:paraId="42ECCAF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MedChemExpress</w:t>
            </w:r>
            <w:proofErr w:type="spellEnd"/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HY-17381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0" w:type="dxa"/>
            <w:noWrap/>
            <w:tcMar/>
            <w:hideMark/>
          </w:tcPr>
          <w:p w:rsidRPr="00C65FC5" w:rsidR="00212119" w:rsidP="00212119" w:rsidRDefault="00212119" w14:paraId="11338B4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533.95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4" w:type="dxa"/>
            <w:noWrap/>
            <w:tcMar/>
            <w:hideMark/>
          </w:tcPr>
          <w:p w:rsidRPr="00C65FC5" w:rsidR="00212119" w:rsidP="00212119" w:rsidRDefault="00212119" w14:paraId="0171D31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3" w:type="dxa"/>
            <w:noWrap/>
            <w:tcMar/>
            <w:hideMark/>
          </w:tcPr>
          <w:p w:rsidRPr="00C65FC5" w:rsidR="00212119" w:rsidP="00212119" w:rsidRDefault="00212119" w14:paraId="06BC061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0.129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69" w:type="dxa"/>
            <w:noWrap/>
            <w:tcMar/>
            <w:hideMark/>
          </w:tcPr>
          <w:p w:rsidRPr="00C65FC5" w:rsidR="00212119" w:rsidP="00212119" w:rsidRDefault="00212119" w14:paraId="7641F63E" w14:textId="2412AB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[12]</w:t>
            </w:r>
          </w:p>
        </w:tc>
      </w:tr>
      <w:tr w:rsidRPr="00C65FC5" w:rsidR="00212119" w:rsidTr="5CA9042A" w14:paraId="4F7D237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tcMar/>
            <w:hideMark/>
          </w:tcPr>
          <w:p w:rsidRPr="00C65FC5" w:rsidR="00212119" w:rsidP="00212119" w:rsidRDefault="00212119" w14:paraId="58E63AC9" w14:textId="77777777">
            <w:pP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14:ligatures w14:val="none"/>
              </w:rPr>
              <w:t xml:space="preserve">all-trans-retinoic acid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0" w:type="dxa"/>
            <w:noWrap/>
            <w:tcMar/>
            <w:hideMark/>
          </w:tcPr>
          <w:p w:rsidRPr="00C65FC5" w:rsidR="00212119" w:rsidP="00212119" w:rsidRDefault="00212119" w14:paraId="136A07C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ATRA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97" w:type="dxa"/>
            <w:tcMar/>
            <w:hideMark/>
          </w:tcPr>
          <w:p w:rsidRPr="00C65FC5" w:rsidR="00212119" w:rsidP="00212119" w:rsidRDefault="00212119" w14:paraId="65B990E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1A1A1A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1A1A1A"/>
                <w:kern w:val="0"/>
                <w:sz w:val="18"/>
                <w:szCs w:val="18"/>
                <w14:ligatures w14:val="none"/>
              </w:rPr>
              <w:t>Differentiation agent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80" w:type="dxa"/>
            <w:tcMar/>
            <w:hideMark/>
          </w:tcPr>
          <w:p w:rsidRPr="00C65FC5" w:rsidR="00212119" w:rsidP="00212119" w:rsidRDefault="00212119" w14:paraId="1AF88A1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Sigma Millipore</w:t>
            </w: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R2625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0" w:type="dxa"/>
            <w:noWrap/>
            <w:tcMar/>
            <w:hideMark/>
          </w:tcPr>
          <w:p w:rsidRPr="00C65FC5" w:rsidR="00212119" w:rsidP="00212119" w:rsidRDefault="00212119" w14:paraId="4BD6799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300.4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4" w:type="dxa"/>
            <w:noWrap/>
            <w:tcMar/>
            <w:hideMark/>
          </w:tcPr>
          <w:p w:rsidRPr="00C65FC5" w:rsidR="00212119" w:rsidP="00212119" w:rsidRDefault="00212119" w14:paraId="7E03322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3" w:type="dxa"/>
            <w:noWrap/>
            <w:tcMar/>
            <w:hideMark/>
          </w:tcPr>
          <w:p w:rsidRPr="00C65FC5" w:rsidR="00212119" w:rsidP="00212119" w:rsidRDefault="00212119" w14:paraId="5BA8DB8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69" w:type="dxa"/>
            <w:noWrap/>
            <w:tcMar/>
            <w:hideMark/>
          </w:tcPr>
          <w:p w:rsidRPr="00C65FC5" w:rsidR="00212119" w:rsidP="00212119" w:rsidRDefault="00212119" w14:paraId="77FA1178" w14:textId="3B25B6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[13]</w:t>
            </w:r>
          </w:p>
        </w:tc>
      </w:tr>
      <w:tr w:rsidRPr="00C65FC5" w:rsidR="00212119" w:rsidTr="5CA9042A" w14:paraId="7149C4CE" w14:textId="77777777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tcMar/>
            <w:hideMark/>
          </w:tcPr>
          <w:p w:rsidRPr="00C65FC5" w:rsidR="00212119" w:rsidP="00212119" w:rsidRDefault="00212119" w14:paraId="0EC6D4F7" w14:textId="77777777">
            <w:pP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14:ligatures w14:val="none"/>
              </w:rPr>
              <w:t>Enasidenib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0" w:type="dxa"/>
            <w:noWrap/>
            <w:tcMar/>
            <w:hideMark/>
          </w:tcPr>
          <w:p w:rsidRPr="00C65FC5" w:rsidR="00212119" w:rsidP="00212119" w:rsidRDefault="00212119" w14:paraId="7CE4D2C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AG221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97" w:type="dxa"/>
            <w:tcMar/>
            <w:hideMark/>
          </w:tcPr>
          <w:p w:rsidRPr="00C65FC5" w:rsidR="00212119" w:rsidP="00212119" w:rsidRDefault="00212119" w14:paraId="7178292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IDH2 R140 inhibitor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80" w:type="dxa"/>
            <w:tcMar/>
            <w:hideMark/>
          </w:tcPr>
          <w:p w:rsidRPr="00C65FC5" w:rsidR="00212119" w:rsidP="00212119" w:rsidRDefault="00212119" w14:paraId="29D0F61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MedChem</w:t>
            </w:r>
            <w:proofErr w:type="spellEnd"/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Express </w:t>
            </w: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S1225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0" w:type="dxa"/>
            <w:noWrap/>
            <w:tcMar/>
            <w:hideMark/>
          </w:tcPr>
          <w:p w:rsidRPr="00C65FC5" w:rsidR="00212119" w:rsidP="00212119" w:rsidRDefault="00212119" w14:paraId="507EDB7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473.38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4" w:type="dxa"/>
            <w:noWrap/>
            <w:tcMar/>
            <w:hideMark/>
          </w:tcPr>
          <w:p w:rsidRPr="00C65FC5" w:rsidR="00212119" w:rsidP="00212119" w:rsidRDefault="00212119" w14:paraId="2DB5C2F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0.858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3" w:type="dxa"/>
            <w:noWrap/>
            <w:tcMar/>
            <w:hideMark/>
          </w:tcPr>
          <w:p w:rsidRPr="00C65FC5" w:rsidR="00212119" w:rsidP="00212119" w:rsidRDefault="00212119" w14:paraId="31053EB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4.289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69" w:type="dxa"/>
            <w:noWrap/>
            <w:tcMar/>
            <w:hideMark/>
          </w:tcPr>
          <w:p w:rsidRPr="00C65FC5" w:rsidR="00212119" w:rsidP="00212119" w:rsidRDefault="00212119" w14:paraId="3142F8A6" w14:textId="05D729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[14]</w:t>
            </w:r>
          </w:p>
        </w:tc>
      </w:tr>
      <w:tr w:rsidRPr="00C65FC5" w:rsidR="00212119" w:rsidTr="5CA9042A" w14:paraId="4572BC1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tcMar/>
            <w:hideMark/>
          </w:tcPr>
          <w:p w:rsidRPr="00C65FC5" w:rsidR="00212119" w:rsidP="00212119" w:rsidRDefault="00212119" w14:paraId="360FFE22" w14:textId="77777777">
            <w:pP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14:ligatures w14:val="none"/>
              </w:rPr>
              <w:t>Venetoclax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0" w:type="dxa"/>
            <w:noWrap/>
            <w:tcMar/>
            <w:hideMark/>
          </w:tcPr>
          <w:p w:rsidRPr="00C65FC5" w:rsidR="00212119" w:rsidP="00212119" w:rsidRDefault="00212119" w14:paraId="1E953C6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ABT199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97" w:type="dxa"/>
            <w:tcMar/>
            <w:hideMark/>
          </w:tcPr>
          <w:p w:rsidRPr="00C65FC5" w:rsidR="00212119" w:rsidP="00212119" w:rsidRDefault="00212119" w14:paraId="5E3A7A3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BCL2 inhibitor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80" w:type="dxa"/>
            <w:tcMar/>
            <w:hideMark/>
          </w:tcPr>
          <w:p w:rsidRPr="00C65FC5" w:rsidR="00212119" w:rsidP="00212119" w:rsidRDefault="00212119" w14:paraId="0470023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MedChem</w:t>
            </w:r>
            <w:proofErr w:type="spellEnd"/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Express</w:t>
            </w: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S1225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0" w:type="dxa"/>
            <w:noWrap/>
            <w:tcMar/>
            <w:hideMark/>
          </w:tcPr>
          <w:p w:rsidRPr="00C65FC5" w:rsidR="00212119" w:rsidP="00212119" w:rsidRDefault="00212119" w14:paraId="581227E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868.44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4" w:type="dxa"/>
            <w:noWrap/>
            <w:tcMar/>
            <w:hideMark/>
          </w:tcPr>
          <w:p w:rsidRPr="00C65FC5" w:rsidR="00212119" w:rsidP="00212119" w:rsidRDefault="00212119" w14:paraId="4B92025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0.035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3" w:type="dxa"/>
            <w:noWrap/>
            <w:tcMar/>
            <w:hideMark/>
          </w:tcPr>
          <w:p w:rsidRPr="00C65FC5" w:rsidR="00212119" w:rsidP="00212119" w:rsidRDefault="00212119" w14:paraId="3B71992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4.605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69" w:type="dxa"/>
            <w:noWrap/>
            <w:tcMar/>
            <w:hideMark/>
          </w:tcPr>
          <w:p w:rsidRPr="00C65FC5" w:rsidR="00212119" w:rsidP="00212119" w:rsidRDefault="00212119" w14:paraId="100C5DAF" w14:textId="71C083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C65FC5"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[15]</w:t>
            </w:r>
          </w:p>
        </w:tc>
      </w:tr>
    </w:tbl>
    <w:p w:rsidRPr="00212119" w:rsidR="00234DAA" w:rsidRDefault="00234DAA" w14:paraId="17FC05BB" w14:textId="77777777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Pr="00212119" w:rsidR="00212119" w:rsidRDefault="00212119" w14:paraId="4FBE99DB" w14:textId="44124A68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1211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[1] </w:t>
      </w:r>
      <w:r w:rsidRPr="00212119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https://doi.org/10.1007/BF02228887</w:t>
      </w:r>
    </w:p>
    <w:p w:rsidRPr="00212119" w:rsidR="00212119" w:rsidRDefault="00212119" w14:paraId="3BA897C8" w14:textId="284AD6F2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12119">
        <w:rPr>
          <w:rFonts w:ascii="Times New Roman" w:hAnsi="Times New Roman" w:cs="Times New Roman"/>
          <w:color w:val="000000" w:themeColor="text1"/>
          <w:sz w:val="16"/>
          <w:szCs w:val="16"/>
        </w:rPr>
        <w:t>[2] https://www.accessdata.fda.gov/drugsatfda_docs/label/2007/050794s005lbl.pdf</w:t>
      </w:r>
    </w:p>
    <w:p w:rsidRPr="00212119" w:rsidR="00212119" w:rsidRDefault="00212119" w14:paraId="2F44A740" w14:textId="69F88083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1211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[3] </w:t>
      </w:r>
      <w:r w:rsidRPr="00212119">
        <w:rPr>
          <w:rFonts w:ascii="Times New Roman" w:hAnsi="Times New Roman" w:cs="Times New Roman"/>
          <w:color w:val="000000" w:themeColor="text1"/>
          <w:sz w:val="16"/>
          <w:szCs w:val="16"/>
          <w:bdr w:val="none" w:color="auto" w:sz="0" w:space="0" w:frame="1"/>
        </w:rPr>
        <w:t>https://doi.org/10.1634/theoncologist.2012-0465</w:t>
      </w:r>
    </w:p>
    <w:p w:rsidRPr="00212119" w:rsidR="00212119" w:rsidRDefault="00212119" w14:paraId="1D820815" w14:textId="2A206996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12119">
        <w:rPr>
          <w:rFonts w:ascii="Times New Roman" w:hAnsi="Times New Roman" w:cs="Times New Roman"/>
          <w:color w:val="000000" w:themeColor="text1"/>
          <w:sz w:val="16"/>
          <w:szCs w:val="16"/>
        </w:rPr>
        <w:t>[4]</w:t>
      </w:r>
      <w:r w:rsidRPr="00212119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 https://doi.org/10.2165/00003088-200342050-00002</w:t>
      </w:r>
    </w:p>
    <w:p w:rsidRPr="00212119" w:rsidR="00212119" w:rsidRDefault="00212119" w14:paraId="5FDBFFA3" w14:textId="32409B23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12119">
        <w:rPr>
          <w:rFonts w:ascii="Times New Roman" w:hAnsi="Times New Roman" w:cs="Times New Roman"/>
          <w:color w:val="000000" w:themeColor="text1"/>
          <w:sz w:val="16"/>
          <w:szCs w:val="16"/>
        </w:rPr>
        <w:t>[5]</w:t>
      </w:r>
      <w:r w:rsidRPr="00212119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 https://doi.org/10.1007/BF00256699</w:t>
      </w:r>
    </w:p>
    <w:p w:rsidRPr="00212119" w:rsidR="00212119" w:rsidRDefault="00212119" w14:paraId="4AB28917" w14:textId="7599FC2B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1211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[6] </w:t>
      </w:r>
      <w:r w:rsidRPr="00212119">
        <w:rPr>
          <w:rStyle w:val="anchor-text"/>
          <w:rFonts w:ascii="Times New Roman" w:hAnsi="Times New Roman" w:cs="Times New Roman"/>
          <w:color w:val="000000" w:themeColor="text1"/>
          <w:sz w:val="16"/>
          <w:szCs w:val="16"/>
        </w:rPr>
        <w:t>https://doi.org/10.1016/B0-12-227555-1/00194-5</w:t>
      </w:r>
    </w:p>
    <w:p w:rsidRPr="00212119" w:rsidR="00212119" w:rsidRDefault="00212119" w14:paraId="74C039F0" w14:textId="4441A128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1211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[7] </w:t>
      </w:r>
      <w:r w:rsidRPr="00212119">
        <w:rPr>
          <w:rStyle w:val="anchor-text"/>
          <w:rFonts w:ascii="Times New Roman" w:hAnsi="Times New Roman" w:cs="Times New Roman"/>
          <w:color w:val="000000" w:themeColor="text1"/>
          <w:sz w:val="16"/>
          <w:szCs w:val="16"/>
        </w:rPr>
        <w:t>https://doi.org/10.1016/B0-12-227555-1/00194-5</w:t>
      </w:r>
    </w:p>
    <w:p w:rsidRPr="00212119" w:rsidR="00212119" w:rsidRDefault="00212119" w14:paraId="3C906719" w14:textId="56F1D573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1211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[8] </w:t>
      </w:r>
      <w:r w:rsidRPr="00212119">
        <w:rPr>
          <w:rFonts w:ascii="Times New Roman" w:hAnsi="Times New Roman" w:cs="Times New Roman"/>
          <w:color w:val="000000" w:themeColor="text1"/>
          <w:sz w:val="16"/>
          <w:szCs w:val="16"/>
          <w:bdr w:val="none" w:color="auto" w:sz="0" w:space="0" w:frame="1"/>
        </w:rPr>
        <w:t>https://doi.org/10.22541/au.164866504.46536405/v1</w:t>
      </w:r>
      <w:r w:rsidRPr="00212119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 </w:t>
      </w:r>
    </w:p>
    <w:p w:rsidRPr="00212119" w:rsidR="00212119" w:rsidRDefault="00212119" w14:paraId="424A86C4" w14:textId="5531C67B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12119">
        <w:rPr>
          <w:rFonts w:ascii="Times New Roman" w:hAnsi="Times New Roman" w:cs="Times New Roman"/>
          <w:color w:val="000000" w:themeColor="text1"/>
          <w:sz w:val="16"/>
          <w:szCs w:val="16"/>
        </w:rPr>
        <w:t>[9]</w:t>
      </w:r>
      <w:r w:rsidRPr="00212119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 https://doi.org/10.1186/s40780-016-0052-9</w:t>
      </w:r>
    </w:p>
    <w:p w:rsidRPr="00212119" w:rsidR="00212119" w:rsidRDefault="00212119" w14:paraId="529E997D" w14:textId="236E4EC6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12119">
        <w:rPr>
          <w:rFonts w:ascii="Times New Roman" w:hAnsi="Times New Roman" w:cs="Times New Roman"/>
          <w:color w:val="000000" w:themeColor="text1"/>
          <w:sz w:val="16"/>
          <w:szCs w:val="16"/>
        </w:rPr>
        <w:t>[10] https://www.accessdata.fda.gov/drugsatfda_docs/label/2009/019297s030s031lbl.pdf</w:t>
      </w:r>
    </w:p>
    <w:p w:rsidRPr="00212119" w:rsidR="00212119" w:rsidRDefault="00212119" w14:paraId="79E6A3B1" w14:textId="275F6568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1211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[11] </w:t>
      </w:r>
      <w:r w:rsidRPr="00212119">
        <w:rPr>
          <w:rStyle w:val="anchor-text"/>
          <w:rFonts w:ascii="Times New Roman" w:hAnsi="Times New Roman" w:cs="Times New Roman"/>
          <w:color w:val="000000" w:themeColor="text1"/>
          <w:sz w:val="16"/>
          <w:szCs w:val="16"/>
        </w:rPr>
        <w:t>https://doi.org/10.1016/0304-3835(80)90016-6</w:t>
      </w:r>
    </w:p>
    <w:p w:rsidRPr="00212119" w:rsidR="00212119" w:rsidRDefault="00212119" w14:paraId="6AF0EDDF" w14:textId="214BE1D2">
      <w:pPr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</w:pPr>
      <w:r w:rsidRPr="00212119">
        <w:rPr>
          <w:rFonts w:ascii="Times New Roman" w:hAnsi="Times New Roman" w:cs="Times New Roman"/>
          <w:color w:val="000000" w:themeColor="text1"/>
          <w:sz w:val="16"/>
          <w:szCs w:val="16"/>
        </w:rPr>
        <w:t>[12]</w:t>
      </w:r>
      <w:r w:rsidRPr="00212119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 https://doi.org/10.1007/BF00686301</w:t>
      </w:r>
    </w:p>
    <w:p w:rsidRPr="00212119" w:rsidR="00212119" w:rsidRDefault="00212119" w14:paraId="74B10C3F" w14:textId="440DFA7A">
      <w:pPr>
        <w:rPr>
          <w:rFonts w:ascii="Times New Roman" w:hAnsi="Times New Roman" w:eastAsia="Times New Roman" w:cs="Times New Roman"/>
          <w:color w:val="000000" w:themeColor="text1"/>
          <w:kern w:val="0"/>
          <w:sz w:val="16"/>
          <w:szCs w:val="16"/>
          <w14:ligatures w14:val="none"/>
        </w:rPr>
      </w:pPr>
      <w:r w:rsidRPr="00212119">
        <w:rPr>
          <w:rFonts w:ascii="Times New Roman" w:hAnsi="Times New Roman" w:cs="Times New Roman"/>
          <w:color w:val="000000" w:themeColor="text1"/>
          <w:sz w:val="16"/>
          <w:szCs w:val="16"/>
        </w:rPr>
        <w:t>[13]</w:t>
      </w:r>
      <w:r w:rsidRPr="00212119">
        <w:rPr>
          <w:rFonts w:ascii="Times New Roman" w:hAnsi="Times New Roman" w:eastAsia="Times New Roman" w:cs="Times New Roman"/>
          <w:color w:val="000000" w:themeColor="text1"/>
          <w:kern w:val="0"/>
          <w:sz w:val="16"/>
          <w:szCs w:val="16"/>
          <w14:ligatures w14:val="none"/>
        </w:rPr>
        <w:t xml:space="preserve"> https://doi.org/10.1200/JCO.1995.13.5.1238</w:t>
      </w:r>
    </w:p>
    <w:p w:rsidRPr="00212119" w:rsidR="00212119" w:rsidRDefault="00212119" w14:paraId="7856C63C" w14:textId="5C1BED81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1211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[14] </w:t>
      </w:r>
      <w:r w:rsidRPr="00212119">
        <w:rPr>
          <w:rFonts w:ascii="Times New Roman" w:hAnsi="Times New Roman" w:cs="Times New Roman"/>
          <w:color w:val="000000" w:themeColor="text1"/>
          <w:sz w:val="16"/>
          <w:szCs w:val="16"/>
          <w:bdr w:val="none" w:color="auto" w:sz="0" w:space="0" w:frame="1"/>
        </w:rPr>
        <w:t>https://doi.org/10.1182/blood.V126.23.2509.2509</w:t>
      </w:r>
    </w:p>
    <w:p w:rsidRPr="00212119" w:rsidR="00212119" w:rsidRDefault="00212119" w14:paraId="5EDA42AD" w14:textId="5B9051CA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12119">
        <w:rPr>
          <w:rFonts w:ascii="Times New Roman" w:hAnsi="Times New Roman" w:cs="Times New Roman"/>
          <w:color w:val="000000" w:themeColor="text1"/>
          <w:sz w:val="16"/>
          <w:szCs w:val="16"/>
        </w:rPr>
        <w:t>[15]</w:t>
      </w:r>
      <w:r w:rsidRPr="00212119">
        <w:rPr>
          <w:rStyle w:val="Hyperlink"/>
          <w:rFonts w:ascii="Times New Roman" w:hAnsi="Times New Roman" w:cs="Times New Roman"/>
          <w:color w:val="000000" w:themeColor="text1"/>
          <w:sz w:val="16"/>
          <w:szCs w:val="16"/>
          <w:u w:val="none"/>
          <w:shd w:val="clear" w:color="auto" w:fill="FFFFFF"/>
        </w:rPr>
        <w:t xml:space="preserve"> </w:t>
      </w:r>
      <w:r w:rsidRPr="00212119">
        <w:rPr>
          <w:rFonts w:ascii="Times New Roman" w:hAnsi="Times New Roman" w:cs="Times New Roman"/>
          <w:color w:val="000000" w:themeColor="text1"/>
          <w:sz w:val="16"/>
          <w:szCs w:val="16"/>
        </w:rPr>
        <w:t>https://doi.org/10.3390/molecules27051607</w:t>
      </w:r>
    </w:p>
    <w:p w:rsidRPr="00212119" w:rsidR="00212119" w:rsidRDefault="00212119" w14:paraId="15EB7BF8" w14:textId="77777777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Pr="00212119" w:rsidR="00212119" w:rsidRDefault="00212119" w14:paraId="6441A092" w14:textId="77777777">
      <w:pPr>
        <w:rPr>
          <w:color w:val="000000" w:themeColor="text1"/>
        </w:rPr>
      </w:pPr>
    </w:p>
    <w:sectPr w:rsidRPr="00212119" w:rsidR="00212119" w:rsidSect="00212119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119"/>
    <w:rsid w:val="000145D6"/>
    <w:rsid w:val="001557A1"/>
    <w:rsid w:val="001C277F"/>
    <w:rsid w:val="00212119"/>
    <w:rsid w:val="00234DAA"/>
    <w:rsid w:val="002969F8"/>
    <w:rsid w:val="002F6E34"/>
    <w:rsid w:val="00332F90"/>
    <w:rsid w:val="00334820"/>
    <w:rsid w:val="00395131"/>
    <w:rsid w:val="00430AC1"/>
    <w:rsid w:val="0044417D"/>
    <w:rsid w:val="005F4518"/>
    <w:rsid w:val="00626812"/>
    <w:rsid w:val="0070223C"/>
    <w:rsid w:val="0074700A"/>
    <w:rsid w:val="007D2AA7"/>
    <w:rsid w:val="007F62EE"/>
    <w:rsid w:val="00875A35"/>
    <w:rsid w:val="00976B29"/>
    <w:rsid w:val="009A03D1"/>
    <w:rsid w:val="009E1CC7"/>
    <w:rsid w:val="00A75F51"/>
    <w:rsid w:val="00B835E5"/>
    <w:rsid w:val="00C65FC5"/>
    <w:rsid w:val="00CB4B6B"/>
    <w:rsid w:val="00CF5F8A"/>
    <w:rsid w:val="00D61478"/>
    <w:rsid w:val="00D74537"/>
    <w:rsid w:val="00EB365B"/>
    <w:rsid w:val="00EE10BB"/>
    <w:rsid w:val="00F4452F"/>
    <w:rsid w:val="00FD6570"/>
    <w:rsid w:val="00FE16B8"/>
    <w:rsid w:val="5CA9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304D3"/>
  <w15:chartTrackingRefBased/>
  <w15:docId w15:val="{43AD7B59-6150-9140-BEBD-E92404E833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2119"/>
    <w:rPr>
      <w:color w:val="0563C1"/>
      <w:u w:val="single"/>
    </w:rPr>
  </w:style>
  <w:style w:type="table" w:styleId="PlainTable3">
    <w:name w:val="Plain Table 3"/>
    <w:basedOn w:val="TableNormal"/>
    <w:uiPriority w:val="43"/>
    <w:rsid w:val="0021211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212119"/>
    <w:rPr>
      <w:color w:val="954F72" w:themeColor="followedHyperlink"/>
      <w:u w:val="single"/>
    </w:rPr>
  </w:style>
  <w:style w:type="character" w:styleId="anchor-text" w:customStyle="1">
    <w:name w:val="anchor-text"/>
    <w:basedOn w:val="DefaultParagraphFont"/>
    <w:rsid w:val="00212119"/>
  </w:style>
  <w:style w:type="character" w:styleId="apple-converted-space" w:customStyle="1">
    <w:name w:val="apple-converted-space"/>
    <w:basedOn w:val="DefaultParagraphFont"/>
    <w:rsid w:val="00212119"/>
  </w:style>
  <w:style w:type="character" w:styleId="UnresolvedMention">
    <w:name w:val="Unresolved Mention"/>
    <w:basedOn w:val="DefaultParagraphFont"/>
    <w:uiPriority w:val="99"/>
    <w:semiHidden/>
    <w:unhideWhenUsed/>
    <w:rsid w:val="00212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4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642af4-3af8-43d9-b464-c2bf41dd54cf">
      <Terms xmlns="http://schemas.microsoft.com/office/infopath/2007/PartnerControls"/>
    </lcf76f155ced4ddcb4097134ff3c332f>
    <TaxCatchAll xmlns="9569c1bd-b980-4c4c-8012-5ce8945217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EA6FA370C54B4781600114969EC414" ma:contentTypeVersion="15" ma:contentTypeDescription="Create a new document." ma:contentTypeScope="" ma:versionID="23c6e525e1f862589ca05dd0ac2c29e2">
  <xsd:schema xmlns:xsd="http://www.w3.org/2001/XMLSchema" xmlns:xs="http://www.w3.org/2001/XMLSchema" xmlns:p="http://schemas.microsoft.com/office/2006/metadata/properties" xmlns:ns2="0b642af4-3af8-43d9-b464-c2bf41dd54cf" xmlns:ns3="9569c1bd-b980-4c4c-8012-5ce894521758" targetNamespace="http://schemas.microsoft.com/office/2006/metadata/properties" ma:root="true" ma:fieldsID="a2e39e3144f6e10d2d0982848833ff55" ns2:_="" ns3:_="">
    <xsd:import namespace="0b642af4-3af8-43d9-b464-c2bf41dd54cf"/>
    <xsd:import namespace="9569c1bd-b980-4c4c-8012-5ce894521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42af4-3af8-43d9-b464-c2bf41dd5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5c6beda-2b55-4c3a-b30f-a55772806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9c1bd-b980-4c4c-8012-5ce89452175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51c3abf-0751-4201-9481-0343dae2c0a6}" ma:internalName="TaxCatchAll" ma:showField="CatchAllData" ma:web="9569c1bd-b980-4c4c-8012-5ce8945217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1DEF35-3F9D-4732-AC36-F9D149DA6EE7}">
  <ds:schemaRefs>
    <ds:schemaRef ds:uri="http://schemas.microsoft.com/office/2006/metadata/properties"/>
    <ds:schemaRef ds:uri="http://schemas.microsoft.com/office/infopath/2007/PartnerControls"/>
    <ds:schemaRef ds:uri="0b642af4-3af8-43d9-b464-c2bf41dd54cf"/>
    <ds:schemaRef ds:uri="9569c1bd-b980-4c4c-8012-5ce894521758"/>
  </ds:schemaRefs>
</ds:datastoreItem>
</file>

<file path=customXml/itemProps2.xml><?xml version="1.0" encoding="utf-8"?>
<ds:datastoreItem xmlns:ds="http://schemas.openxmlformats.org/officeDocument/2006/customXml" ds:itemID="{3E02ABF4-2DDB-41FD-AA9C-34667398F9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005236-DC4B-48D5-A729-0F3DCCF13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42af4-3af8-43d9-b464-c2bf41dd54cf"/>
    <ds:schemaRef ds:uri="9569c1bd-b980-4c4c-8012-5ce894521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Fatma Kalkan</dc:creator>
  <keywords/>
  <dc:description/>
  <lastModifiedBy>Fatma Kalkan</lastModifiedBy>
  <revision>3</revision>
  <dcterms:created xsi:type="dcterms:W3CDTF">2023-11-02T18:14:00.0000000Z</dcterms:created>
  <dcterms:modified xsi:type="dcterms:W3CDTF">2023-12-10T19:25:48.0529729Z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0x0101008EEA6FA370C54B4781600114969EC414</vt:lpwstr>
  </property>
  <property fmtid="{D5CDD505-2E9C-101B-9397-08002B2CF9AE}" pid="3" name="MediaServiceImageTags">
    <vt:lpwstr/>
  </property>
</Properties>
</file>