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4375"/>
            <wp:effectExtent l="0" t="0" r="10795" b="9525"/>
            <wp:docPr id="1" name="图片 1" descr="Fig.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.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Theme="minorEastAsia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S1. </w:t>
      </w:r>
      <w:r>
        <w:rPr>
          <w:rFonts w:hint="eastAsia" w:ascii="Times New Roman" w:hAnsi="Times New Roman"/>
          <w:sz w:val="20"/>
          <w:szCs w:val="20"/>
        </w:rPr>
        <w:t>Bayesian co localization map of CD300C gene and ulcerative colitis.</w:t>
      </w:r>
    </w:p>
    <w:p>
      <w:pPr>
        <w:rPr>
          <w:rFonts w:hint="eastAsia" w:eastAsiaTheme="minorEastAsia"/>
          <w:lang w:eastAsia="zh-CN"/>
        </w:rPr>
      </w:pPr>
    </w:p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2" name="图片 2" descr="Fig.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.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rPr>
          <w:rFonts w:ascii="Times New Roman" w:hAnsi="Times New Roman" w:eastAsiaTheme="minorEastAsia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S2. </w:t>
      </w:r>
      <w:r>
        <w:rPr>
          <w:rFonts w:hint="eastAsia" w:ascii="Times New Roman" w:hAnsi="Times New Roman"/>
          <w:sz w:val="20"/>
          <w:szCs w:val="20"/>
        </w:rPr>
        <w:t>Bayesian co localization map of GPX1 gene and ulcerative colitis.</w:t>
      </w:r>
    </w:p>
    <w:p>
      <w:pPr>
        <w:spacing w:line="360" w:lineRule="auto"/>
        <w:rPr>
          <w:rFonts w:ascii="Times New Roman" w:hAnsi="Times New Roman" w:eastAsiaTheme="minorEastAsia"/>
          <w:b/>
          <w:bCs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3" name="图片 3" descr="Fig.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.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S3. </w:t>
      </w:r>
      <w:r>
        <w:rPr>
          <w:rFonts w:hint="eastAsia" w:ascii="Times New Roman" w:hAnsi="Times New Roman"/>
          <w:sz w:val="20"/>
          <w:szCs w:val="20"/>
        </w:rPr>
        <w:t>Bayesian co localization map of LAMC3 gene and ulcerative colitis.</w:t>
      </w:r>
    </w:p>
    <w:p>
      <w:pPr>
        <w:spacing w:line="360" w:lineRule="auto"/>
        <w:rPr>
          <w:rFonts w:ascii="Times New Roman" w:hAnsi="Times New Roman" w:eastAsiaTheme="minorEastAsia"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4" name="图片 4" descr="Fig.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.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S4. </w:t>
      </w:r>
      <w:r>
        <w:rPr>
          <w:rFonts w:hint="eastAsia" w:ascii="Times New Roman" w:hAnsi="Times New Roman"/>
          <w:sz w:val="20"/>
          <w:szCs w:val="20"/>
        </w:rPr>
        <w:t>Bayesian co localization map of RORC gene and ulcerative colitis.</w:t>
      </w:r>
    </w:p>
    <w:p>
      <w:pPr>
        <w:spacing w:line="360" w:lineRule="auto"/>
        <w:rPr>
          <w:rFonts w:ascii="Times New Roman" w:hAnsi="Times New Roman" w:eastAsiaTheme="minorEastAsia"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5" name="图片 5" descr="Fig.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.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S5. </w:t>
      </w:r>
      <w:r>
        <w:rPr>
          <w:rFonts w:hint="eastAsia" w:ascii="Times New Roman" w:hAnsi="Times New Roman"/>
          <w:sz w:val="20"/>
          <w:szCs w:val="20"/>
        </w:rPr>
        <w:t>Bayesian co localization map of SIGLEC6 gene and ulcerative colitis.</w:t>
      </w:r>
    </w:p>
    <w:p>
      <w:pPr>
        <w:spacing w:line="360" w:lineRule="auto"/>
        <w:rPr>
          <w:rFonts w:ascii="Times New Roman" w:hAnsi="Times New Roman" w:eastAsiaTheme="minorEastAsia"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6" name="图片 6" descr="Fig. S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. S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S6. </w:t>
      </w:r>
      <w:r>
        <w:rPr>
          <w:rFonts w:hint="eastAsia" w:ascii="Times New Roman" w:hAnsi="Times New Roman"/>
          <w:sz w:val="20"/>
          <w:szCs w:val="20"/>
        </w:rPr>
        <w:t>Bayesian co localization map of SLC22A5 gene and ulcerative colitis.</w:t>
      </w:r>
    </w:p>
    <w:p>
      <w:pPr>
        <w:spacing w:line="360" w:lineRule="auto"/>
        <w:rPr>
          <w:rFonts w:ascii="Times New Roman" w:hAnsi="Times New Roman"/>
          <w:sz w:val="20"/>
          <w:szCs w:val="20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6055" cy="4521835"/>
            <wp:effectExtent l="0" t="0" r="10795" b="12065"/>
            <wp:docPr id="7" name="图片 7" descr="Fig.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.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4521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bCs/>
          <w:sz w:val="20"/>
          <w:szCs w:val="20"/>
        </w:rPr>
        <w:t xml:space="preserve">Figure </w:t>
      </w:r>
      <w:r>
        <w:rPr>
          <w:rFonts w:hint="eastAsia" w:ascii="Times New Roman" w:hAnsi="Times New Roman"/>
          <w:b/>
          <w:bCs/>
          <w:sz w:val="20"/>
          <w:szCs w:val="20"/>
        </w:rPr>
        <w:t xml:space="preserve">S7. </w:t>
      </w:r>
      <w:r>
        <w:rPr>
          <w:rFonts w:hint="eastAsia" w:ascii="Times New Roman" w:hAnsi="Times New Roman"/>
          <w:sz w:val="20"/>
          <w:szCs w:val="20"/>
        </w:rPr>
        <w:t>Bayesian co localization map of WFIKKN1 gene and ulcerative colitis.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iYmUxYzMzOTYxNjcxMTdlYTI1MjRmNGFlZmQxNTQifQ=="/>
  </w:docVars>
  <w:rsids>
    <w:rsidRoot w:val="00000000"/>
    <w:rsid w:val="7B610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2024-03-24T10:57:47Z</dcterms:created>
  <dc:creator>admin</dc:creator>
  <cp:lastModifiedBy>admin</cp:lastModifiedBy>
  <dcterms:modified xsi:type="dcterms:W3CDTF">2024-03-24T11:01:21Z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CC9C79290C5D4ACD9CD7BC70C8C76CF0_12</vt:lpwstr>
  </property>
</Properties>
</file>