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52EC8" w14:textId="2C5E9CD0" w:rsidR="00EB41A9" w:rsidRDefault="00884CD0"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4B29FF1" wp14:editId="4A0A2751">
            <wp:extent cx="5274310" cy="4206875"/>
            <wp:effectExtent l="0" t="0" r="2540" b="3175"/>
            <wp:docPr id="12225175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17574" name="图片 12225175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40133" w14:textId="1FCCF277" w:rsidR="00884CD0" w:rsidRPr="00884CD0" w:rsidRDefault="00884CD0" w:rsidP="00884CD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bookmarkStart w:id="0" w:name="_Hlk152254296"/>
      <w:r w:rsidRPr="00884CD0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Pr="00884CD0">
        <w:rPr>
          <w:rFonts w:ascii="Times New Roman" w:hAnsi="Times New Roman" w:cs="Times New Roman"/>
          <w:b/>
          <w:bCs/>
          <w:sz w:val="24"/>
          <w:szCs w:val="24"/>
        </w:rPr>
        <w:t>ure S</w:t>
      </w:r>
      <w:bookmarkEnd w:id="0"/>
      <w:r w:rsidRPr="00884CD0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884CD0">
        <w:rPr>
          <w:rFonts w:ascii="Times New Roman" w:hAnsi="Times New Roman" w:cs="Times New Roman"/>
          <w:sz w:val="24"/>
          <w:szCs w:val="24"/>
        </w:rPr>
        <w:t xml:space="preserve"> </w:t>
      </w:r>
      <w:r w:rsidRPr="00884CD0">
        <w:rPr>
          <w:rFonts w:ascii="Times New Roman" w:hAnsi="Times New Roman" w:cs="Times New Roman" w:hint="eastAsia"/>
          <w:sz w:val="24"/>
          <w:szCs w:val="24"/>
        </w:rPr>
        <w:t>F</w:t>
      </w:r>
      <w:r w:rsidRPr="00884CD0">
        <w:rPr>
          <w:rFonts w:ascii="Times New Roman" w:hAnsi="Times New Roman" w:cs="Times New Roman"/>
          <w:sz w:val="24"/>
          <w:szCs w:val="24"/>
        </w:rPr>
        <w:t xml:space="preserve">ecal microbiota transplantation restored the disturbed intestinal flora of CUMS mice. (A) Hierarchical clustering tree on OTU level in FMT-treated mice. Boxplots showing differences in relative abundance of sequences in (B)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Dubosiella</w:t>
      </w:r>
      <w:r w:rsidRPr="00884CD0">
        <w:rPr>
          <w:rFonts w:ascii="Times New Roman" w:hAnsi="Times New Roman" w:cs="Times New Roman"/>
          <w:sz w:val="24"/>
          <w:szCs w:val="24"/>
        </w:rPr>
        <w:t xml:space="preserve">, (C)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norank_f_norank_o_Clostridia_ucg-014</w:t>
      </w:r>
      <w:r w:rsidRPr="00884CD0">
        <w:rPr>
          <w:rFonts w:ascii="Times New Roman" w:hAnsi="Times New Roman" w:cs="Times New Roman"/>
          <w:sz w:val="24"/>
          <w:szCs w:val="24"/>
        </w:rPr>
        <w:t>, (D)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Bifidobacterium</w:t>
      </w:r>
      <w:r w:rsidRPr="00884CD0">
        <w:rPr>
          <w:rFonts w:ascii="Times New Roman" w:hAnsi="Times New Roman" w:cs="Times New Roman"/>
          <w:sz w:val="24"/>
          <w:szCs w:val="24"/>
        </w:rPr>
        <w:t xml:space="preserve">, (E)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Clostridium_sensu_stricto_1</w:t>
      </w:r>
      <w:r w:rsidRPr="00884CD0">
        <w:rPr>
          <w:rFonts w:ascii="Times New Roman" w:hAnsi="Times New Roman" w:cs="Times New Roman"/>
          <w:sz w:val="24"/>
          <w:szCs w:val="24"/>
        </w:rPr>
        <w:t xml:space="preserve">, (F)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unclassified_f_Lachnospiraceae</w:t>
      </w:r>
      <w:r w:rsidRPr="00884CD0">
        <w:rPr>
          <w:rFonts w:ascii="Times New Roman" w:hAnsi="Times New Roman" w:cs="Times New Roman"/>
          <w:sz w:val="24"/>
          <w:szCs w:val="24"/>
        </w:rPr>
        <w:t xml:space="preserve">, (G)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uncultured_f_Lachnospiraceae</w:t>
      </w:r>
      <w:r w:rsidRPr="00884CD0">
        <w:rPr>
          <w:rFonts w:ascii="Times New Roman" w:hAnsi="Times New Roman" w:cs="Times New Roman"/>
          <w:sz w:val="24"/>
          <w:szCs w:val="24"/>
        </w:rPr>
        <w:t xml:space="preserve">, (H)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Odoribacter</w:t>
      </w:r>
      <w:r w:rsidRPr="00884CD0">
        <w:rPr>
          <w:rFonts w:ascii="Times New Roman" w:hAnsi="Times New Roman" w:cs="Times New Roman"/>
          <w:sz w:val="24"/>
          <w:szCs w:val="24"/>
        </w:rPr>
        <w:t xml:space="preserve">, (I)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Coriobacteriaceae_UCG-002</w:t>
      </w:r>
      <w:r w:rsidRPr="00884CD0">
        <w:rPr>
          <w:rFonts w:ascii="Times New Roman" w:hAnsi="Times New Roman" w:cs="Times New Roman"/>
          <w:sz w:val="24"/>
          <w:szCs w:val="24"/>
        </w:rPr>
        <w:t xml:space="preserve">, (J)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>Enterococcus</w:t>
      </w:r>
      <w:r w:rsidRPr="00884CD0">
        <w:rPr>
          <w:rFonts w:ascii="Times New Roman" w:hAnsi="Times New Roman" w:cs="Times New Roman"/>
          <w:sz w:val="24"/>
          <w:szCs w:val="24"/>
        </w:rPr>
        <w:t xml:space="preserve">, (K) </w:t>
      </w:r>
      <w:r w:rsidRPr="00884CD0">
        <w:rPr>
          <w:rFonts w:ascii="Times New Roman" w:hAnsi="Times New Roman" w:cs="Times New Roman"/>
          <w:i/>
          <w:iCs/>
          <w:sz w:val="24"/>
          <w:szCs w:val="24"/>
        </w:rPr>
        <w:t xml:space="preserve">Faecalibaculum </w:t>
      </w:r>
      <w:r w:rsidRPr="00884CD0">
        <w:rPr>
          <w:rFonts w:ascii="Times New Roman" w:hAnsi="Times New Roman" w:cs="Times New Roman"/>
          <w:sz w:val="24"/>
          <w:szCs w:val="24"/>
        </w:rPr>
        <w:t>in</w:t>
      </w:r>
      <w:r w:rsidRPr="00884CD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84CD0">
        <w:rPr>
          <w:rFonts w:ascii="Times New Roman" w:hAnsi="Times New Roman" w:cs="Times New Roman"/>
          <w:sz w:val="24"/>
          <w:szCs w:val="24"/>
        </w:rPr>
        <w:t>FMT-treated mice (select the top 50 sequences at genus level).</w:t>
      </w:r>
      <w:r w:rsidR="003773D4">
        <w:rPr>
          <w:rFonts w:ascii="Times New Roman" w:hAnsi="Times New Roman" w:cs="Times New Roman" w:hint="eastAsia"/>
          <w:sz w:val="24"/>
          <w:szCs w:val="24"/>
        </w:rPr>
        <w:t xml:space="preserve"> N = 5 mice/group.</w:t>
      </w:r>
    </w:p>
    <w:sectPr w:rsidR="00884CD0" w:rsidRPr="00884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43018" w14:textId="77777777" w:rsidR="00E961B4" w:rsidRDefault="00E961B4" w:rsidP="00884CD0">
      <w:r>
        <w:separator/>
      </w:r>
    </w:p>
  </w:endnote>
  <w:endnote w:type="continuationSeparator" w:id="0">
    <w:p w14:paraId="3DCCE568" w14:textId="77777777" w:rsidR="00E961B4" w:rsidRDefault="00E961B4" w:rsidP="0088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E7E95" w14:textId="77777777" w:rsidR="00E961B4" w:rsidRDefault="00E961B4" w:rsidP="00884CD0">
      <w:r>
        <w:separator/>
      </w:r>
    </w:p>
  </w:footnote>
  <w:footnote w:type="continuationSeparator" w:id="0">
    <w:p w14:paraId="054D0DF3" w14:textId="77777777" w:rsidR="00E961B4" w:rsidRDefault="00E961B4" w:rsidP="00884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25"/>
    <w:rsid w:val="00002A25"/>
    <w:rsid w:val="003773D4"/>
    <w:rsid w:val="00884CD0"/>
    <w:rsid w:val="00B76F36"/>
    <w:rsid w:val="00E961B4"/>
    <w:rsid w:val="00EB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320C7"/>
  <w15:chartTrackingRefBased/>
  <w15:docId w15:val="{ABC6B9AD-31E4-4C7A-A3C4-4048B3F5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4C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4C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4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4C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Chen</dc:creator>
  <cp:keywords/>
  <dc:description/>
  <cp:lastModifiedBy>航 喻</cp:lastModifiedBy>
  <cp:revision>3</cp:revision>
  <dcterms:created xsi:type="dcterms:W3CDTF">2024-03-21T01:45:00Z</dcterms:created>
  <dcterms:modified xsi:type="dcterms:W3CDTF">2024-03-23T14:20:00Z</dcterms:modified>
</cp:coreProperties>
</file>