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6350C" w:rsidRDefault="0046350C" w:rsidP="0046350C">
      <w:pPr>
        <w:spacing w:after="0"/>
        <w:rPr>
          <w:rFonts w:ascii="Times New Roman" w:hAnsi="Times New Roman" w:cs="Times New Roman"/>
          <w:b/>
          <w:sz w:val="28"/>
          <w:szCs w:val="28"/>
          <w:lang w:val="en-GB" w:eastAsia="en-US"/>
        </w:rPr>
      </w:pPr>
      <w:bookmarkStart w:id="0" w:name="_GoBack"/>
      <w:bookmarkEnd w:id="0"/>
      <w:r w:rsidRPr="003109AE">
        <w:rPr>
          <w:rFonts w:ascii="Times New Roman" w:hAnsi="Times New Roman" w:cs="Times New Roman"/>
          <w:b/>
          <w:sz w:val="28"/>
          <w:szCs w:val="28"/>
          <w:lang w:val="en-GB" w:eastAsia="en-US"/>
        </w:rPr>
        <w:t>Supplementary material</w:t>
      </w:r>
    </w:p>
    <w:p w:rsidR="00005803" w:rsidRDefault="00005803" w:rsidP="0046350C">
      <w:pPr>
        <w:spacing w:after="0"/>
        <w:rPr>
          <w:rFonts w:ascii="Times New Roman" w:hAnsi="Times New Roman" w:cs="Times New Roman"/>
          <w:b/>
          <w:sz w:val="28"/>
          <w:szCs w:val="28"/>
          <w:lang w:val="en-GB" w:eastAsia="en-US"/>
        </w:rPr>
      </w:pPr>
    </w:p>
    <w:p w:rsidR="0046350C" w:rsidRDefault="0046350C" w:rsidP="0046350C">
      <w:pPr>
        <w:spacing w:after="0"/>
        <w:rPr>
          <w:rFonts w:ascii="Times New Roman" w:hAnsi="Times New Roman" w:cs="Times New Roman"/>
          <w:b/>
          <w:sz w:val="28"/>
          <w:szCs w:val="28"/>
          <w:lang w:val="en-GB" w:eastAsia="en-US"/>
        </w:rPr>
      </w:pPr>
    </w:p>
    <w:p w:rsidR="0046350C" w:rsidRPr="0092271C" w:rsidRDefault="0046350C" w:rsidP="0046350C">
      <w:pPr>
        <w:rPr>
          <w:rFonts w:ascii="Times New Roman" w:hAnsi="Times New Roman" w:cs="Times New Roman"/>
          <w:b/>
          <w:lang w:val="en-US" w:eastAsia="en-US"/>
        </w:rPr>
      </w:pPr>
      <w:r>
        <w:rPr>
          <w:rFonts w:ascii="Times New Roman" w:hAnsi="Times New Roman" w:cs="Times New Roman"/>
          <w:b/>
          <w:lang w:val="en-US" w:eastAsia="en-US"/>
        </w:rPr>
        <w:t>Supplementary</w:t>
      </w:r>
      <w:r w:rsidRPr="0092271C">
        <w:rPr>
          <w:rFonts w:ascii="Times New Roman" w:hAnsi="Times New Roman" w:cs="Times New Roman"/>
          <w:b/>
          <w:lang w:val="en-US" w:eastAsia="en-US"/>
        </w:rPr>
        <w:t xml:space="preserve"> </w:t>
      </w:r>
      <w:r>
        <w:rPr>
          <w:rFonts w:ascii="Times New Roman" w:hAnsi="Times New Roman" w:cs="Times New Roman"/>
          <w:b/>
          <w:lang w:val="en-US" w:eastAsia="en-US"/>
        </w:rPr>
        <w:t>f</w:t>
      </w:r>
      <w:r w:rsidRPr="0092271C">
        <w:rPr>
          <w:rFonts w:ascii="Times New Roman" w:hAnsi="Times New Roman" w:cs="Times New Roman"/>
          <w:b/>
          <w:lang w:val="en-US" w:eastAsia="en-US"/>
        </w:rPr>
        <w:t>igure</w:t>
      </w:r>
      <w:r>
        <w:rPr>
          <w:rFonts w:ascii="Times New Roman" w:hAnsi="Times New Roman" w:cs="Times New Roman"/>
          <w:b/>
          <w:lang w:val="en-US" w:eastAsia="en-US"/>
        </w:rPr>
        <w:t xml:space="preserve"> </w:t>
      </w:r>
      <w:r w:rsidRPr="0092271C">
        <w:rPr>
          <w:rFonts w:ascii="Times New Roman" w:hAnsi="Times New Roman" w:cs="Times New Roman"/>
          <w:b/>
          <w:lang w:val="en-US" w:eastAsia="en-US"/>
        </w:rPr>
        <w:t>1. Permutation tests of association between hydrocephalus and A) Autism spectrum disorder and B) Attention deficit hyperactivity disorder (ADHD).</w:t>
      </w:r>
    </w:p>
    <w:p w:rsidR="0046350C" w:rsidRPr="0092271C" w:rsidRDefault="0046350C" w:rsidP="0046350C">
      <w:pPr>
        <w:rPr>
          <w:rFonts w:ascii="Times New Roman" w:hAnsi="Times New Roman" w:cs="Times New Roman"/>
          <w:b/>
          <w:lang w:val="en-US" w:eastAsia="en-US"/>
        </w:rPr>
      </w:pPr>
    </w:p>
    <w:p w:rsidR="0046350C" w:rsidRPr="0092271C" w:rsidRDefault="0046350C" w:rsidP="0046350C">
      <w:pPr>
        <w:keepNext/>
        <w:widowControl w:val="0"/>
        <w:spacing w:line="480" w:lineRule="auto"/>
        <w:rPr>
          <w:rFonts w:ascii="Times New Roman" w:hAnsi="Times New Roman" w:cs="Times New Roman"/>
          <w:b/>
          <w:lang w:val="en-US" w:eastAsia="en-US"/>
        </w:rPr>
      </w:pPr>
      <w:r w:rsidRPr="0092271C">
        <w:rPr>
          <w:rFonts w:ascii="Times New Roman" w:hAnsi="Times New Roman" w:cs="Times New Roman"/>
          <w:b/>
          <w:lang w:val="en-US" w:eastAsia="en-US"/>
        </w:rPr>
        <w:t>A</w:t>
      </w:r>
    </w:p>
    <w:p w:rsidR="0046350C" w:rsidRPr="0092271C" w:rsidRDefault="0046350C" w:rsidP="0046350C">
      <w:pPr>
        <w:keepNext/>
        <w:widowControl w:val="0"/>
        <w:spacing w:line="480" w:lineRule="auto"/>
        <w:rPr>
          <w:rFonts w:ascii="Times New Roman" w:hAnsi="Times New Roman" w:cs="Times New Roman"/>
          <w:b/>
          <w:lang w:val="en-US" w:eastAsia="en-US"/>
        </w:rPr>
      </w:pPr>
      <w:r w:rsidRPr="0092271C">
        <w:rPr>
          <w:rFonts w:ascii="Times New Roman" w:hAnsi="Times New Roman" w:cs="Times New Roman"/>
          <w:noProof/>
        </w:rPr>
        <w:drawing>
          <wp:inline distT="0" distB="0" distL="0" distR="0" wp14:anchorId="4E3AAE64" wp14:editId="3C411516">
            <wp:extent cx="3257550" cy="2584170"/>
            <wp:effectExtent l="0" t="0" r="0" b="6985"/>
            <wp:docPr id="1" name="Picture 1" descr="Et billede, der indeholder tekst, kort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92479" cy="2611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50C" w:rsidRPr="0092271C" w:rsidRDefault="0046350C" w:rsidP="0046350C">
      <w:pPr>
        <w:keepNext/>
        <w:widowControl w:val="0"/>
        <w:spacing w:line="480" w:lineRule="auto"/>
        <w:rPr>
          <w:rFonts w:ascii="Times New Roman" w:hAnsi="Times New Roman" w:cs="Times New Roman"/>
          <w:b/>
          <w:lang w:val="en-US" w:eastAsia="en-US"/>
        </w:rPr>
      </w:pPr>
    </w:p>
    <w:p w:rsidR="0046350C" w:rsidRPr="0092271C" w:rsidRDefault="0046350C" w:rsidP="0046350C">
      <w:pPr>
        <w:keepNext/>
        <w:widowControl w:val="0"/>
        <w:spacing w:line="480" w:lineRule="auto"/>
        <w:rPr>
          <w:rFonts w:ascii="Times New Roman" w:hAnsi="Times New Roman" w:cs="Times New Roman"/>
          <w:b/>
          <w:lang w:val="en-US" w:eastAsia="en-US"/>
        </w:rPr>
      </w:pPr>
      <w:r w:rsidRPr="0092271C">
        <w:rPr>
          <w:rFonts w:ascii="Times New Roman" w:hAnsi="Times New Roman" w:cs="Times New Roman"/>
          <w:b/>
          <w:lang w:val="en-US" w:eastAsia="en-US"/>
        </w:rPr>
        <w:t>B</w:t>
      </w:r>
    </w:p>
    <w:p w:rsidR="00B81B12" w:rsidRDefault="0046350C" w:rsidP="0046350C">
      <w:r w:rsidRPr="0092271C">
        <w:rPr>
          <w:rFonts w:ascii="Times New Roman" w:hAnsi="Times New Roman" w:cs="Times New Roman"/>
          <w:noProof/>
        </w:rPr>
        <w:drawing>
          <wp:inline distT="0" distB="0" distL="0" distR="0" wp14:anchorId="27D2AFE8" wp14:editId="58B312A0">
            <wp:extent cx="3190240" cy="2549905"/>
            <wp:effectExtent l="0" t="0" r="0" b="3175"/>
            <wp:docPr id="4" name="Picture 4" descr="Et billede, der indeholder tekst, kort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28908" cy="2580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50C" w:rsidRDefault="0046350C" w:rsidP="0046350C"/>
    <w:p w:rsidR="0046350C" w:rsidRDefault="0046350C">
      <w:pPr>
        <w:spacing w:after="0"/>
      </w:pPr>
      <w:r>
        <w:br w:type="page"/>
      </w:r>
    </w:p>
    <w:p w:rsidR="0046350C" w:rsidRPr="0092271C" w:rsidRDefault="0046350C" w:rsidP="0046350C">
      <w:pPr>
        <w:keepNext/>
        <w:widowControl w:val="0"/>
        <w:spacing w:line="480" w:lineRule="auto"/>
        <w:rPr>
          <w:rFonts w:ascii="Times New Roman" w:hAnsi="Times New Roman" w:cs="Times New Roman"/>
          <w:b/>
          <w:lang w:val="en-US" w:eastAsia="en-US"/>
        </w:rPr>
      </w:pPr>
    </w:p>
    <w:p w:rsidR="0046350C" w:rsidRPr="009019EC" w:rsidRDefault="0046350C" w:rsidP="0046350C">
      <w:pPr>
        <w:keepNext/>
        <w:widowControl w:val="0"/>
        <w:rPr>
          <w:rFonts w:ascii="Times New Roman" w:eastAsia="MS Mincho" w:hAnsi="Times New Roman" w:cs="Times New Roman"/>
          <w:b/>
          <w:lang w:val="en-GB"/>
        </w:rPr>
      </w:pPr>
      <w:r>
        <w:rPr>
          <w:rFonts w:ascii="Times New Roman" w:eastAsia="MS Mincho" w:hAnsi="Times New Roman" w:cs="Times New Roman"/>
          <w:b/>
          <w:lang w:val="en-GB"/>
        </w:rPr>
        <w:t xml:space="preserve">Supplementary </w:t>
      </w:r>
      <w:r>
        <w:rPr>
          <w:rFonts w:ascii="Times New Roman" w:eastAsia="MS Mincho" w:hAnsi="Times New Roman" w:cs="Times New Roman"/>
          <w:b/>
          <w:lang w:val="en-GB"/>
        </w:rPr>
        <w:t>T</w:t>
      </w:r>
      <w:r w:rsidRPr="009019EC">
        <w:rPr>
          <w:rFonts w:ascii="Times New Roman" w:eastAsia="MS Mincho" w:hAnsi="Times New Roman" w:cs="Times New Roman"/>
          <w:b/>
          <w:lang w:val="en-GB"/>
        </w:rPr>
        <w:t xml:space="preserve">able </w:t>
      </w:r>
      <w:r>
        <w:rPr>
          <w:rFonts w:ascii="Times New Roman" w:eastAsia="MS Mincho" w:hAnsi="Times New Roman" w:cs="Times New Roman"/>
          <w:b/>
          <w:lang w:val="en-GB"/>
        </w:rPr>
        <w:t>1.</w:t>
      </w:r>
      <w:r w:rsidRPr="009019EC">
        <w:rPr>
          <w:rFonts w:ascii="Times New Roman" w:eastAsia="MS Mincho" w:hAnsi="Times New Roman" w:cs="Times New Roman"/>
          <w:b/>
          <w:lang w:val="en-GB"/>
        </w:rPr>
        <w:t xml:space="preserve"> Age at diagnosis and gender distribution of the hydrocephalus patients by psychiatric co-diagnosis.</w:t>
      </w:r>
    </w:p>
    <w:p w:rsidR="0046350C" w:rsidRPr="009019EC" w:rsidRDefault="0046350C" w:rsidP="0046350C">
      <w:pPr>
        <w:keepNext/>
        <w:widowControl w:val="0"/>
        <w:rPr>
          <w:rFonts w:ascii="Times New Roman" w:eastAsia="MS Mincho" w:hAnsi="Times New Roman" w:cs="Times New Roman"/>
          <w:b/>
          <w:lang w:val="en-GB"/>
        </w:rPr>
      </w:pPr>
    </w:p>
    <w:tbl>
      <w:tblPr>
        <w:tblStyle w:val="Listetabel21"/>
        <w:tblW w:w="9083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4820"/>
        <w:gridCol w:w="772"/>
        <w:gridCol w:w="1367"/>
        <w:gridCol w:w="1209"/>
        <w:gridCol w:w="91"/>
        <w:gridCol w:w="824"/>
      </w:tblGrid>
      <w:tr w:rsidR="0046350C" w:rsidRPr="009019EC" w:rsidTr="001E7F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</w:p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Hydrocephalus (N)</w:t>
            </w:r>
          </w:p>
        </w:tc>
        <w:tc>
          <w:tcPr>
            <w:tcW w:w="2139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Median age at diagnosis (years)</w:t>
            </w:r>
          </w:p>
          <w:p w:rsidR="0046350C" w:rsidRPr="009019EC" w:rsidRDefault="0046350C" w:rsidP="001E7F24">
            <w:pPr>
              <w:keepNext/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 (Interquartile range)</w:t>
            </w:r>
          </w:p>
        </w:tc>
        <w:tc>
          <w:tcPr>
            <w:tcW w:w="1209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:rsidR="0046350C" w:rsidRPr="009019EC" w:rsidRDefault="0046350C" w:rsidP="001E7F24">
            <w:pPr>
              <w:keepNext/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P</w:t>
            </w:r>
            <w:r w:rsidRPr="009019EC">
              <w:rPr>
                <w:rFonts w:ascii="Times New Roman" w:hAnsi="Times New Roman" w:cs="Times New Roman"/>
                <w:vertAlign w:val="superscript"/>
                <w:lang w:val="en-GB"/>
              </w:rPr>
              <w:t>a)</w:t>
            </w:r>
          </w:p>
        </w:tc>
        <w:tc>
          <w:tcPr>
            <w:tcW w:w="915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:rsidR="0046350C" w:rsidRPr="009019EC" w:rsidRDefault="0046350C" w:rsidP="001E7F24">
            <w:pPr>
              <w:keepNext/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Males (%)</w:t>
            </w:r>
          </w:p>
        </w:tc>
      </w:tr>
      <w:tr w:rsidR="0046350C" w:rsidRPr="009019EC" w:rsidTr="001E7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All cases (201)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2.1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(0.3 –13.7)</w:t>
            </w:r>
          </w:p>
        </w:tc>
        <w:tc>
          <w:tcPr>
            <w:tcW w:w="1209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15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61.0</w:t>
            </w:r>
          </w:p>
        </w:tc>
      </w:tr>
      <w:tr w:rsidR="0046350C" w:rsidRPr="009019EC" w:rsidTr="001E7F24">
        <w:trPr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No psychiatric disease (controls) (40)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2.3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(0.3 –12.1)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Ref.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42.5</w:t>
            </w:r>
          </w:p>
        </w:tc>
      </w:tr>
      <w:tr w:rsidR="0046350C" w:rsidRPr="009019EC" w:rsidTr="001E7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Schizophrenia (13)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16.8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(8.7 –25.6)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0.0008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38.5</w:t>
            </w:r>
          </w:p>
        </w:tc>
      </w:tr>
      <w:tr w:rsidR="0046350C" w:rsidRPr="009019EC" w:rsidTr="001E7F24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Major depressive disorder (40)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5.5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(0.5 –19.2)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0.09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32.5</w:t>
            </w:r>
          </w:p>
        </w:tc>
      </w:tr>
      <w:tr w:rsidR="0046350C" w:rsidRPr="009019EC" w:rsidTr="001E7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Bipolar disorder (3)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14.2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(7.3 –18.5)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    0.3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66.6</w:t>
            </w:r>
          </w:p>
        </w:tc>
      </w:tr>
      <w:tr w:rsidR="0046350C" w:rsidRPr="009019EC" w:rsidTr="001E7F24">
        <w:trPr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Autism spectrum disorder (68)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1.0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(0.3 –5.3)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0.4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76.5</w:t>
            </w:r>
          </w:p>
        </w:tc>
      </w:tr>
      <w:tr w:rsidR="0046350C" w:rsidRPr="009019EC" w:rsidTr="001E7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ind w:left="1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  Childhood autism (23)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1.0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(0.4 –5.7)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0.4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86.9</w:t>
            </w:r>
          </w:p>
        </w:tc>
      </w:tr>
      <w:tr w:rsidR="0046350C" w:rsidRPr="009019EC" w:rsidTr="001E7F24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 Atypical autism (13)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1.2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(0.2 –3.6)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0.5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84.6</w:t>
            </w:r>
          </w:p>
        </w:tc>
      </w:tr>
      <w:tr w:rsidR="0046350C" w:rsidRPr="009019EC" w:rsidTr="001E7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 Asperger’s syndrome (15)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0.7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(0.3 –2.0)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0.3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84.6</w:t>
            </w:r>
          </w:p>
        </w:tc>
      </w:tr>
      <w:tr w:rsidR="0046350C" w:rsidRPr="009019EC" w:rsidTr="001E7F24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ind w:left="8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</w:t>
            </w:r>
            <w:r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</w:t>
            </w: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>Other Pervasive developmental disorder (8)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0.9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(0.0 – 3.4)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0.3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62.5</w:t>
            </w:r>
          </w:p>
        </w:tc>
      </w:tr>
      <w:tr w:rsidR="0046350C" w:rsidRPr="009019EC" w:rsidTr="001E7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</w:t>
            </w:r>
            <w:r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</w:t>
            </w: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>Unspecified Pervasive developmental</w:t>
            </w:r>
          </w:p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</w:t>
            </w:r>
            <w:r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</w:t>
            </w: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>disorder (9)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5.2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(1.2 – 19.7)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0.1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66.6</w:t>
            </w:r>
          </w:p>
        </w:tc>
      </w:tr>
      <w:tr w:rsidR="0046350C" w:rsidRPr="009019EC" w:rsidTr="001E7F24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</w:t>
            </w:r>
            <w:r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</w:t>
            </w: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>Attention Deficit and Hyperactivity</w:t>
            </w:r>
          </w:p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 Disorder (37)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0.6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(0.1 –3.4)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0.1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94.5</w:t>
            </w:r>
          </w:p>
        </w:tc>
      </w:tr>
    </w:tbl>
    <w:p w:rsidR="0046350C" w:rsidRPr="009019EC" w:rsidRDefault="0046350C" w:rsidP="0046350C">
      <w:pPr>
        <w:rPr>
          <w:rFonts w:ascii="Times New Roman" w:eastAsia="MS Mincho" w:hAnsi="Times New Roman" w:cs="Times New Roman"/>
          <w:lang w:val="en-GB"/>
        </w:rPr>
      </w:pPr>
    </w:p>
    <w:p w:rsidR="0046350C" w:rsidRPr="009019EC" w:rsidRDefault="0046350C" w:rsidP="0046350C">
      <w:pPr>
        <w:keepNext/>
        <w:widowControl w:val="0"/>
        <w:rPr>
          <w:rFonts w:ascii="Times New Roman" w:eastAsia="MS Mincho" w:hAnsi="Times New Roman" w:cs="Times New Roman"/>
          <w:lang w:val="en-GB"/>
        </w:rPr>
      </w:pPr>
      <w:r w:rsidRPr="009019EC">
        <w:rPr>
          <w:rFonts w:ascii="Times New Roman" w:eastAsia="MS Mincho" w:hAnsi="Times New Roman" w:cs="Times New Roman"/>
          <w:vertAlign w:val="superscript"/>
          <w:lang w:val="en-GB"/>
        </w:rPr>
        <w:t>a</w:t>
      </w:r>
      <w:r w:rsidRPr="009019EC">
        <w:rPr>
          <w:rFonts w:ascii="Times New Roman" w:eastAsia="MS Mincho" w:hAnsi="Times New Roman" w:cs="Times New Roman"/>
          <w:lang w:val="en-GB"/>
        </w:rPr>
        <w:t xml:space="preserve"> Median age at diagnosis of hydrocephalus among controls were compared to each of the psychiatric disorders (Wilcoxon rank sum test).</w:t>
      </w:r>
    </w:p>
    <w:p w:rsidR="0046350C" w:rsidRPr="009019EC" w:rsidRDefault="0046350C" w:rsidP="0046350C">
      <w:pPr>
        <w:rPr>
          <w:lang w:val="en-GB"/>
        </w:rPr>
      </w:pPr>
    </w:p>
    <w:p w:rsidR="0046350C" w:rsidRPr="0046350C" w:rsidRDefault="0046350C" w:rsidP="0046350C">
      <w:pPr>
        <w:rPr>
          <w:lang w:val="en-GB"/>
        </w:rPr>
      </w:pPr>
    </w:p>
    <w:sectPr w:rsidR="0046350C" w:rsidRPr="0046350C" w:rsidSect="00D766EE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0C"/>
    <w:rsid w:val="00005803"/>
    <w:rsid w:val="0002639D"/>
    <w:rsid w:val="00350809"/>
    <w:rsid w:val="003A061B"/>
    <w:rsid w:val="003D6AFD"/>
    <w:rsid w:val="0046350C"/>
    <w:rsid w:val="004B68BE"/>
    <w:rsid w:val="00515C89"/>
    <w:rsid w:val="005A67B4"/>
    <w:rsid w:val="005C2405"/>
    <w:rsid w:val="00742F0D"/>
    <w:rsid w:val="00793A69"/>
    <w:rsid w:val="007A0676"/>
    <w:rsid w:val="00882D7F"/>
    <w:rsid w:val="00B96991"/>
    <w:rsid w:val="00C1682C"/>
    <w:rsid w:val="00C41D6F"/>
    <w:rsid w:val="00D54F5D"/>
    <w:rsid w:val="00D766EE"/>
    <w:rsid w:val="00DA5E24"/>
    <w:rsid w:val="00E948C0"/>
    <w:rsid w:val="00FB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BAD167"/>
  <w15:chartTrackingRefBased/>
  <w15:docId w15:val="{7EEEFF98-F9E4-9B4E-9743-BCDDF9EA8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50C"/>
    <w:pPr>
      <w:spacing w:after="120"/>
    </w:pPr>
    <w:rPr>
      <w:rFonts w:eastAsiaTheme="minorEastAsia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Listetabel21">
    <w:name w:val="Listetabel 21"/>
    <w:basedOn w:val="Tabel-Normal"/>
    <w:next w:val="Listetabel2"/>
    <w:uiPriority w:val="47"/>
    <w:rsid w:val="0046350C"/>
    <w:rPr>
      <w:rFonts w:eastAsia="MS Mincho"/>
      <w:lang w:eastAsia="da-DK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etabel2">
    <w:name w:val="List Table 2"/>
    <w:basedOn w:val="Tabel-Normal"/>
    <w:uiPriority w:val="47"/>
    <w:rsid w:val="0046350C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182</Words>
  <Characters>1112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Nørgaard Munch</dc:creator>
  <cp:keywords/>
  <dc:description/>
  <cp:lastModifiedBy>Tina Nørgaard Munch</cp:lastModifiedBy>
  <cp:revision>2</cp:revision>
  <dcterms:created xsi:type="dcterms:W3CDTF">2020-07-11T21:47:00Z</dcterms:created>
  <dcterms:modified xsi:type="dcterms:W3CDTF">2020-07-11T21:49:00Z</dcterms:modified>
</cp:coreProperties>
</file>