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Table S1. The demographic, clinical features and examinations of deceased fCJD patients from the G114V mutation kindred</w:t>
      </w:r>
    </w:p>
    <w:tbl>
      <w:tblPr>
        <w:tblStyle w:val="5"/>
        <w:tblpPr w:leftFromText="181" w:rightFromText="181" w:vertAnchor="text" w:tblpXSpec="left" w:tblpY="1"/>
        <w:tblOverlap w:val="never"/>
        <w:tblW w:w="137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000000" w:sz="4" w:space="0"/>
          <w:insideV w:val="non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754"/>
        <w:gridCol w:w="1001"/>
        <w:gridCol w:w="860"/>
        <w:gridCol w:w="1409"/>
        <w:gridCol w:w="3602"/>
        <w:gridCol w:w="1095"/>
        <w:gridCol w:w="1252"/>
        <w:gridCol w:w="1096"/>
        <w:gridCol w:w="17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bookmarkStart w:id="0" w:name="_Hlk11789663"/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  <w:lang w:bidi="ar"/>
              </w:rPr>
              <w:t>Patient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ID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Sex</w:t>
            </w:r>
          </w:p>
        </w:tc>
        <w:tc>
          <w:tcPr>
            <w:tcW w:w="100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Age At Onset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Age At Death</w:t>
            </w:r>
          </w:p>
        </w:tc>
        <w:tc>
          <w:tcPr>
            <w:tcW w:w="140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Survival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time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(mo)</w:t>
            </w:r>
          </w:p>
        </w:tc>
        <w:tc>
          <w:tcPr>
            <w:tcW w:w="36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Clinical features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  <w:lang w:bidi="ar"/>
              </w:rPr>
              <w:t xml:space="preserve">CSF 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14-3-3</w:t>
            </w:r>
          </w:p>
        </w:tc>
        <w:tc>
          <w:tcPr>
            <w:tcW w:w="12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>EEG</w:t>
            </w:r>
          </w:p>
        </w:tc>
        <w:tc>
          <w:tcPr>
            <w:tcW w:w="10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  <w:lang w:bidi="ar"/>
              </w:rPr>
              <w:t xml:space="preserve">Brain 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  <w:t xml:space="preserve">MRI </w:t>
            </w:r>
          </w:p>
        </w:tc>
        <w:tc>
          <w:tcPr>
            <w:tcW w:w="17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z w:val="24"/>
                <w:szCs w:val="24"/>
                <w:lang w:bidi="ar"/>
              </w:rPr>
              <w:t>Genotype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94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1" w:name="_Hlk31149159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Ⅰ2</w:t>
            </w:r>
            <w:bookmarkEnd w:id="1"/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F</w:t>
            </w:r>
          </w:p>
        </w:tc>
        <w:tc>
          <w:tcPr>
            <w:tcW w:w="10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29</w:t>
            </w: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30</w:t>
            </w:r>
          </w:p>
        </w:tc>
        <w:tc>
          <w:tcPr>
            <w:tcW w:w="14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12</w:t>
            </w:r>
          </w:p>
        </w:tc>
        <w:tc>
          <w:tcPr>
            <w:tcW w:w="3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2" w:name="OLE_LINK6"/>
            <w:bookmarkStart w:id="3" w:name="OLE_LINK7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  <w:bookmarkEnd w:id="2"/>
            <w:bookmarkEnd w:id="3"/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25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7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4" w:name="_Hlk31149178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Ⅱ1</w:t>
            </w:r>
            <w:bookmarkEnd w:id="4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M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13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5" w:name="OLE_LINK41"/>
            <w:bookmarkStart w:id="6" w:name="OLE_LINK40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  <w:bookmarkEnd w:id="5"/>
            <w:bookmarkEnd w:id="6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Ⅲ2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F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65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30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Cognitive decline, </w:t>
            </w:r>
            <w:bookmarkStart w:id="7" w:name="OLE_LINK32"/>
            <w:bookmarkStart w:id="8" w:name="OLE_LINK34"/>
            <w:bookmarkStart w:id="9" w:name="OLE_LINK33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parkinsoni</w:t>
            </w:r>
            <w:bookmarkEnd w:id="7"/>
            <w:bookmarkEnd w:id="8"/>
            <w:bookmarkEnd w:id="9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sm,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myoclonus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Negative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kern w:val="0"/>
                <w:sz w:val="24"/>
                <w:szCs w:val="24"/>
              </w:rPr>
            </w:pPr>
            <w:bookmarkStart w:id="10" w:name="OLE_LINK29"/>
            <w:bookmarkStart w:id="11" w:name="OLE_LINK28"/>
            <w:r>
              <w:rPr>
                <w:rFonts w:hint="default" w:ascii="Times New Roman" w:hAnsi="Times New Roman" w:eastAsia="等线 Light" w:cs="Times New Roman"/>
                <w:kern w:val="0"/>
                <w:sz w:val="24"/>
                <w:szCs w:val="24"/>
                <w:lang w:bidi="ar"/>
              </w:rPr>
              <w:t>Slowing</w:t>
            </w:r>
            <w:bookmarkEnd w:id="10"/>
            <w:bookmarkEnd w:id="11"/>
          </w:p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12" w:name="OLE_LINK74"/>
            <w:bookmarkStart w:id="13" w:name="OLE_LINK75"/>
            <w:r>
              <w:rPr>
                <w:rFonts w:hint="default" w:ascii="Times New Roman" w:hAnsi="Times New Roman" w:eastAsia="等线 Light" w:cs="Times New Roman"/>
                <w:kern w:val="0"/>
                <w:sz w:val="24"/>
                <w:szCs w:val="24"/>
              </w:rPr>
              <w:t>PSWCs</w:t>
            </w:r>
            <w:bookmarkEnd w:id="12"/>
            <w:bookmarkEnd w:id="13"/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Atrophy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G114V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</w:pPr>
            <w:bookmarkStart w:id="14" w:name="OLE_LINK158"/>
            <w:bookmarkStart w:id="15" w:name="OLE_LINK159"/>
            <w:r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  <w:t>Ⅲ3</w:t>
            </w:r>
            <w:bookmarkEnd w:id="14"/>
            <w:bookmarkEnd w:id="15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M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24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Cognitive decline, </w:t>
            </w:r>
            <w:bookmarkStart w:id="16" w:name="OLE_LINK72"/>
            <w:bookmarkStart w:id="17" w:name="OLE_LINK71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epilepsy,</w:t>
            </w:r>
            <w:bookmarkEnd w:id="16"/>
            <w:bookmarkEnd w:id="17"/>
            <w:bookmarkStart w:id="18" w:name="OLE_LINK5"/>
            <w:bookmarkStart w:id="19" w:name="OLE_LINK4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 </w:t>
            </w:r>
          </w:p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bookmarkStart w:id="20" w:name="OLE_LINK21"/>
            <w:bookmarkStart w:id="21" w:name="OLE_LINK22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extra</w:t>
            </w:r>
            <w:bookmarkStart w:id="22" w:name="OLE_LINK49"/>
            <w:bookmarkStart w:id="23" w:name="OLE_LINK50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pyramidal</w:t>
            </w:r>
            <w:bookmarkEnd w:id="18"/>
            <w:bookmarkEnd w:id="19"/>
            <w:bookmarkEnd w:id="20"/>
            <w:bookmarkEnd w:id="21"/>
            <w:bookmarkEnd w:id="22"/>
            <w:bookmarkEnd w:id="23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 xml:space="preserve"> symptoms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24" w:name="OLE_LINK25"/>
            <w:bookmarkStart w:id="25" w:name="OLE_LINK24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  <w:bookmarkEnd w:id="24"/>
            <w:bookmarkEnd w:id="25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26" w:name="OLE_LINK15"/>
            <w:bookmarkStart w:id="27" w:name="OLE_LINK14"/>
            <w:bookmarkStart w:id="28" w:name="OLE_LINK23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Atrophy</w:t>
            </w:r>
            <w:bookmarkEnd w:id="26"/>
            <w:bookmarkEnd w:id="27"/>
            <w:bookmarkEnd w:id="28"/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  <w:t>Ⅲ6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F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30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29" w:name="OLE_LINK55"/>
            <w:bookmarkStart w:id="30" w:name="OLE_LINK56"/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>Psychiatric</w:t>
            </w:r>
            <w:bookmarkEnd w:id="29"/>
            <w:bookmarkEnd w:id="30"/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 xml:space="preserve"> symptoms, 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31" w:name="OLE_LINK19"/>
            <w:bookmarkStart w:id="32" w:name="OLE_LINK20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cognitive decline</w:t>
            </w:r>
            <w:bookmarkEnd w:id="31"/>
            <w:bookmarkEnd w:id="32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 xml:space="preserve">, </w:t>
            </w:r>
            <w:bookmarkStart w:id="33" w:name="OLE_LINK17"/>
            <w:bookmarkStart w:id="34" w:name="OLE_LINK18"/>
            <w:bookmarkStart w:id="35" w:name="OLE_LINK44"/>
            <w:bookmarkStart w:id="36" w:name="OLE_LINK37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i</w:t>
            </w:r>
            <w:bookmarkStart w:id="37" w:name="OLE_LINK35"/>
            <w:bookmarkStart w:id="38" w:name="OLE_LINK36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nsomnia</w:t>
            </w:r>
            <w:bookmarkEnd w:id="33"/>
            <w:bookmarkEnd w:id="34"/>
            <w:bookmarkEnd w:id="35"/>
            <w:bookmarkEnd w:id="36"/>
            <w:bookmarkEnd w:id="37"/>
            <w:bookmarkEnd w:id="38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Ⅲ8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F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30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bookmarkStart w:id="39" w:name="OLE_LINK39"/>
            <w:bookmarkStart w:id="40" w:name="OLE_LINK38"/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>Psychiatric</w:t>
            </w:r>
            <w:bookmarkEnd w:id="39"/>
            <w:bookmarkEnd w:id="40"/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 xml:space="preserve"> symptoms,</w:t>
            </w:r>
          </w:p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cognitive decline,</w:t>
            </w:r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insomnia,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extrapyramidal symptoms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Negative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kern w:val="0"/>
                <w:sz w:val="24"/>
                <w:szCs w:val="24"/>
              </w:rPr>
              <w:t>Slowing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  <w:lang w:bidi="ar"/>
              </w:rPr>
              <w:t>Atrophy</w:t>
            </w:r>
          </w:p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ribbon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G114V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000000"/>
                <w:sz w:val="24"/>
                <w:szCs w:val="24"/>
              </w:rPr>
              <w:t>Ⅲ12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F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45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15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Cognitive decline, </w:t>
            </w:r>
            <w:bookmarkStart w:id="41" w:name="OLE_LINK45"/>
            <w:bookmarkStart w:id="42" w:name="OLE_LINK46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parkinsonism</w:t>
            </w:r>
            <w:bookmarkEnd w:id="41"/>
            <w:bookmarkEnd w:id="42"/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,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 xml:space="preserve">insomnia, </w:t>
            </w: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psychiatric symptoms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43" w:name="OLE_LINK51"/>
            <w:bookmarkStart w:id="44" w:name="OLE_LINK52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  <w:bookmarkEnd w:id="43"/>
            <w:bookmarkEnd w:id="44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G114V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45" w:name="_Hlk31147929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Ⅳ3</w:t>
            </w:r>
            <w:bookmarkEnd w:id="45"/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M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36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Cognitive decline, </w:t>
            </w:r>
          </w:p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insomnia,</w:t>
            </w:r>
            <w:r>
              <w:rPr>
                <w:rFonts w:hint="eastAsia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parkinsonism,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pyramidal symptoms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bookmarkStart w:id="46" w:name="OLE_LINK57"/>
            <w:bookmarkStart w:id="47" w:name="OLE_LINK58"/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  <w:bookmarkEnd w:id="46"/>
            <w:bookmarkEnd w:id="47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Negative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G114V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4" w:space="0"/>
            <w:insideV w:val="non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Ⅳ15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M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28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15</w:t>
            </w:r>
          </w:p>
        </w:tc>
        <w:tc>
          <w:tcPr>
            <w:tcW w:w="36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>Cognitive decline,</w:t>
            </w:r>
          </w:p>
          <w:p>
            <w:pP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bidi="ar"/>
              </w:rPr>
              <w:t xml:space="preserve"> insomnia,</w:t>
            </w:r>
            <w:r>
              <w:rPr>
                <w:rFonts w:hint="eastAsia" w:ascii="Times New Roman" w:hAnsi="Times New Roman" w:eastAsia="等线 Light" w:cs="Times New Roman"/>
                <w:color w:val="13141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 Light" w:cs="Times New Roman"/>
                <w:color w:val="131413"/>
                <w:kern w:val="0"/>
                <w:sz w:val="24"/>
                <w:szCs w:val="24"/>
              </w:rPr>
              <w:t>parkinsonism,</w:t>
            </w:r>
          </w:p>
          <w:p>
            <w:pPr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psychiatric symptoms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N.A</w:t>
            </w:r>
          </w:p>
        </w:tc>
        <w:tc>
          <w:tcPr>
            <w:tcW w:w="17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等线 Light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 Light" w:cs="Times New Roman"/>
                <w:sz w:val="24"/>
                <w:szCs w:val="24"/>
              </w:rPr>
              <w:t>G114V</w:t>
            </w:r>
          </w:p>
        </w:tc>
      </w:tr>
      <w:bookmarkEnd w:id="0"/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等线" w:cs="Times New Roman"/>
          <w:sz w:val="24"/>
          <w:szCs w:val="24"/>
          <w:lang w:bidi="ar"/>
        </w:rPr>
        <w:t xml:space="preserve">M, male; F, female; CSF, cerebrospinal fluid; EEG, electroencephalogram; PSWCs, periodic sharp wave complexes; N.A, not </w:t>
      </w:r>
      <w:bookmarkStart w:id="48" w:name="_GoBack"/>
      <w:bookmarkEnd w:id="48"/>
      <w:r>
        <w:rPr>
          <w:rFonts w:hint="default" w:ascii="Times New Roman" w:hAnsi="Times New Roman" w:eastAsia="等线" w:cs="Times New Roman"/>
          <w:sz w:val="24"/>
          <w:szCs w:val="24"/>
          <w:lang w:bidi="ar"/>
        </w:rPr>
        <w:t>available;</w:t>
      </w:r>
    </w:p>
    <w:sectPr>
      <w:pgSz w:w="15840" w:h="12240" w:orient="landscape"/>
      <w:pgMar w:top="1800" w:right="1440" w:bottom="1800" w:left="144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avid">
    <w:panose1 w:val="020E0502060401010101"/>
    <w:charset w:val="00"/>
    <w:family w:val="auto"/>
    <w:pitch w:val="default"/>
    <w:sig w:usb0="00000803" w:usb1="00000000" w:usb2="00000000" w:usb3="00000000" w:csb0="00000021" w:csb1="002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427D5"/>
    <w:rsid w:val="00AE4262"/>
    <w:rsid w:val="00B64896"/>
    <w:rsid w:val="350427D5"/>
    <w:rsid w:val="518A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uiPriority w:val="0"/>
    <w:rPr>
      <w:rFonts w:hint="eastAsia" w:ascii="等线" w:hAnsi="等线" w:eastAsia="等线" w:cs="Times New Roman"/>
      <w:sz w:val="20"/>
      <w:szCs w:val="20"/>
    </w:rPr>
  </w:style>
  <w:style w:type="paragraph" w:styleId="3">
    <w:name w:val="Normal (Web)"/>
    <w:basedOn w:val="1"/>
    <w:uiPriority w:val="0"/>
    <w:rPr>
      <w:sz w:val="24"/>
    </w:rPr>
  </w:style>
  <w:style w:type="table" w:styleId="5">
    <w:name w:val="Table Grid"/>
    <w:basedOn w:val="4"/>
    <w:uiPriority w:val="0"/>
    <w:rPr>
      <w:rFonts w:hint="eastAsia" w:cs="等线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  <w:style w:type="character" w:customStyle="1" w:styleId="7">
    <w:name w:val="批注文字 字符"/>
    <w:basedOn w:val="6"/>
    <w:link w:val="2"/>
    <w:uiPriority w:val="0"/>
    <w:rPr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960</Characters>
  <Lines>8</Lines>
  <Paragraphs>2</Paragraphs>
  <TotalTime>2</TotalTime>
  <ScaleCrop>false</ScaleCrop>
  <LinksUpToDate>false</LinksUpToDate>
  <CharactersWithSpaces>1126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2020-07-09T04:26:00Z</dcterms:created>
  <dc:creator>xkx</dc:creator>
  <cp:lastModifiedBy>xkx</cp:lastModifiedBy>
  <dcterms:modified xsi:type="dcterms:W3CDTF">2020-07-10T02:01:40Z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