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Calibri" w:hAnsi="Calibri" w:cs="Calibri"/>
          <w:sz w:val="24"/>
          <w:lang w:val="en-US" w:eastAsia="zh-CN"/>
        </w:rPr>
      </w:pPr>
      <w:r>
        <w:rPr>
          <w:rFonts w:hint="eastAsia" w:ascii="Calibri" w:hAnsi="Calibri" w:cs="Calibri"/>
          <w:sz w:val="24"/>
          <w:lang w:val="en-US" w:eastAsia="zh-CN"/>
        </w:rPr>
        <w:t>Appendix</w:t>
      </w:r>
      <w:r>
        <w:rPr>
          <w:rFonts w:hint="eastAsia" w:ascii="Calibri" w:hAnsi="Calibri" w:cs="Calibri"/>
          <w:sz w:val="24"/>
          <w:lang w:val="en-US" w:eastAsia="zh-CN"/>
        </w:rPr>
        <w:t xml:space="preserve"> 1</w:t>
      </w:r>
    </w:p>
    <w:p>
      <w:pPr>
        <w:ind w:firstLine="480" w:firstLineChars="200"/>
        <w:rPr>
          <w:rFonts w:hint="eastAsia" w:ascii="Calibri" w:hAnsi="Calibri" w:cs="Calibri" w:eastAsiaTheme="minorEastAsia"/>
          <w:sz w:val="24"/>
          <w:lang w:val="en-US" w:eastAsia="zh-CN"/>
        </w:rPr>
      </w:pPr>
      <w:r>
        <w:rPr>
          <w:rFonts w:hint="eastAsia" w:ascii="Calibri" w:hAnsi="Calibri" w:cs="Calibri"/>
          <w:sz w:val="24"/>
          <w:lang w:val="en-US" w:eastAsia="zh-CN"/>
        </w:rPr>
        <w:t xml:space="preserve">The parameters of four motor test process using </w:t>
      </w:r>
      <w:r>
        <w:rPr>
          <w:rFonts w:ascii="Calibri" w:hAnsi="Calibri" w:cs="Calibri"/>
          <w:sz w:val="24"/>
        </w:rPr>
        <w:t>built-in algorithms</w:t>
      </w:r>
      <w:r>
        <w:rPr>
          <w:rFonts w:hint="eastAsia" w:ascii="Calibri" w:hAnsi="Calibri" w:cs="Calibri"/>
          <w:sz w:val="24"/>
          <w:lang w:val="en-US" w:eastAsia="zh-CN"/>
        </w:rPr>
        <w:t>:</w:t>
      </w:r>
    </w:p>
    <w:p>
      <w:pPr>
        <w:numPr>
          <w:ilvl w:val="0"/>
          <w:numId w:val="1"/>
        </w:num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Sit-to-stand process </w:t>
      </w:r>
    </w:p>
    <w:tbl>
      <w:tblPr>
        <w:tblStyle w:val="3"/>
        <w:tblW w:w="86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5"/>
        <w:gridCol w:w="4688"/>
        <w:gridCol w:w="13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Calibri" w:hAnsi="Calibri" w:cs="Calibri"/>
                <w:sz w:val="24"/>
                <w:vertAlign w:val="baseline"/>
                <w:lang w:val="en-US"/>
              </w:rPr>
            </w:pPr>
            <w:r>
              <w:rPr>
                <w:rFonts w:hint="eastAsia" w:ascii="Calibri" w:hAnsi="Calibri" w:cs="Calibri"/>
                <w:sz w:val="24"/>
                <w:vertAlign w:val="baseline"/>
                <w:lang w:val="en-US" w:eastAsia="zh-CN"/>
              </w:rPr>
              <w:t>Parameters</w:t>
            </w:r>
          </w:p>
        </w:tc>
        <w:tc>
          <w:tcPr>
            <w:tcW w:w="468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hint="eastAsia" w:ascii="Calibri" w:hAnsi="Calibri" w:cs="Calibri"/>
                <w:sz w:val="24"/>
                <w:vertAlign w:val="baseline"/>
                <w:lang w:val="en-US" w:eastAsia="zh-CN"/>
              </w:rPr>
              <w:t>Significance</w:t>
            </w:r>
          </w:p>
        </w:tc>
        <w:tc>
          <w:tcPr>
            <w:tcW w:w="138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Calibri" w:hAnsi="Calibri" w:cs="Calibri" w:eastAsiaTheme="minor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vertAlign w:val="baseline"/>
                <w:lang w:val="en-US" w:eastAsia="zh-CN"/>
              </w:rPr>
              <w:t>Unit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  <w:tcBorders>
              <w:top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SiSt-Average Duration</w:t>
            </w:r>
          </w:p>
        </w:tc>
        <w:tc>
          <w:tcPr>
            <w:tcW w:w="4688" w:type="dxa"/>
            <w:tcBorders>
              <w:top w:val="single" w:color="auto" w:sz="4" w:space="0"/>
            </w:tcBorders>
          </w:tcPr>
          <w:p>
            <w:pPr>
              <w:numPr>
                <w:ilvl w:val="0"/>
                <w:numId w:val="0"/>
              </w:numPr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A</w:t>
            </w:r>
            <w:r>
              <w:rPr>
                <w:rFonts w:ascii="Calibri" w:hAnsi="Calibri" w:cs="Calibri"/>
                <w:sz w:val="24"/>
              </w:rPr>
              <w:t>verage duration of the stand-up process</w:t>
            </w:r>
          </w:p>
        </w:tc>
        <w:tc>
          <w:tcPr>
            <w:tcW w:w="1387" w:type="dxa"/>
            <w:tcBorders>
              <w:top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sec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SiSt-Trunk Sagittal Peak Velocity</w:t>
            </w:r>
          </w:p>
        </w:tc>
        <w:tc>
          <w:tcPr>
            <w:tcW w:w="4688" w:type="dxa"/>
          </w:tcPr>
          <w:p>
            <w:pPr>
              <w:numPr>
                <w:ilvl w:val="0"/>
                <w:numId w:val="0"/>
              </w:numPr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P</w:t>
            </w:r>
            <w:r>
              <w:rPr>
                <w:rFonts w:ascii="Calibri" w:hAnsi="Calibri" w:cs="Calibri"/>
                <w:sz w:val="24"/>
              </w:rPr>
              <w:t>eak angular velocity of the trunk sagittal plane during the stand-up process</w:t>
            </w:r>
          </w:p>
        </w:tc>
        <w:tc>
          <w:tcPr>
            <w:tcW w:w="13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degree/sec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SiSt-Trunk Sagittal RoM</w:t>
            </w:r>
          </w:p>
        </w:tc>
        <w:tc>
          <w:tcPr>
            <w:tcW w:w="4688" w:type="dxa"/>
            <w:tcBorders>
              <w:bottom w:val="single" w:color="auto" w:sz="4" w:space="0"/>
            </w:tcBorders>
          </w:tcPr>
          <w:p>
            <w:pPr>
              <w:numPr>
                <w:ilvl w:val="0"/>
                <w:numId w:val="0"/>
              </w:numPr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 xml:space="preserve"> the angular range of the trunk sagittal rotation during the stand-up process</w:t>
            </w:r>
          </w:p>
        </w:tc>
        <w:tc>
          <w:tcPr>
            <w:tcW w:w="1387" w:type="dxa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degree</w:t>
            </w:r>
          </w:p>
        </w:tc>
      </w:tr>
    </w:tbl>
    <w:p>
      <w:pPr>
        <w:numPr>
          <w:ilvl w:val="0"/>
          <w:numId w:val="0"/>
        </w:numPr>
        <w:rPr>
          <w:rFonts w:ascii="Calibri" w:hAnsi="Calibri" w:cs="Calibri"/>
          <w:sz w:val="24"/>
        </w:rPr>
      </w:pPr>
    </w:p>
    <w:p>
      <w:pPr>
        <w:numPr>
          <w:ilvl w:val="0"/>
          <w:numId w:val="1"/>
        </w:num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Walking process</w:t>
      </w:r>
    </w:p>
    <w:tbl>
      <w:tblPr>
        <w:tblStyle w:val="3"/>
        <w:tblW w:w="55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1"/>
        <w:gridCol w:w="17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 w:ascii="Calibri" w:hAnsi="Calibri" w:cs="Calibri"/>
                <w:sz w:val="24"/>
                <w:vertAlign w:val="baseline"/>
                <w:lang w:val="en-US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Calibri" w:hAnsi="Calibri" w:cs="Calibri"/>
                <w:sz w:val="24"/>
                <w:vertAlign w:val="baseline"/>
                <w:lang w:val="en-US" w:eastAsia="zh-CN"/>
              </w:rPr>
              <w:t>Parameters</w:t>
            </w:r>
          </w:p>
        </w:tc>
        <w:tc>
          <w:tcPr>
            <w:tcW w:w="178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Calibri" w:hAnsi="Calibri" w:cs="Calibri" w:eastAsiaTheme="minor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vertAlign w:val="baseline"/>
                <w:lang w:val="en-US" w:eastAsia="zh-CN"/>
              </w:rPr>
              <w:t>Unit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tcBorders>
              <w:top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Step Length</w:t>
            </w:r>
          </w:p>
        </w:tc>
        <w:tc>
          <w:tcPr>
            <w:tcW w:w="1787" w:type="dxa"/>
            <w:tcBorders>
              <w:top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Stride Velocity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m/s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Stride Length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Gait Cycle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sec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Cadence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step/min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Double Support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Swing phase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Shank RoM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degree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Peak Shank Angular Velocity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degree/sec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Stride Length Asymmetry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Swing Asymmetry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ascii="Calibri" w:hAnsi="Calibri" w:cs="Calibri"/>
                <w:sz w:val="24"/>
              </w:rPr>
              <w:t>Shank RoM Asymmetry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*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Shank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 xml:space="preserve"> </w:t>
            </w:r>
            <w:r>
              <w:rPr>
                <w:rFonts w:ascii="Calibri" w:hAnsi="Calibri" w:cs="Calibri"/>
                <w:sz w:val="24"/>
              </w:rPr>
              <w:t>Symbolic Symmetry Index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phase coordination index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Trunk Coronal Peak Velocity 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degree/sec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Trunk Coronal RoM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degree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Trunk Sagittal Peak Velocity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degree/sec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Trunk Sagittal RoM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degree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Trunk Transverse Peak Velocity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degree/sec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Trunk </w:t>
            </w:r>
            <w:r>
              <w:rPr>
                <w:rFonts w:ascii="Calibri" w:hAnsi="Calibri" w:cs="Calibri"/>
                <w:kern w:val="0"/>
                <w:sz w:val="24"/>
              </w:rPr>
              <w:t>Transverse</w:t>
            </w:r>
            <w:r>
              <w:rPr>
                <w:rFonts w:ascii="Calibri" w:hAnsi="Calibri" w:cs="Calibri"/>
                <w:sz w:val="24"/>
              </w:rPr>
              <w:t xml:space="preserve"> RoM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degree/sec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Arm Peak Velocity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degree/sec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Arm RoM</w:t>
            </w:r>
          </w:p>
        </w:tc>
        <w:tc>
          <w:tcPr>
            <w:tcW w:w="17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degree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Arm Symbolic Symmetry Index</w:t>
            </w:r>
          </w:p>
        </w:tc>
        <w:tc>
          <w:tcPr>
            <w:tcW w:w="1787" w:type="dxa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%</w:t>
            </w:r>
          </w:p>
        </w:tc>
      </w:tr>
    </w:tbl>
    <w:p>
      <w:pPr>
        <w:numPr>
          <w:ilvl w:val="0"/>
          <w:numId w:val="0"/>
        </w:numPr>
        <w:rPr>
          <w:rFonts w:hint="eastAsia" w:ascii="Calibri" w:hAnsi="Calibri" w:cs="Calibri"/>
          <w:sz w:val="24"/>
          <w:lang w:val="en-US" w:eastAsia="zh-CN"/>
        </w:rPr>
      </w:pPr>
      <w:r>
        <w:rPr>
          <w:rFonts w:hint="eastAsia" w:ascii="Calibri" w:hAnsi="Calibri" w:cs="Calibri"/>
          <w:sz w:val="24"/>
          <w:lang w:val="en-US" w:eastAsia="zh-CN"/>
        </w:rPr>
        <w:t>*</w:t>
      </w:r>
      <w:r>
        <w:rPr>
          <w:rFonts w:ascii="Calibri" w:hAnsi="Calibri" w:cs="Calibri"/>
          <w:sz w:val="24"/>
        </w:rPr>
        <w:t>Shank RoM Asymmetry</w:t>
      </w:r>
      <w:r>
        <w:rPr>
          <w:rFonts w:hint="eastAsia" w:ascii="Calibri" w:hAnsi="Calibri" w:cs="Calibri"/>
          <w:sz w:val="24"/>
          <w:lang w:val="en-US" w:eastAsia="zh-CN"/>
        </w:rPr>
        <w:t xml:space="preserve">: </w:t>
      </w:r>
      <w:r>
        <w:rPr>
          <w:rFonts w:ascii="Calibri" w:hAnsi="Calibri" w:cs="Calibri"/>
          <w:sz w:val="24"/>
        </w:rPr>
        <w:t>left and right shank swing range relative deviation</w:t>
      </w:r>
      <w:r>
        <w:rPr>
          <w:rFonts w:hint="eastAsia" w:ascii="Calibri" w:hAnsi="Calibri" w:cs="Calibri"/>
          <w:sz w:val="24"/>
          <w:lang w:val="en-US" w:eastAsia="zh-CN"/>
        </w:rPr>
        <w:t>.</w:t>
      </w:r>
    </w:p>
    <w:p>
      <w:pPr>
        <w:numPr>
          <w:ilvl w:val="0"/>
          <w:numId w:val="0"/>
        </w:numPr>
        <w:ind w:firstLine="480" w:firstLineChars="200"/>
        <w:rPr>
          <w:rFonts w:hint="eastAsia" w:ascii="Calibri" w:hAnsi="Calibri" w:cs="Calibri"/>
          <w:sz w:val="24"/>
        </w:rPr>
      </w:pPr>
      <w:r>
        <w:rPr>
          <w:rFonts w:hint="eastAsia" w:ascii="Calibri" w:hAnsi="Calibri" w:cs="Calibri"/>
          <w:sz w:val="24"/>
          <w:lang w:val="en-US" w:eastAsia="zh-CN"/>
        </w:rPr>
        <w:t xml:space="preserve">The </w:t>
      </w:r>
      <w:r>
        <w:rPr>
          <w:rFonts w:ascii="Calibri" w:hAnsi="Calibri" w:cs="Calibri"/>
          <w:sz w:val="24"/>
        </w:rPr>
        <w:t>coefficients of variation (CV) for stride length, stride velocity, gait cycle, cadence, double support phase and swing phase (CV=SD/mean×100, where "mean" is the mean value of a gait parameter during walking for each subject, and SD is the standard deviation of the corresponding variable during walking for each subject)</w:t>
      </w:r>
    </w:p>
    <w:p>
      <w:pPr>
        <w:numPr>
          <w:ilvl w:val="0"/>
          <w:numId w:val="0"/>
        </w:numPr>
        <w:rPr>
          <w:rFonts w:hint="eastAsia" w:ascii="Calibri" w:hAnsi="Calibri" w:cs="Calibri"/>
          <w:sz w:val="24"/>
        </w:rPr>
      </w:pPr>
    </w:p>
    <w:p>
      <w:pPr>
        <w:numPr>
          <w:ilvl w:val="0"/>
          <w:numId w:val="1"/>
        </w:num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Turning process</w:t>
      </w:r>
    </w:p>
    <w:tbl>
      <w:tblPr>
        <w:tblStyle w:val="3"/>
        <w:tblW w:w="55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8"/>
        <w:gridCol w:w="17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Calibri" w:hAnsi="Calibri" w:cs="Calibri" w:eastAsiaTheme="minor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vertAlign w:val="baseline"/>
                <w:lang w:val="en-US" w:eastAsia="zh-CN"/>
              </w:rPr>
              <w:t>Parameters</w:t>
            </w:r>
          </w:p>
        </w:tc>
        <w:tc>
          <w:tcPr>
            <w:tcW w:w="176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Calibri" w:hAnsi="Calibri" w:cs="Calibri" w:eastAsiaTheme="minor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vertAlign w:val="baseline"/>
                <w:lang w:val="en-US" w:eastAsia="zh-CN"/>
              </w:rPr>
              <w:t>Unit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8" w:type="dxa"/>
            <w:tcBorders>
              <w:top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Turning - Average Duration</w:t>
            </w:r>
          </w:p>
        </w:tc>
        <w:tc>
          <w:tcPr>
            <w:tcW w:w="1767" w:type="dxa"/>
            <w:tcBorders>
              <w:top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sec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8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Turning - Average Steps</w:t>
            </w:r>
          </w:p>
        </w:tc>
        <w:tc>
          <w:tcPr>
            <w:tcW w:w="176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Calibri" w:hAnsi="Calibri" w:cs="Calibri" w:eastAsiaTheme="minor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number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8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Turning - Peak Velocity</w:t>
            </w:r>
          </w:p>
        </w:tc>
        <w:tc>
          <w:tcPr>
            <w:tcW w:w="176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degree/sec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8" w:type="dxa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Turning - Average Angular Velocity</w:t>
            </w:r>
          </w:p>
        </w:tc>
        <w:tc>
          <w:tcPr>
            <w:tcW w:w="1767" w:type="dxa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degree/sec</w:t>
            </w:r>
          </w:p>
        </w:tc>
      </w:tr>
    </w:tbl>
    <w:p>
      <w:pPr>
        <w:numPr>
          <w:ilvl w:val="0"/>
          <w:numId w:val="0"/>
        </w:numPr>
        <w:rPr>
          <w:rFonts w:ascii="Calibri" w:hAnsi="Calibri" w:cs="Calibri"/>
          <w:sz w:val="24"/>
        </w:rPr>
      </w:pPr>
    </w:p>
    <w:p>
      <w:pPr>
        <w:numPr>
          <w:ilvl w:val="0"/>
          <w:numId w:val="1"/>
        </w:num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Stand-to-sit process </w:t>
      </w:r>
    </w:p>
    <w:tbl>
      <w:tblPr>
        <w:tblStyle w:val="3"/>
        <w:tblW w:w="86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5"/>
        <w:gridCol w:w="4688"/>
        <w:gridCol w:w="13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hint="eastAsia" w:ascii="Calibri" w:hAnsi="Calibri" w:cs="Calibri"/>
                <w:sz w:val="24"/>
                <w:vertAlign w:val="baseline"/>
                <w:lang w:val="en-US" w:eastAsia="zh-CN"/>
              </w:rPr>
              <w:t>A</w:t>
            </w:r>
            <w:r>
              <w:rPr>
                <w:rFonts w:hint="eastAsia" w:ascii="Calibri" w:hAnsi="Calibri" w:cs="Calibri"/>
                <w:sz w:val="24"/>
                <w:vertAlign w:val="baseline"/>
              </w:rPr>
              <w:t>bbreviation</w:t>
            </w:r>
          </w:p>
        </w:tc>
        <w:tc>
          <w:tcPr>
            <w:tcW w:w="468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hint="eastAsia" w:ascii="Calibri" w:hAnsi="Calibri" w:cs="Calibri"/>
                <w:sz w:val="24"/>
                <w:vertAlign w:val="baseline"/>
                <w:lang w:val="en-US" w:eastAsia="zh-CN"/>
              </w:rPr>
              <w:t>Significance</w:t>
            </w:r>
          </w:p>
        </w:tc>
        <w:tc>
          <w:tcPr>
            <w:tcW w:w="138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Calibri" w:hAnsi="Calibri" w:cs="Calibri" w:eastAsiaTheme="minor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vertAlign w:val="baseline"/>
                <w:lang w:val="en-US" w:eastAsia="zh-CN"/>
              </w:rPr>
              <w:t>Unit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  <w:tcBorders>
              <w:top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StSi-Average Duration</w:t>
            </w:r>
          </w:p>
        </w:tc>
        <w:tc>
          <w:tcPr>
            <w:tcW w:w="4688" w:type="dxa"/>
            <w:tcBorders>
              <w:top w:val="single" w:color="auto" w:sz="4" w:space="0"/>
            </w:tcBorders>
          </w:tcPr>
          <w:p>
            <w:pPr>
              <w:numPr>
                <w:ilvl w:val="0"/>
                <w:numId w:val="0"/>
              </w:numPr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A</w:t>
            </w:r>
            <w:r>
              <w:rPr>
                <w:rFonts w:ascii="Calibri" w:hAnsi="Calibri" w:cs="Calibri"/>
                <w:sz w:val="24"/>
              </w:rPr>
              <w:t>verage duration of the sitting process</w:t>
            </w:r>
          </w:p>
        </w:tc>
        <w:tc>
          <w:tcPr>
            <w:tcW w:w="1387" w:type="dxa"/>
            <w:tcBorders>
              <w:top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sec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StSi-Trunk Sagittal Peak Velocity</w:t>
            </w:r>
          </w:p>
        </w:tc>
        <w:tc>
          <w:tcPr>
            <w:tcW w:w="4688" w:type="dxa"/>
          </w:tcPr>
          <w:p>
            <w:pPr>
              <w:numPr>
                <w:ilvl w:val="0"/>
                <w:numId w:val="0"/>
              </w:numPr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P</w:t>
            </w:r>
            <w:r>
              <w:rPr>
                <w:rFonts w:ascii="Calibri" w:hAnsi="Calibri" w:cs="Calibri"/>
                <w:sz w:val="24"/>
              </w:rPr>
              <w:t xml:space="preserve">eak angular velocity of trunk sagittal plane during the sitting process </w:t>
            </w:r>
          </w:p>
        </w:tc>
        <w:tc>
          <w:tcPr>
            <w:tcW w:w="13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degree/sec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StSi-Trunk Sagittal RoM</w:t>
            </w:r>
          </w:p>
        </w:tc>
        <w:tc>
          <w:tcPr>
            <w:tcW w:w="4688" w:type="dxa"/>
            <w:tcBorders>
              <w:bottom w:val="single" w:color="auto" w:sz="4" w:space="0"/>
            </w:tcBorders>
          </w:tcPr>
          <w:p>
            <w:pPr>
              <w:numPr>
                <w:ilvl w:val="0"/>
                <w:numId w:val="0"/>
              </w:numPr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 xml:space="preserve">the </w:t>
            </w:r>
            <w:r>
              <w:rPr>
                <w:rFonts w:ascii="Calibri" w:hAnsi="Calibri" w:cs="Calibri"/>
                <w:sz w:val="24"/>
              </w:rPr>
              <w:t>angular range of trunk sagittal plane rotation during the sitting process</w:t>
            </w:r>
          </w:p>
        </w:tc>
        <w:tc>
          <w:tcPr>
            <w:tcW w:w="1387" w:type="dxa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sz w:val="24"/>
                <w:vertAlign w:val="baseline"/>
              </w:rPr>
            </w:pPr>
            <w:r>
              <w:rPr>
                <w:rFonts w:ascii="Calibri" w:hAnsi="Calibri" w:cs="Calibri"/>
                <w:sz w:val="24"/>
              </w:rPr>
              <w:t>degree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ABC80C"/>
    <w:multiLevelType w:val="singleLevel"/>
    <w:tmpl w:val="FCABC80C"/>
    <w:lvl w:ilvl="0" w:tentative="0">
      <w:start w:val="1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1NDhlNDc0YzJhZmQzMmUxYzFkZjc5YTY0ZjMzMjkifQ=="/>
  </w:docVars>
  <w:rsids>
    <w:rsidRoot w:val="1C64365D"/>
    <w:rsid w:val="00D47565"/>
    <w:rsid w:val="021A6C4F"/>
    <w:rsid w:val="07F15CDD"/>
    <w:rsid w:val="099A2B2E"/>
    <w:rsid w:val="124D75D8"/>
    <w:rsid w:val="1C64365D"/>
    <w:rsid w:val="1F700FDC"/>
    <w:rsid w:val="29155D5D"/>
    <w:rsid w:val="2DCA2A28"/>
    <w:rsid w:val="316B61F1"/>
    <w:rsid w:val="31886E82"/>
    <w:rsid w:val="349618B6"/>
    <w:rsid w:val="3535115B"/>
    <w:rsid w:val="443462CE"/>
    <w:rsid w:val="44E73A68"/>
    <w:rsid w:val="451F4ABA"/>
    <w:rsid w:val="47433B5B"/>
    <w:rsid w:val="479C322F"/>
    <w:rsid w:val="49B2476E"/>
    <w:rsid w:val="4B3F63AB"/>
    <w:rsid w:val="4BF7003E"/>
    <w:rsid w:val="50853D5E"/>
    <w:rsid w:val="53057EDB"/>
    <w:rsid w:val="53876B42"/>
    <w:rsid w:val="5392148B"/>
    <w:rsid w:val="6694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2024-03-08T09:31:00Z</dcterms:created>
  <dc:creator>柠檬树</dc:creator>
  <cp:lastModifiedBy>柠檬树</cp:lastModifiedBy>
  <dcterms:modified xsi:type="dcterms:W3CDTF">2024-03-12T08:18:04Z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0EFE0E3D35A8447087C6D17449466AD0_11</vt:lpwstr>
  </property>
</Properties>
</file>