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DFCFE" w14:textId="2BED117D" w:rsidR="00E233D3" w:rsidRDefault="00E53494">
      <w:r>
        <w:rPr>
          <w:noProof/>
        </w:rPr>
        <w:drawing>
          <wp:inline distT="0" distB="0" distL="0" distR="0" wp14:anchorId="0D2C6ECE" wp14:editId="4EFF2D4C">
            <wp:extent cx="5274310" cy="2966720"/>
            <wp:effectExtent l="0" t="0" r="2540" b="5080"/>
            <wp:docPr id="17603480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348074" name="图片 176034807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C4C459" wp14:editId="5D4584A9">
            <wp:extent cx="5274310" cy="2966720"/>
            <wp:effectExtent l="0" t="0" r="2540" b="5080"/>
            <wp:docPr id="8085788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578876" name="图片 80857887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6ACDD" w14:textId="64D3D1A8" w:rsidR="00E53494" w:rsidRPr="00E53494" w:rsidRDefault="00E53494">
      <w:pPr>
        <w:rPr>
          <w:rFonts w:hint="eastAsia"/>
          <w:color w:val="000000" w:themeColor="text1"/>
        </w:rPr>
      </w:pPr>
      <w:r w:rsidRPr="00E53494">
        <w:rPr>
          <w:rFonts w:ascii="Times New Roman" w:hAnsi="Times New Roman"/>
          <w:b/>
          <w:bCs/>
          <w:color w:val="000000" w:themeColor="text1"/>
          <w:sz w:val="24"/>
          <w:szCs w:val="24"/>
        </w:rPr>
        <w:t>Supplementary Figure S1</w:t>
      </w:r>
      <w:r w:rsidRPr="00E53494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53494">
        <w:rPr>
          <w:rFonts w:ascii="Times New Roman" w:hAnsi="Times New Roman"/>
          <w:color w:val="000000" w:themeColor="text1"/>
          <w:sz w:val="24"/>
          <w:szCs w:val="24"/>
        </w:rPr>
        <w:t>Sample tree diagrams in positive ion and negative ion modes</w:t>
      </w:r>
    </w:p>
    <w:sectPr w:rsidR="00E53494" w:rsidRPr="00E53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494"/>
    <w:rsid w:val="00E233D3"/>
    <w:rsid w:val="00E5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0AE13"/>
  <w15:chartTrackingRefBased/>
  <w15:docId w15:val="{21F30394-5BF7-44AF-BE07-3D6B03A44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Jiacheng Wei</dc:creator>
  <cp:keywords/>
  <dc:description/>
  <cp:lastModifiedBy>Jiacheng Wei</cp:lastModifiedBy>
  <cp:revision>1</cp:revision>
  <dcterms:created xsi:type="dcterms:W3CDTF">2024-01-30T08:28:00Z</dcterms:created>
  <dcterms:modified xsi:type="dcterms:W3CDTF">2024-01-30T08:35:00Z</dcterms:modified>
</cp:coreProperties>
</file>