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1A602" w14:textId="227616D6" w:rsidR="0035462D" w:rsidRPr="00506146" w:rsidRDefault="005D28CC" w:rsidP="00506146">
      <w:pPr>
        <w:spacing w:after="0"/>
        <w:ind w:right="141"/>
        <w:rPr>
          <w:rFonts w:asciiTheme="minorHAnsi" w:hAnsiTheme="minorHAnsi" w:cstheme="minorHAnsi"/>
          <w:b/>
          <w:sz w:val="28"/>
          <w:szCs w:val="20"/>
        </w:rPr>
      </w:pPr>
      <w:r w:rsidRPr="00506146">
        <w:rPr>
          <w:rFonts w:asciiTheme="minorHAnsi" w:hAnsiTheme="minorHAnsi" w:cstheme="minorHAnsi"/>
          <w:b/>
          <w:sz w:val="28"/>
          <w:szCs w:val="20"/>
        </w:rPr>
        <w:t xml:space="preserve">Consolidated criteria for reporting qualitative studies (COREQ): 32-item </w:t>
      </w:r>
      <w:proofErr w:type="gramStart"/>
      <w:r w:rsidRPr="00506146">
        <w:rPr>
          <w:rFonts w:asciiTheme="minorHAnsi" w:hAnsiTheme="minorHAnsi" w:cstheme="minorHAnsi"/>
          <w:b/>
          <w:sz w:val="28"/>
          <w:szCs w:val="20"/>
        </w:rPr>
        <w:t>checklist</w:t>
      </w:r>
      <w:proofErr w:type="gramEnd"/>
    </w:p>
    <w:p w14:paraId="4AB416B8" w14:textId="77777777" w:rsidR="00E709BE" w:rsidRPr="00506146" w:rsidRDefault="00E709BE" w:rsidP="00506146">
      <w:pPr>
        <w:pStyle w:val="NormalWeb"/>
        <w:ind w:right="141"/>
        <w:jc w:val="both"/>
        <w:rPr>
          <w:rFonts w:ascii="Calibri Light" w:hAnsi="Calibri Light" w:cs="Calibri Light"/>
          <w:sz w:val="20"/>
          <w:szCs w:val="20"/>
          <w:lang w:val="en-US"/>
        </w:rPr>
      </w:pPr>
      <w:r w:rsidRPr="00506146">
        <w:rPr>
          <w:rFonts w:ascii="Calibri Light" w:hAnsi="Calibri Light" w:cs="Calibri Light"/>
          <w:sz w:val="20"/>
          <w:szCs w:val="20"/>
          <w:lang w:val="en-US"/>
        </w:rPr>
        <w:t xml:space="preserve">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 </w:t>
      </w:r>
    </w:p>
    <w:p w14:paraId="3A9323EA" w14:textId="113DCE97" w:rsidR="00CF694A" w:rsidRPr="00506146" w:rsidRDefault="009676A0" w:rsidP="00506146">
      <w:pPr>
        <w:pStyle w:val="NormalWeb"/>
        <w:ind w:right="141"/>
        <w:jc w:val="both"/>
        <w:rPr>
          <w:rFonts w:ascii="Calibri Light" w:hAnsi="Calibri Light" w:cs="Calibri Light"/>
          <w:sz w:val="20"/>
          <w:szCs w:val="20"/>
          <w:lang w:val="en-US"/>
        </w:rPr>
      </w:pPr>
      <w:r w:rsidRPr="00506146">
        <w:rPr>
          <w:rFonts w:ascii="Calibri Light" w:hAnsi="Calibri Light" w:cs="Calibri Light"/>
          <w:sz w:val="20"/>
          <w:szCs w:val="20"/>
          <w:lang w:val="en-US"/>
        </w:rPr>
        <w:t>Developed from: Tong A, Sainsbury P, Craig J. Consolidated criteria for reporting qualitative research (COREQ): a 32-item checklist for interviews and focus groups. International Journal for Quality in Health Care. 2007. Volume 19, Number 6: pp. 349 – 357</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5"/>
        <w:gridCol w:w="2835"/>
        <w:gridCol w:w="5245"/>
      </w:tblGrid>
      <w:tr w:rsidR="00C14794" w:rsidRPr="00506146" w14:paraId="33A5A097" w14:textId="77777777" w:rsidTr="00506146">
        <w:tc>
          <w:tcPr>
            <w:tcW w:w="1985" w:type="dxa"/>
            <w:shd w:val="clear" w:color="auto" w:fill="1F497D" w:themeFill="text2"/>
          </w:tcPr>
          <w:p w14:paraId="045E66C9" w14:textId="77777777" w:rsidR="0035462D" w:rsidRPr="00506146"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b/>
                <w:bCs/>
                <w:color w:val="FFFFFF" w:themeColor="background1"/>
                <w:sz w:val="20"/>
                <w:szCs w:val="20"/>
              </w:rPr>
            </w:pPr>
            <w:r w:rsidRPr="00506146">
              <w:rPr>
                <w:rFonts w:asciiTheme="minorHAnsi" w:hAnsiTheme="minorHAnsi" w:cstheme="minorHAnsi"/>
                <w:b/>
                <w:bCs/>
                <w:color w:val="FFFFFF" w:themeColor="background1"/>
                <w:sz w:val="20"/>
                <w:szCs w:val="20"/>
              </w:rPr>
              <w:t xml:space="preserve">No.  Item </w:t>
            </w:r>
          </w:p>
          <w:p w14:paraId="3499D88E" w14:textId="77777777" w:rsidR="0035462D" w:rsidRPr="00506146" w:rsidRDefault="0035462D">
            <w:pPr>
              <w:spacing w:after="0"/>
              <w:rPr>
                <w:rFonts w:asciiTheme="minorHAnsi" w:eastAsia="Times New Roman" w:hAnsiTheme="minorHAnsi" w:cstheme="minorHAnsi"/>
                <w:color w:val="FFFFFF" w:themeColor="background1"/>
                <w:sz w:val="20"/>
                <w:szCs w:val="20"/>
              </w:rPr>
            </w:pPr>
          </w:p>
        </w:tc>
        <w:tc>
          <w:tcPr>
            <w:tcW w:w="2835" w:type="dxa"/>
            <w:shd w:val="clear" w:color="auto" w:fill="1F497D" w:themeFill="text2"/>
          </w:tcPr>
          <w:p w14:paraId="0D158785" w14:textId="77777777" w:rsidR="0035462D" w:rsidRPr="00506146" w:rsidRDefault="005D28CC">
            <w:pPr>
              <w:spacing w:after="0"/>
              <w:rPr>
                <w:rFonts w:asciiTheme="minorHAnsi" w:eastAsia="Times New Roman" w:hAnsiTheme="minorHAnsi" w:cstheme="minorHAnsi"/>
                <w:b/>
                <w:color w:val="FFFFFF" w:themeColor="background1"/>
                <w:sz w:val="20"/>
                <w:szCs w:val="20"/>
              </w:rPr>
            </w:pPr>
            <w:r w:rsidRPr="00506146">
              <w:rPr>
                <w:rFonts w:asciiTheme="minorHAnsi" w:hAnsiTheme="minorHAnsi" w:cstheme="minorHAnsi"/>
                <w:b/>
                <w:color w:val="FFFFFF" w:themeColor="background1"/>
                <w:sz w:val="20"/>
                <w:szCs w:val="20"/>
              </w:rPr>
              <w:t>Guide questions/description</w:t>
            </w:r>
          </w:p>
        </w:tc>
        <w:tc>
          <w:tcPr>
            <w:tcW w:w="5245" w:type="dxa"/>
            <w:shd w:val="clear" w:color="auto" w:fill="1F497D" w:themeFill="text2"/>
          </w:tcPr>
          <w:p w14:paraId="0DFCBB2F" w14:textId="77777777" w:rsidR="0035462D" w:rsidRPr="00506146" w:rsidRDefault="005D28CC">
            <w:pPr>
              <w:spacing w:after="0"/>
              <w:rPr>
                <w:rFonts w:asciiTheme="minorHAnsi" w:eastAsia="Times New Roman" w:hAnsiTheme="minorHAnsi" w:cstheme="minorHAnsi"/>
                <w:b/>
                <w:color w:val="FFFFFF" w:themeColor="background1"/>
                <w:sz w:val="20"/>
                <w:szCs w:val="20"/>
              </w:rPr>
            </w:pPr>
            <w:r w:rsidRPr="00506146">
              <w:rPr>
                <w:rFonts w:asciiTheme="minorHAnsi" w:eastAsia="Times New Roman" w:hAnsiTheme="minorHAnsi" w:cstheme="minorHAnsi"/>
                <w:b/>
                <w:color w:val="FFFFFF" w:themeColor="background1"/>
                <w:sz w:val="20"/>
                <w:szCs w:val="20"/>
              </w:rPr>
              <w:t>Reported on Page #</w:t>
            </w:r>
          </w:p>
        </w:tc>
      </w:tr>
      <w:tr w:rsidR="00C14794" w:rsidRPr="00506146" w14:paraId="28D92F0D" w14:textId="77777777" w:rsidTr="00506146">
        <w:tc>
          <w:tcPr>
            <w:tcW w:w="10065" w:type="dxa"/>
            <w:gridSpan w:val="3"/>
            <w:shd w:val="clear" w:color="auto" w:fill="95B3D7" w:themeFill="accent1" w:themeFillTint="99"/>
          </w:tcPr>
          <w:p w14:paraId="34A49447" w14:textId="6B43B7D1" w:rsidR="007E4EA4" w:rsidRPr="00506146" w:rsidRDefault="007E4EA4">
            <w:pPr>
              <w:spacing w:after="0"/>
              <w:rPr>
                <w:rFonts w:asciiTheme="minorHAnsi" w:eastAsia="Times New Roman" w:hAnsiTheme="minorHAnsi" w:cstheme="minorHAnsi"/>
                <w:b/>
                <w:bCs/>
                <w:color w:val="FFFFFF" w:themeColor="background1"/>
                <w:sz w:val="20"/>
                <w:szCs w:val="20"/>
              </w:rPr>
            </w:pPr>
            <w:r w:rsidRPr="00506146">
              <w:rPr>
                <w:rFonts w:asciiTheme="minorHAnsi" w:hAnsiTheme="minorHAnsi" w:cstheme="minorHAnsi"/>
                <w:b/>
                <w:bCs/>
                <w:color w:val="FFFFFF" w:themeColor="background1"/>
                <w:sz w:val="20"/>
                <w:szCs w:val="20"/>
              </w:rPr>
              <w:t xml:space="preserve">Domain 1: Research team and reﬂexivity </w:t>
            </w:r>
          </w:p>
        </w:tc>
      </w:tr>
      <w:tr w:rsidR="007E4EA4" w:rsidRPr="00506146" w14:paraId="2C8A6E72" w14:textId="77777777" w:rsidTr="00506146">
        <w:tc>
          <w:tcPr>
            <w:tcW w:w="10065" w:type="dxa"/>
            <w:gridSpan w:val="3"/>
            <w:shd w:val="clear" w:color="auto" w:fill="DBE5F1" w:themeFill="accent1" w:themeFillTint="33"/>
          </w:tcPr>
          <w:p w14:paraId="5C4A617A" w14:textId="0C789889" w:rsidR="007E4EA4" w:rsidRPr="00506146" w:rsidRDefault="007E4EA4">
            <w:pPr>
              <w:spacing w:after="0"/>
              <w:rPr>
                <w:rFonts w:asciiTheme="minorHAnsi" w:hAnsiTheme="minorHAnsi" w:cstheme="minorHAnsi"/>
                <w:i/>
                <w:iCs/>
                <w:sz w:val="20"/>
                <w:szCs w:val="20"/>
              </w:rPr>
            </w:pPr>
            <w:r w:rsidRPr="00506146">
              <w:rPr>
                <w:rFonts w:asciiTheme="minorHAnsi" w:hAnsiTheme="minorHAnsi" w:cstheme="minorHAnsi"/>
                <w:i/>
                <w:iCs/>
                <w:sz w:val="20"/>
                <w:szCs w:val="20"/>
              </w:rPr>
              <w:t xml:space="preserve">Personal Characteristics </w:t>
            </w:r>
          </w:p>
        </w:tc>
      </w:tr>
      <w:tr w:rsidR="0035462D" w:rsidRPr="007E4EA4" w14:paraId="43611D72" w14:textId="77777777" w:rsidTr="00506146">
        <w:tc>
          <w:tcPr>
            <w:tcW w:w="1985" w:type="dxa"/>
          </w:tcPr>
          <w:p w14:paraId="55BBDF2F" w14:textId="55E7251C"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1. Interviewer</w:t>
            </w:r>
            <w:r w:rsidR="00102B06">
              <w:rPr>
                <w:rFonts w:ascii="Times New Roman" w:hAnsi="Times New Roman"/>
                <w:sz w:val="20"/>
                <w:szCs w:val="20"/>
              </w:rPr>
              <w:t xml:space="preserve"> </w:t>
            </w:r>
            <w:r w:rsidRPr="007E4EA4">
              <w:rPr>
                <w:rFonts w:ascii="Times New Roman" w:hAnsi="Times New Roman"/>
                <w:sz w:val="20"/>
                <w:szCs w:val="20"/>
              </w:rPr>
              <w:t>/</w:t>
            </w:r>
            <w:r w:rsidR="00102B06">
              <w:rPr>
                <w:rFonts w:ascii="Times New Roman" w:hAnsi="Times New Roman"/>
                <w:sz w:val="20"/>
                <w:szCs w:val="20"/>
              </w:rPr>
              <w:t xml:space="preserve"> </w:t>
            </w:r>
            <w:r w:rsidRPr="007E4EA4">
              <w:rPr>
                <w:rFonts w:ascii="Times New Roman" w:hAnsi="Times New Roman"/>
                <w:sz w:val="20"/>
                <w:szCs w:val="20"/>
              </w:rPr>
              <w:t>facilitator</w:t>
            </w:r>
          </w:p>
        </w:tc>
        <w:tc>
          <w:tcPr>
            <w:tcW w:w="2835" w:type="dxa"/>
          </w:tcPr>
          <w:p w14:paraId="236DEAC3" w14:textId="75F13D1F"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Which author/s conducted the inter</w:t>
            </w:r>
            <w:r w:rsidR="00E709BE" w:rsidRPr="007E4EA4">
              <w:rPr>
                <w:rFonts w:ascii="Times New Roman" w:hAnsi="Times New Roman"/>
                <w:sz w:val="20"/>
                <w:szCs w:val="20"/>
              </w:rPr>
              <w:t>v</w:t>
            </w:r>
            <w:r w:rsidRPr="007E4EA4">
              <w:rPr>
                <w:rFonts w:ascii="Times New Roman" w:hAnsi="Times New Roman"/>
                <w:sz w:val="20"/>
                <w:szCs w:val="20"/>
              </w:rPr>
              <w:t xml:space="preserve">iew or focus group? </w:t>
            </w:r>
          </w:p>
        </w:tc>
        <w:tc>
          <w:tcPr>
            <w:tcW w:w="5245" w:type="dxa"/>
          </w:tcPr>
          <w:p w14:paraId="4AD408C4" w14:textId="78A1D575" w:rsidR="006412A0" w:rsidRPr="00102B06" w:rsidRDefault="006412A0" w:rsidP="00102B06">
            <w:pPr>
              <w:rPr>
                <w:rFonts w:ascii="Times New Roman" w:eastAsia="Malgun Gothic" w:hAnsi="Times New Roman"/>
                <w:b/>
                <w:bCs/>
                <w:sz w:val="20"/>
                <w:szCs w:val="20"/>
                <w:lang w:eastAsia="ko-KR"/>
              </w:rPr>
            </w:pPr>
            <w:r w:rsidRPr="007E4EA4">
              <w:rPr>
                <w:rFonts w:ascii="Times New Roman" w:hAnsi="Times New Roman"/>
                <w:sz w:val="20"/>
                <w:szCs w:val="20"/>
              </w:rPr>
              <w:t xml:space="preserve">The field team was composed of Alix </w:t>
            </w:r>
            <w:proofErr w:type="spellStart"/>
            <w:r w:rsidRPr="007E4EA4">
              <w:rPr>
                <w:rFonts w:ascii="Times New Roman" w:hAnsi="Times New Roman"/>
                <w:sz w:val="20"/>
                <w:szCs w:val="20"/>
              </w:rPr>
              <w:t>Debray</w:t>
            </w:r>
            <w:proofErr w:type="spellEnd"/>
            <w:r w:rsidRPr="007E4EA4">
              <w:rPr>
                <w:rFonts w:ascii="Times New Roman" w:hAnsi="Times New Roman"/>
                <w:sz w:val="20"/>
                <w:szCs w:val="20"/>
              </w:rPr>
              <w:t xml:space="preserve"> (AD), </w:t>
            </w:r>
            <w:r w:rsidR="002D41BF" w:rsidRPr="007E4EA4">
              <w:rPr>
                <w:rFonts w:ascii="Times New Roman" w:hAnsi="Times New Roman"/>
                <w:sz w:val="20"/>
                <w:szCs w:val="20"/>
              </w:rPr>
              <w:t>and</w:t>
            </w:r>
            <w:r w:rsidR="007E4EA4">
              <w:rPr>
                <w:rFonts w:ascii="Times New Roman" w:hAnsi="Times New Roman"/>
                <w:sz w:val="20"/>
                <w:szCs w:val="20"/>
              </w:rPr>
              <w:t xml:space="preserve"> research assistant </w:t>
            </w:r>
            <w:proofErr w:type="spellStart"/>
            <w:r w:rsidRPr="007E4EA4">
              <w:rPr>
                <w:rFonts w:ascii="Times New Roman" w:hAnsi="Times New Roman"/>
                <w:sz w:val="20"/>
                <w:szCs w:val="20"/>
              </w:rPr>
              <w:t>Sylvestre</w:t>
            </w:r>
            <w:proofErr w:type="spellEnd"/>
            <w:r w:rsidRPr="007E4EA4">
              <w:rPr>
                <w:rFonts w:ascii="Times New Roman" w:hAnsi="Times New Roman"/>
                <w:sz w:val="20"/>
                <w:szCs w:val="20"/>
              </w:rPr>
              <w:t xml:space="preserve"> </w:t>
            </w:r>
            <w:proofErr w:type="spellStart"/>
            <w:r w:rsidRPr="007E4EA4">
              <w:rPr>
                <w:rFonts w:ascii="Times New Roman" w:hAnsi="Times New Roman"/>
                <w:sz w:val="20"/>
                <w:szCs w:val="20"/>
              </w:rPr>
              <w:t>Diatta</w:t>
            </w:r>
            <w:proofErr w:type="spellEnd"/>
            <w:r w:rsidRPr="007E4EA4">
              <w:rPr>
                <w:rFonts w:ascii="Times New Roman" w:hAnsi="Times New Roman"/>
                <w:sz w:val="20"/>
                <w:szCs w:val="20"/>
              </w:rPr>
              <w:t xml:space="preserve"> (SD)</w:t>
            </w:r>
            <w:r w:rsidR="00102B06">
              <w:rPr>
                <w:rFonts w:ascii="Times New Roman" w:hAnsi="Times New Roman"/>
                <w:sz w:val="20"/>
                <w:szCs w:val="20"/>
              </w:rPr>
              <w:t xml:space="preserve"> </w:t>
            </w:r>
            <w:r w:rsidR="00102B06">
              <w:rPr>
                <w:rFonts w:ascii="Times New Roman" w:eastAsia="Malgun Gothic" w:hAnsi="Times New Roman"/>
                <w:sz w:val="20"/>
                <w:szCs w:val="20"/>
                <w:lang w:eastAsia="ko-KR"/>
              </w:rPr>
              <w:t>(see</w:t>
            </w:r>
            <w:r w:rsidR="0005368E">
              <w:rPr>
                <w:rFonts w:ascii="Times New Roman" w:eastAsia="Malgun Gothic" w:hAnsi="Times New Roman"/>
                <w:sz w:val="20"/>
                <w:szCs w:val="20"/>
                <w:lang w:eastAsia="ko-KR"/>
              </w:rPr>
              <w:t xml:space="preserve"> </w:t>
            </w:r>
            <w:r w:rsidR="0005368E" w:rsidRPr="0005368E">
              <w:rPr>
                <w:rFonts w:ascii="Times New Roman" w:eastAsia="Malgun Gothic" w:hAnsi="Times New Roman"/>
                <w:b/>
                <w:bCs/>
                <w:sz w:val="20"/>
                <w:szCs w:val="20"/>
                <w:lang w:eastAsia="ko-KR"/>
              </w:rPr>
              <w:t>Ethics and research team</w:t>
            </w:r>
            <w:r w:rsidR="0005368E">
              <w:rPr>
                <w:rFonts w:ascii="Times New Roman" w:eastAsia="Malgun Gothic" w:hAnsi="Times New Roman"/>
                <w:sz w:val="20"/>
                <w:szCs w:val="20"/>
                <w:lang w:eastAsia="ko-KR"/>
              </w:rPr>
              <w:t xml:space="preserve"> and </w:t>
            </w:r>
            <w:r w:rsidR="0005368E" w:rsidRPr="0005368E">
              <w:rPr>
                <w:rFonts w:ascii="Times New Roman" w:eastAsia="Malgun Gothic" w:hAnsi="Times New Roman"/>
                <w:b/>
                <w:bCs/>
                <w:sz w:val="20"/>
                <w:szCs w:val="20"/>
                <w:lang w:eastAsia="ko-KR"/>
              </w:rPr>
              <w:t>Data collection</w:t>
            </w:r>
            <w:r w:rsidR="00102B06" w:rsidRPr="0005368E">
              <w:rPr>
                <w:rFonts w:ascii="Times New Roman" w:eastAsia="Malgun Gothic" w:hAnsi="Times New Roman"/>
                <w:b/>
                <w:bCs/>
                <w:sz w:val="20"/>
                <w:szCs w:val="20"/>
                <w:lang w:eastAsia="ko-KR"/>
              </w:rPr>
              <w:t>)</w:t>
            </w:r>
          </w:p>
        </w:tc>
      </w:tr>
      <w:tr w:rsidR="0035462D" w:rsidRPr="007E4EA4" w14:paraId="27A633D7" w14:textId="77777777" w:rsidTr="00506146">
        <w:tc>
          <w:tcPr>
            <w:tcW w:w="1985" w:type="dxa"/>
          </w:tcPr>
          <w:p w14:paraId="7FB37ADF"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2. Credentials</w:t>
            </w:r>
          </w:p>
        </w:tc>
        <w:tc>
          <w:tcPr>
            <w:tcW w:w="2835" w:type="dxa"/>
          </w:tcPr>
          <w:p w14:paraId="237DC2C3"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were the researcher’s credentials? E.g. PhD, MD </w:t>
            </w:r>
          </w:p>
        </w:tc>
        <w:tc>
          <w:tcPr>
            <w:tcW w:w="5245" w:type="dxa"/>
          </w:tcPr>
          <w:p w14:paraId="322FE6F3" w14:textId="4584FF59" w:rsidR="0035462D" w:rsidRPr="007E4EA4" w:rsidRDefault="002D41BF" w:rsidP="007E4EA4">
            <w:pPr>
              <w:spacing w:after="0"/>
              <w:jc w:val="both"/>
              <w:rPr>
                <w:rFonts w:ascii="Times New Roman" w:eastAsia="Times New Roman" w:hAnsi="Times New Roman"/>
                <w:sz w:val="20"/>
                <w:szCs w:val="20"/>
              </w:rPr>
            </w:pPr>
            <w:r w:rsidRPr="007E4EA4">
              <w:rPr>
                <w:rFonts w:ascii="Times New Roman" w:eastAsia="Times New Roman" w:hAnsi="Times New Roman"/>
                <w:sz w:val="20"/>
                <w:szCs w:val="20"/>
              </w:rPr>
              <w:t>AD:</w:t>
            </w:r>
            <w:r w:rsidR="00102B06">
              <w:rPr>
                <w:rFonts w:ascii="Times New Roman" w:eastAsia="Times New Roman" w:hAnsi="Times New Roman"/>
                <w:sz w:val="20"/>
                <w:szCs w:val="20"/>
              </w:rPr>
              <w:t xml:space="preserve"> </w:t>
            </w:r>
            <w:r w:rsidR="00102B06" w:rsidRPr="0005368E">
              <w:rPr>
                <w:rFonts w:ascii="Times New Roman" w:eastAsia="Times New Roman" w:hAnsi="Times New Roman"/>
                <w:sz w:val="20"/>
                <w:szCs w:val="20"/>
              </w:rPr>
              <w:t>MSc</w:t>
            </w:r>
            <w:r w:rsidRPr="007E4EA4">
              <w:rPr>
                <w:rFonts w:ascii="Times New Roman" w:eastAsia="Times New Roman" w:hAnsi="Times New Roman"/>
                <w:sz w:val="20"/>
                <w:szCs w:val="20"/>
              </w:rPr>
              <w:t xml:space="preserve">; </w:t>
            </w:r>
            <w:proofErr w:type="spellStart"/>
            <w:r w:rsidRPr="007E4EA4">
              <w:rPr>
                <w:rFonts w:ascii="Times New Roman" w:eastAsia="Times New Roman" w:hAnsi="Times New Roman"/>
                <w:sz w:val="20"/>
                <w:szCs w:val="20"/>
              </w:rPr>
              <w:t>Véronique</w:t>
            </w:r>
            <w:proofErr w:type="spellEnd"/>
            <w:r w:rsidRPr="007E4EA4">
              <w:rPr>
                <w:rFonts w:ascii="Times New Roman" w:eastAsia="Times New Roman" w:hAnsi="Times New Roman"/>
                <w:sz w:val="20"/>
                <w:szCs w:val="20"/>
              </w:rPr>
              <w:t xml:space="preserve"> Petit (VP): PhD; Ilse </w:t>
            </w:r>
            <w:proofErr w:type="spellStart"/>
            <w:r w:rsidRPr="007E4EA4">
              <w:rPr>
                <w:rFonts w:ascii="Times New Roman" w:eastAsia="Times New Roman" w:hAnsi="Times New Roman"/>
                <w:sz w:val="20"/>
                <w:szCs w:val="20"/>
              </w:rPr>
              <w:t>Ruyssen</w:t>
            </w:r>
            <w:proofErr w:type="spellEnd"/>
            <w:r w:rsidRPr="007E4EA4">
              <w:rPr>
                <w:rFonts w:ascii="Times New Roman" w:eastAsia="Times New Roman" w:hAnsi="Times New Roman"/>
                <w:sz w:val="20"/>
                <w:szCs w:val="20"/>
              </w:rPr>
              <w:t xml:space="preserve"> (IR): PhD; </w:t>
            </w:r>
            <w:proofErr w:type="spellStart"/>
            <w:r w:rsidRPr="007E4EA4">
              <w:rPr>
                <w:rFonts w:ascii="Times New Roman" w:eastAsia="Times New Roman" w:hAnsi="Times New Roman"/>
                <w:sz w:val="20"/>
                <w:szCs w:val="20"/>
              </w:rPr>
              <w:t>Ndiémé</w:t>
            </w:r>
            <w:proofErr w:type="spellEnd"/>
            <w:r w:rsidRPr="007E4EA4">
              <w:rPr>
                <w:rFonts w:ascii="Times New Roman" w:eastAsia="Times New Roman" w:hAnsi="Times New Roman"/>
                <w:sz w:val="20"/>
                <w:szCs w:val="20"/>
              </w:rPr>
              <w:t xml:space="preserve"> Sow (NS): PhD; </w:t>
            </w:r>
            <w:proofErr w:type="spellStart"/>
            <w:r w:rsidRPr="007E4EA4">
              <w:rPr>
                <w:rFonts w:ascii="Times New Roman" w:eastAsia="Times New Roman" w:hAnsi="Times New Roman"/>
                <w:sz w:val="20"/>
                <w:szCs w:val="20"/>
              </w:rPr>
              <w:t>Sorana</w:t>
            </w:r>
            <w:proofErr w:type="spellEnd"/>
            <w:r w:rsidRPr="007E4EA4">
              <w:rPr>
                <w:rFonts w:ascii="Times New Roman" w:eastAsia="Times New Roman" w:hAnsi="Times New Roman"/>
                <w:sz w:val="20"/>
                <w:szCs w:val="20"/>
              </w:rPr>
              <w:t xml:space="preserve"> Toma (SD): PhD</w:t>
            </w:r>
          </w:p>
          <w:p w14:paraId="2AA56F29" w14:textId="42A11F19" w:rsidR="002D41BF" w:rsidRPr="007E4EA4" w:rsidRDefault="002D41BF" w:rsidP="007E4EA4">
            <w:pPr>
              <w:spacing w:after="0"/>
              <w:jc w:val="both"/>
              <w:rPr>
                <w:rFonts w:ascii="Times New Roman" w:eastAsia="Times New Roman" w:hAnsi="Times New Roman"/>
                <w:sz w:val="20"/>
                <w:szCs w:val="20"/>
              </w:rPr>
            </w:pPr>
            <w:r w:rsidRPr="0005368E">
              <w:rPr>
                <w:rFonts w:ascii="Times New Roman" w:hAnsi="Times New Roman"/>
                <w:sz w:val="20"/>
                <w:szCs w:val="20"/>
              </w:rPr>
              <w:t xml:space="preserve">SD: </w:t>
            </w:r>
            <w:r w:rsidR="00102B06">
              <w:rPr>
                <w:rFonts w:ascii="Times New Roman" w:hAnsi="Times New Roman"/>
                <w:sz w:val="20"/>
                <w:szCs w:val="20"/>
              </w:rPr>
              <w:t>MSc</w:t>
            </w:r>
          </w:p>
        </w:tc>
      </w:tr>
      <w:tr w:rsidR="0035462D" w:rsidRPr="007E4EA4" w14:paraId="4AD000F4" w14:textId="77777777" w:rsidTr="00506146">
        <w:tc>
          <w:tcPr>
            <w:tcW w:w="1985" w:type="dxa"/>
          </w:tcPr>
          <w:p w14:paraId="2E1F7E92"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3. Occupation</w:t>
            </w:r>
          </w:p>
        </w:tc>
        <w:tc>
          <w:tcPr>
            <w:tcW w:w="2835" w:type="dxa"/>
          </w:tcPr>
          <w:p w14:paraId="09477B1D"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was their occupation at the time of the study? </w:t>
            </w:r>
          </w:p>
        </w:tc>
        <w:tc>
          <w:tcPr>
            <w:tcW w:w="5245" w:type="dxa"/>
          </w:tcPr>
          <w:p w14:paraId="79DB9BDB" w14:textId="4CE64EF1" w:rsidR="0035462D" w:rsidRPr="007E4EA4" w:rsidRDefault="002D41BF" w:rsidP="007E4EA4">
            <w:pPr>
              <w:spacing w:after="0"/>
              <w:jc w:val="both"/>
              <w:rPr>
                <w:rFonts w:ascii="Times New Roman" w:eastAsia="Times New Roman" w:hAnsi="Times New Roman"/>
                <w:sz w:val="20"/>
                <w:szCs w:val="20"/>
              </w:rPr>
            </w:pPr>
            <w:r w:rsidRPr="007E4EA4">
              <w:rPr>
                <w:rFonts w:ascii="Times New Roman" w:eastAsia="Times New Roman" w:hAnsi="Times New Roman"/>
                <w:sz w:val="20"/>
                <w:szCs w:val="20"/>
              </w:rPr>
              <w:t>AD: PhD student; VP:</w:t>
            </w:r>
            <w:r w:rsidR="00C803A1">
              <w:rPr>
                <w:rFonts w:ascii="Times New Roman" w:eastAsia="Times New Roman" w:hAnsi="Times New Roman"/>
                <w:sz w:val="20"/>
                <w:szCs w:val="20"/>
              </w:rPr>
              <w:t xml:space="preserve"> Professor</w:t>
            </w:r>
            <w:r w:rsidRPr="007E4EA4">
              <w:rPr>
                <w:rFonts w:ascii="Times New Roman" w:eastAsia="Times New Roman" w:hAnsi="Times New Roman"/>
                <w:sz w:val="20"/>
                <w:szCs w:val="20"/>
              </w:rPr>
              <w:t xml:space="preserve">; IR: Associate Professor; NS: </w:t>
            </w:r>
            <w:r w:rsidR="00C803A1" w:rsidRPr="00C803A1">
              <w:rPr>
                <w:rFonts w:ascii="Times New Roman" w:eastAsia="Times New Roman" w:hAnsi="Times New Roman"/>
                <w:sz w:val="20"/>
                <w:szCs w:val="20"/>
              </w:rPr>
              <w:t>Associate Professor</w:t>
            </w:r>
            <w:r w:rsidRPr="007E4EA4">
              <w:rPr>
                <w:rFonts w:ascii="Times New Roman" w:eastAsia="Times New Roman" w:hAnsi="Times New Roman"/>
                <w:sz w:val="20"/>
                <w:szCs w:val="20"/>
              </w:rPr>
              <w:t>; ST: Assistant Professor</w:t>
            </w:r>
          </w:p>
          <w:p w14:paraId="164AB35F" w14:textId="0A666F19" w:rsidR="002D41BF" w:rsidRPr="007E4EA4" w:rsidRDefault="002D41BF" w:rsidP="007E4EA4">
            <w:pPr>
              <w:spacing w:after="0"/>
              <w:jc w:val="both"/>
              <w:rPr>
                <w:rFonts w:ascii="Times New Roman" w:eastAsia="Times New Roman" w:hAnsi="Times New Roman"/>
                <w:sz w:val="20"/>
                <w:szCs w:val="20"/>
              </w:rPr>
            </w:pPr>
            <w:r w:rsidRPr="00102B06">
              <w:rPr>
                <w:rFonts w:ascii="Times New Roman" w:hAnsi="Times New Roman"/>
                <w:sz w:val="20"/>
                <w:szCs w:val="20"/>
              </w:rPr>
              <w:t xml:space="preserve">SD: </w:t>
            </w:r>
            <w:r w:rsidR="00102B06">
              <w:rPr>
                <w:rFonts w:ascii="Times New Roman" w:hAnsi="Times New Roman"/>
                <w:sz w:val="20"/>
                <w:szCs w:val="20"/>
              </w:rPr>
              <w:t>Unemployed</w:t>
            </w:r>
          </w:p>
        </w:tc>
      </w:tr>
      <w:tr w:rsidR="0035462D" w:rsidRPr="007E4EA4" w14:paraId="682CA253" w14:textId="77777777" w:rsidTr="00506146">
        <w:tc>
          <w:tcPr>
            <w:tcW w:w="1985" w:type="dxa"/>
          </w:tcPr>
          <w:p w14:paraId="28C16862"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4. Gender</w:t>
            </w:r>
          </w:p>
        </w:tc>
        <w:tc>
          <w:tcPr>
            <w:tcW w:w="2835" w:type="dxa"/>
          </w:tcPr>
          <w:p w14:paraId="1ECE45FB"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the researcher male or female? </w:t>
            </w:r>
          </w:p>
        </w:tc>
        <w:tc>
          <w:tcPr>
            <w:tcW w:w="5245" w:type="dxa"/>
          </w:tcPr>
          <w:p w14:paraId="38B6A173" w14:textId="4E7D240E" w:rsidR="002D41BF" w:rsidRPr="007E4EA4" w:rsidRDefault="002D41BF" w:rsidP="007E4EA4">
            <w:pPr>
              <w:spacing w:after="0"/>
              <w:jc w:val="both"/>
              <w:rPr>
                <w:rFonts w:ascii="Times New Roman" w:hAnsi="Times New Roman"/>
                <w:sz w:val="20"/>
                <w:szCs w:val="20"/>
              </w:rPr>
            </w:pPr>
            <w:proofErr w:type="gramStart"/>
            <w:r w:rsidRPr="007E4EA4">
              <w:rPr>
                <w:rFonts w:ascii="Times New Roman" w:hAnsi="Times New Roman"/>
                <w:sz w:val="20"/>
                <w:szCs w:val="20"/>
              </w:rPr>
              <w:t>AD</w:t>
            </w:r>
            <w:r w:rsidR="00C803A1">
              <w:rPr>
                <w:rFonts w:ascii="Times New Roman" w:hAnsi="Times New Roman"/>
                <w:sz w:val="20"/>
                <w:szCs w:val="20"/>
              </w:rPr>
              <w:t>,</w:t>
            </w:r>
            <w:r w:rsidRPr="007E4EA4">
              <w:rPr>
                <w:rFonts w:ascii="Times New Roman" w:hAnsi="Times New Roman"/>
                <w:sz w:val="20"/>
                <w:szCs w:val="20"/>
              </w:rPr>
              <w:t>VP</w:t>
            </w:r>
            <w:proofErr w:type="gramEnd"/>
            <w:r w:rsidR="00C803A1">
              <w:rPr>
                <w:rFonts w:ascii="Times New Roman" w:hAnsi="Times New Roman"/>
                <w:sz w:val="20"/>
                <w:szCs w:val="20"/>
              </w:rPr>
              <w:t xml:space="preserve">, </w:t>
            </w:r>
            <w:r w:rsidRPr="007E4EA4">
              <w:rPr>
                <w:rFonts w:ascii="Times New Roman" w:hAnsi="Times New Roman"/>
                <w:sz w:val="20"/>
                <w:szCs w:val="20"/>
              </w:rPr>
              <w:t>IR</w:t>
            </w:r>
            <w:r w:rsidR="00C803A1">
              <w:rPr>
                <w:rFonts w:ascii="Times New Roman" w:hAnsi="Times New Roman"/>
                <w:sz w:val="20"/>
                <w:szCs w:val="20"/>
              </w:rPr>
              <w:t xml:space="preserve">, </w:t>
            </w:r>
            <w:r w:rsidRPr="007E4EA4">
              <w:rPr>
                <w:rFonts w:ascii="Times New Roman" w:hAnsi="Times New Roman"/>
                <w:sz w:val="20"/>
                <w:szCs w:val="20"/>
              </w:rPr>
              <w:t>NS</w:t>
            </w:r>
            <w:r w:rsidR="00C803A1">
              <w:rPr>
                <w:rFonts w:ascii="Times New Roman" w:hAnsi="Times New Roman"/>
                <w:sz w:val="20"/>
                <w:szCs w:val="20"/>
              </w:rPr>
              <w:t xml:space="preserve">, </w:t>
            </w:r>
            <w:r w:rsidRPr="007E4EA4">
              <w:rPr>
                <w:rFonts w:ascii="Times New Roman" w:hAnsi="Times New Roman"/>
                <w:sz w:val="20"/>
                <w:szCs w:val="20"/>
              </w:rPr>
              <w:t>ST: F</w:t>
            </w:r>
          </w:p>
          <w:p w14:paraId="6A5F6182" w14:textId="68009184" w:rsidR="0035462D" w:rsidRPr="007E4EA4" w:rsidRDefault="002D41BF" w:rsidP="007E4EA4">
            <w:pPr>
              <w:spacing w:after="0"/>
              <w:jc w:val="both"/>
              <w:rPr>
                <w:rFonts w:ascii="Times New Roman" w:eastAsia="Times New Roman" w:hAnsi="Times New Roman"/>
                <w:sz w:val="20"/>
                <w:szCs w:val="20"/>
              </w:rPr>
            </w:pPr>
            <w:r w:rsidRPr="00102B06">
              <w:rPr>
                <w:rFonts w:ascii="Times New Roman" w:hAnsi="Times New Roman"/>
                <w:sz w:val="20"/>
                <w:szCs w:val="20"/>
              </w:rPr>
              <w:t>SD: M</w:t>
            </w:r>
            <w:r w:rsidRPr="007E4EA4">
              <w:rPr>
                <w:rFonts w:ascii="Times New Roman" w:hAnsi="Times New Roman"/>
                <w:sz w:val="20"/>
                <w:szCs w:val="20"/>
              </w:rPr>
              <w:t xml:space="preserve"> </w:t>
            </w:r>
          </w:p>
        </w:tc>
      </w:tr>
      <w:tr w:rsidR="0035462D" w:rsidRPr="007E4EA4" w14:paraId="1C72F4A7" w14:textId="77777777" w:rsidTr="00506146">
        <w:tc>
          <w:tcPr>
            <w:tcW w:w="1985" w:type="dxa"/>
          </w:tcPr>
          <w:p w14:paraId="135C2BC9"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5. Experience and training</w:t>
            </w:r>
          </w:p>
        </w:tc>
        <w:tc>
          <w:tcPr>
            <w:tcW w:w="2835" w:type="dxa"/>
          </w:tcPr>
          <w:p w14:paraId="52088B7F"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experience or training did the researcher have? </w:t>
            </w:r>
          </w:p>
        </w:tc>
        <w:tc>
          <w:tcPr>
            <w:tcW w:w="5245" w:type="dxa"/>
          </w:tcPr>
          <w:p w14:paraId="2B02E63B" w14:textId="1E30E933" w:rsidR="002D41BF" w:rsidRPr="007E4EA4" w:rsidRDefault="002D41BF"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sidRPr="007E4EA4">
              <w:rPr>
                <w:rFonts w:ascii="Times New Roman" w:eastAsia="Times New Roman" w:hAnsi="Times New Roman"/>
                <w:sz w:val="20"/>
                <w:szCs w:val="20"/>
              </w:rPr>
              <w:t xml:space="preserve">AD was </w:t>
            </w:r>
            <w:r w:rsidRPr="007E4EA4">
              <w:rPr>
                <w:rFonts w:ascii="Times New Roman" w:hAnsi="Times New Roman"/>
                <w:sz w:val="20"/>
                <w:szCs w:val="20"/>
              </w:rPr>
              <w:t>trained as a hydraulic and environmental engineer with experience of traveling and working in different cultural settings. To prepare the field work, she also followed IOM online courses such as the “Psychosocial Support for Migrants” as well as Ghent University’s seminars and doctoral trainings such as “Working with vulnerable groups and fieldwork partners in an ethical way”.</w:t>
            </w:r>
          </w:p>
          <w:p w14:paraId="2CDC59EF" w14:textId="4B908564" w:rsidR="002D41BF" w:rsidRPr="007E4EA4" w:rsidRDefault="002D41BF"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sidRPr="007E4EA4">
              <w:rPr>
                <w:rFonts w:ascii="Times New Roman" w:hAnsi="Times New Roman"/>
                <w:sz w:val="20"/>
                <w:szCs w:val="20"/>
              </w:rPr>
              <w:t xml:space="preserve">SD has extensive experience of the field especially in Casamance through studies he conducted for his master. He translated either from </w:t>
            </w:r>
            <w:proofErr w:type="spellStart"/>
            <w:r w:rsidRPr="007E4EA4">
              <w:rPr>
                <w:rFonts w:ascii="Times New Roman" w:hAnsi="Times New Roman"/>
                <w:sz w:val="20"/>
                <w:szCs w:val="20"/>
              </w:rPr>
              <w:t>wolof</w:t>
            </w:r>
            <w:proofErr w:type="spellEnd"/>
            <w:r w:rsidRPr="007E4EA4">
              <w:rPr>
                <w:rFonts w:ascii="Times New Roman" w:hAnsi="Times New Roman"/>
                <w:sz w:val="20"/>
                <w:szCs w:val="20"/>
              </w:rPr>
              <w:t xml:space="preserve"> or </w:t>
            </w:r>
            <w:proofErr w:type="spellStart"/>
            <w:r w:rsidRPr="007E4EA4">
              <w:rPr>
                <w:rFonts w:ascii="Times New Roman" w:hAnsi="Times New Roman"/>
                <w:sz w:val="20"/>
                <w:szCs w:val="20"/>
              </w:rPr>
              <w:t>diola</w:t>
            </w:r>
            <w:proofErr w:type="spellEnd"/>
            <w:r w:rsidRPr="007E4EA4">
              <w:rPr>
                <w:rFonts w:ascii="Times New Roman" w:hAnsi="Times New Roman"/>
                <w:sz w:val="20"/>
                <w:szCs w:val="20"/>
              </w:rPr>
              <w:t xml:space="preserve"> according to the participant’s preferred language of exchange.</w:t>
            </w:r>
          </w:p>
        </w:tc>
      </w:tr>
      <w:tr w:rsidR="007E4EA4" w:rsidRPr="00506146" w14:paraId="0AF8CEB6" w14:textId="77777777" w:rsidTr="00506146">
        <w:tc>
          <w:tcPr>
            <w:tcW w:w="10065" w:type="dxa"/>
            <w:gridSpan w:val="3"/>
            <w:shd w:val="clear" w:color="auto" w:fill="DBE5F1" w:themeFill="accent1" w:themeFillTint="33"/>
          </w:tcPr>
          <w:p w14:paraId="0874FC1E" w14:textId="53FF09D0" w:rsidR="007E4EA4" w:rsidRPr="00506146" w:rsidRDefault="007E4EA4">
            <w:pPr>
              <w:spacing w:after="0"/>
              <w:rPr>
                <w:rFonts w:asciiTheme="minorHAnsi" w:hAnsiTheme="minorHAnsi" w:cstheme="minorHAnsi"/>
                <w:i/>
                <w:sz w:val="20"/>
                <w:szCs w:val="20"/>
              </w:rPr>
            </w:pPr>
            <w:r w:rsidRPr="00506146">
              <w:rPr>
                <w:rFonts w:asciiTheme="minorHAnsi" w:hAnsiTheme="minorHAnsi" w:cstheme="minorHAnsi"/>
                <w:i/>
                <w:sz w:val="20"/>
                <w:szCs w:val="20"/>
              </w:rPr>
              <w:t xml:space="preserve">Relationship with participants </w:t>
            </w:r>
          </w:p>
        </w:tc>
      </w:tr>
      <w:tr w:rsidR="0035462D" w:rsidRPr="007E4EA4" w14:paraId="4AF7C183" w14:textId="77777777" w:rsidTr="00506146">
        <w:tc>
          <w:tcPr>
            <w:tcW w:w="1985" w:type="dxa"/>
          </w:tcPr>
          <w:p w14:paraId="061EDE5C"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t>6. Relationship established</w:t>
            </w:r>
          </w:p>
        </w:tc>
        <w:tc>
          <w:tcPr>
            <w:tcW w:w="2835" w:type="dxa"/>
          </w:tcPr>
          <w:p w14:paraId="69451269"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a relationship established prior to study commencement? </w:t>
            </w:r>
          </w:p>
        </w:tc>
        <w:tc>
          <w:tcPr>
            <w:tcW w:w="5245" w:type="dxa"/>
          </w:tcPr>
          <w:p w14:paraId="571843EC" w14:textId="1D2AFC76" w:rsidR="007E4EA4" w:rsidRPr="007E4EA4" w:rsidRDefault="007E4EA4"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sidRPr="007E4EA4">
              <w:rPr>
                <w:rFonts w:ascii="Times New Roman" w:hAnsi="Times New Roman"/>
                <w:sz w:val="20"/>
                <w:szCs w:val="20"/>
              </w:rPr>
              <w:t xml:space="preserve">Respondents were not known to </w:t>
            </w:r>
            <w:r>
              <w:rPr>
                <w:rFonts w:ascii="Times New Roman" w:hAnsi="Times New Roman"/>
                <w:sz w:val="20"/>
                <w:szCs w:val="20"/>
              </w:rPr>
              <w:t>AD</w:t>
            </w:r>
            <w:r w:rsidRPr="007E4EA4">
              <w:rPr>
                <w:rFonts w:ascii="Times New Roman" w:hAnsi="Times New Roman"/>
                <w:sz w:val="20"/>
                <w:szCs w:val="20"/>
              </w:rPr>
              <w:t xml:space="preserve"> prior to interview. </w:t>
            </w:r>
          </w:p>
          <w:p w14:paraId="19E03FAE" w14:textId="51504C65" w:rsidR="0035462D" w:rsidRPr="007E4EA4" w:rsidRDefault="007E4EA4"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hAnsi="Times New Roman"/>
                <w:sz w:val="20"/>
                <w:szCs w:val="20"/>
              </w:rPr>
            </w:pPr>
            <w:r>
              <w:rPr>
                <w:rFonts w:ascii="Times New Roman" w:hAnsi="Times New Roman"/>
                <w:sz w:val="20"/>
                <w:szCs w:val="20"/>
              </w:rPr>
              <w:t>S</w:t>
            </w:r>
            <w:r w:rsidRPr="007E4EA4">
              <w:rPr>
                <w:rFonts w:ascii="Times New Roman" w:hAnsi="Times New Roman"/>
                <w:sz w:val="20"/>
                <w:szCs w:val="20"/>
              </w:rPr>
              <w:t xml:space="preserve">ome </w:t>
            </w:r>
            <w:r w:rsidR="00CF694A">
              <w:rPr>
                <w:rFonts w:ascii="Times New Roman" w:hAnsi="Times New Roman"/>
                <w:sz w:val="20"/>
                <w:szCs w:val="20"/>
              </w:rPr>
              <w:t>respondents</w:t>
            </w:r>
            <w:r w:rsidRPr="007E4EA4">
              <w:rPr>
                <w:rFonts w:ascii="Times New Roman" w:hAnsi="Times New Roman"/>
                <w:sz w:val="20"/>
                <w:szCs w:val="20"/>
              </w:rPr>
              <w:t xml:space="preserve"> knew </w:t>
            </w:r>
            <w:r>
              <w:rPr>
                <w:rFonts w:ascii="Times New Roman" w:hAnsi="Times New Roman"/>
                <w:sz w:val="20"/>
                <w:szCs w:val="20"/>
              </w:rPr>
              <w:t>SD</w:t>
            </w:r>
            <w:r w:rsidRPr="007E4EA4">
              <w:rPr>
                <w:rFonts w:ascii="Times New Roman" w:hAnsi="Times New Roman"/>
                <w:sz w:val="20"/>
                <w:szCs w:val="20"/>
              </w:rPr>
              <w:t xml:space="preserve"> before the interview (himself being in the demographics’ target of the study)</w:t>
            </w:r>
            <w:r>
              <w:rPr>
                <w:rFonts w:ascii="Times New Roman" w:hAnsi="Times New Roman"/>
                <w:sz w:val="20"/>
                <w:szCs w:val="20"/>
              </w:rPr>
              <w:t xml:space="preserve"> </w:t>
            </w:r>
            <w:r w:rsidRPr="007E4EA4">
              <w:rPr>
                <w:rFonts w:ascii="Times New Roman" w:hAnsi="Times New Roman"/>
                <w:sz w:val="20"/>
                <w:szCs w:val="20"/>
              </w:rPr>
              <w:t xml:space="preserve">and were either close enough to share their emotions to the field </w:t>
            </w:r>
            <w:proofErr w:type="gramStart"/>
            <w:r w:rsidRPr="007E4EA4">
              <w:rPr>
                <w:rFonts w:ascii="Times New Roman" w:hAnsi="Times New Roman"/>
                <w:sz w:val="20"/>
                <w:szCs w:val="20"/>
              </w:rPr>
              <w:t>team, or</w:t>
            </w:r>
            <w:proofErr w:type="gramEnd"/>
            <w:r w:rsidRPr="007E4EA4">
              <w:rPr>
                <w:rFonts w:ascii="Times New Roman" w:hAnsi="Times New Roman"/>
                <w:sz w:val="20"/>
                <w:szCs w:val="20"/>
              </w:rPr>
              <w:t xml:space="preserve"> would not know him enough to impact their willingness to share sensitive information on their situation (it was discussed before the interviews to give them the possibility to choose their interviewer). </w:t>
            </w:r>
          </w:p>
        </w:tc>
      </w:tr>
      <w:tr w:rsidR="0035462D" w:rsidRPr="007E4EA4" w14:paraId="43972EBA" w14:textId="77777777" w:rsidTr="00506146">
        <w:trPr>
          <w:trHeight w:val="475"/>
        </w:trPr>
        <w:tc>
          <w:tcPr>
            <w:tcW w:w="1985" w:type="dxa"/>
          </w:tcPr>
          <w:p w14:paraId="1DC7AD7C"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7. Participant knowledge of the interviewer </w:t>
            </w:r>
          </w:p>
        </w:tc>
        <w:tc>
          <w:tcPr>
            <w:tcW w:w="2835" w:type="dxa"/>
          </w:tcPr>
          <w:p w14:paraId="1057414C"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did the participants know about the researcher? e.g. personal goals, reasons for doing the research </w:t>
            </w:r>
          </w:p>
        </w:tc>
        <w:tc>
          <w:tcPr>
            <w:tcW w:w="5245" w:type="dxa"/>
          </w:tcPr>
          <w:p w14:paraId="1C818624" w14:textId="0C476335" w:rsidR="008003A2" w:rsidRPr="00C47169" w:rsidRDefault="008003A2" w:rsidP="008003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Malgun Gothic" w:hAnsi="Times New Roman"/>
                <w:color w:val="000000" w:themeColor="text1"/>
                <w:sz w:val="20"/>
                <w:szCs w:val="20"/>
                <w:lang w:eastAsia="ko-KR"/>
              </w:rPr>
            </w:pPr>
            <w:r w:rsidRPr="00C47169">
              <w:rPr>
                <w:rFonts w:ascii="Times New Roman" w:eastAsia="Malgun Gothic" w:hAnsi="Times New Roman"/>
                <w:color w:val="000000" w:themeColor="text1"/>
                <w:sz w:val="20"/>
                <w:szCs w:val="20"/>
                <w:lang w:eastAsia="ko-KR"/>
              </w:rPr>
              <w:t xml:space="preserve">Some participants knew SD </w:t>
            </w:r>
            <w:r w:rsidR="00C47169" w:rsidRPr="00C47169">
              <w:rPr>
                <w:rFonts w:ascii="Times New Roman" w:eastAsia="Malgun Gothic" w:hAnsi="Times New Roman"/>
                <w:color w:val="000000" w:themeColor="text1"/>
                <w:sz w:val="20"/>
                <w:szCs w:val="20"/>
                <w:lang w:eastAsia="ko-KR"/>
              </w:rPr>
              <w:t>beforehand (see point 6)</w:t>
            </w:r>
          </w:p>
          <w:p w14:paraId="7E70AC84" w14:textId="2A879883" w:rsidR="008003A2" w:rsidRPr="00C47169" w:rsidRDefault="008003A2" w:rsidP="007E4E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both"/>
              <w:rPr>
                <w:rFonts w:ascii="Times New Roman" w:eastAsia="Malgun Gothic" w:hAnsi="Times New Roman"/>
                <w:color w:val="000000" w:themeColor="text1"/>
                <w:sz w:val="20"/>
                <w:szCs w:val="20"/>
                <w:lang w:eastAsia="ko-KR"/>
              </w:rPr>
            </w:pPr>
            <w:r w:rsidRPr="00C47169">
              <w:rPr>
                <w:rFonts w:ascii="Times New Roman" w:eastAsia="Malgun Gothic" w:hAnsi="Times New Roman"/>
                <w:color w:val="000000" w:themeColor="text1"/>
                <w:sz w:val="20"/>
                <w:szCs w:val="20"/>
                <w:lang w:eastAsia="ko-KR"/>
              </w:rPr>
              <w:t xml:space="preserve">AD </w:t>
            </w:r>
            <w:r w:rsidR="00C47169" w:rsidRPr="00C47169">
              <w:rPr>
                <w:rFonts w:ascii="Times New Roman" w:eastAsia="Malgun Gothic" w:hAnsi="Times New Roman"/>
                <w:color w:val="000000" w:themeColor="text1"/>
                <w:sz w:val="20"/>
                <w:szCs w:val="20"/>
                <w:lang w:eastAsia="ko-KR"/>
              </w:rPr>
              <w:t xml:space="preserve">shared that she was a PhD student from Ghent University in Belgium, and that this study is part of her PhD research. She also indicated that she has some familiarity with the country through her father's experiences (job-related) and that she has a genuine interest in learning more about its culture. With respect to the research, she motivated that she is particularly interested in the nuances behind the numbers, and that she was hence </w:t>
            </w:r>
            <w:r w:rsidR="00C47169" w:rsidRPr="00C47169">
              <w:rPr>
                <w:rFonts w:ascii="Times New Roman" w:eastAsia="Malgun Gothic" w:hAnsi="Times New Roman"/>
                <w:color w:val="000000" w:themeColor="text1"/>
                <w:sz w:val="20"/>
                <w:szCs w:val="20"/>
                <w:lang w:eastAsia="ko-KR"/>
              </w:rPr>
              <w:lastRenderedPageBreak/>
              <w:t>interested to hearing their stories.</w:t>
            </w:r>
          </w:p>
        </w:tc>
      </w:tr>
      <w:tr w:rsidR="0035462D" w:rsidRPr="007E4EA4" w14:paraId="1FDAC007" w14:textId="77777777" w:rsidTr="00506146">
        <w:tc>
          <w:tcPr>
            <w:tcW w:w="1985" w:type="dxa"/>
          </w:tcPr>
          <w:p w14:paraId="19E86945" w14:textId="77777777" w:rsidR="0035462D" w:rsidRPr="007E4EA4" w:rsidRDefault="005D28CC">
            <w:pPr>
              <w:spacing w:after="0"/>
              <w:rPr>
                <w:rFonts w:ascii="Times New Roman" w:eastAsia="Times New Roman" w:hAnsi="Times New Roman"/>
                <w:sz w:val="20"/>
                <w:szCs w:val="20"/>
              </w:rPr>
            </w:pPr>
            <w:r w:rsidRPr="007E4EA4">
              <w:rPr>
                <w:rFonts w:ascii="Times New Roman" w:hAnsi="Times New Roman"/>
                <w:sz w:val="20"/>
                <w:szCs w:val="20"/>
              </w:rPr>
              <w:lastRenderedPageBreak/>
              <w:t>8. Interviewer characteristics</w:t>
            </w:r>
          </w:p>
        </w:tc>
        <w:tc>
          <w:tcPr>
            <w:tcW w:w="2835" w:type="dxa"/>
          </w:tcPr>
          <w:p w14:paraId="041B2B6D" w14:textId="77777777" w:rsidR="0035462D" w:rsidRPr="007E4EA4" w:rsidRDefault="005D28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characteristics were reported about the inter viewer/facilitator? e.g. Bias, assumptions, </w:t>
            </w:r>
            <w:proofErr w:type="gramStart"/>
            <w:r w:rsidRPr="007E4EA4">
              <w:rPr>
                <w:rFonts w:ascii="Times New Roman" w:hAnsi="Times New Roman"/>
                <w:sz w:val="20"/>
                <w:szCs w:val="20"/>
              </w:rPr>
              <w:t>reasons</w:t>
            </w:r>
            <w:proofErr w:type="gramEnd"/>
            <w:r w:rsidRPr="007E4EA4">
              <w:rPr>
                <w:rFonts w:ascii="Times New Roman" w:hAnsi="Times New Roman"/>
                <w:sz w:val="20"/>
                <w:szCs w:val="20"/>
              </w:rPr>
              <w:t xml:space="preserve"> and interests in the research topic </w:t>
            </w:r>
          </w:p>
        </w:tc>
        <w:tc>
          <w:tcPr>
            <w:tcW w:w="5245" w:type="dxa"/>
          </w:tcPr>
          <w:p w14:paraId="215DA048" w14:textId="18569B8A" w:rsidR="0035462D" w:rsidRPr="00C47169" w:rsidRDefault="00C47169" w:rsidP="008003A2">
            <w:pPr>
              <w:spacing w:after="0"/>
              <w:rPr>
                <w:rFonts w:ascii="Times New Roman" w:eastAsia="Malgun Gothic" w:hAnsi="Times New Roman"/>
                <w:color w:val="000000" w:themeColor="text1"/>
                <w:sz w:val="20"/>
                <w:szCs w:val="20"/>
                <w:lang w:eastAsia="ko-KR"/>
              </w:rPr>
            </w:pPr>
            <w:r w:rsidRPr="00C47169">
              <w:rPr>
                <w:rFonts w:ascii="Times New Roman" w:eastAsia="Malgun Gothic" w:hAnsi="Times New Roman"/>
                <w:color w:val="000000" w:themeColor="text1"/>
                <w:sz w:val="20"/>
                <w:szCs w:val="20"/>
                <w:lang w:eastAsia="ko-KR"/>
              </w:rPr>
              <w:t>See point 7.</w:t>
            </w:r>
          </w:p>
        </w:tc>
      </w:tr>
      <w:tr w:rsidR="00CF694A" w:rsidRPr="00506146" w14:paraId="7A005AA0" w14:textId="77777777" w:rsidTr="00506146">
        <w:tc>
          <w:tcPr>
            <w:tcW w:w="10065" w:type="dxa"/>
            <w:gridSpan w:val="3"/>
            <w:shd w:val="clear" w:color="auto" w:fill="95B3D7" w:themeFill="accent1" w:themeFillTint="99"/>
          </w:tcPr>
          <w:p w14:paraId="027FC049" w14:textId="6B8A6650" w:rsidR="00CF694A" w:rsidRPr="00506146" w:rsidRDefault="00CF694A" w:rsidP="00CF694A">
            <w:pPr>
              <w:spacing w:after="0"/>
              <w:rPr>
                <w:rFonts w:asciiTheme="minorHAnsi" w:hAnsiTheme="minorHAnsi" w:cstheme="minorHAnsi"/>
                <w:b/>
                <w:color w:val="FFFFFF" w:themeColor="background1"/>
                <w:sz w:val="20"/>
                <w:szCs w:val="20"/>
              </w:rPr>
            </w:pPr>
            <w:r w:rsidRPr="00506146">
              <w:rPr>
                <w:rFonts w:asciiTheme="minorHAnsi" w:hAnsiTheme="minorHAnsi" w:cstheme="minorHAnsi"/>
                <w:b/>
                <w:color w:val="FFFFFF" w:themeColor="background1"/>
                <w:sz w:val="20"/>
                <w:szCs w:val="20"/>
              </w:rPr>
              <w:t xml:space="preserve">Domain 2: study design </w:t>
            </w:r>
          </w:p>
        </w:tc>
      </w:tr>
      <w:tr w:rsidR="00CF694A" w:rsidRPr="00506146" w14:paraId="03EFB696" w14:textId="77777777" w:rsidTr="00506146">
        <w:tc>
          <w:tcPr>
            <w:tcW w:w="10065" w:type="dxa"/>
            <w:gridSpan w:val="3"/>
            <w:shd w:val="clear" w:color="auto" w:fill="DBE5F1" w:themeFill="accent1" w:themeFillTint="33"/>
          </w:tcPr>
          <w:p w14:paraId="6BA3BF53" w14:textId="327827C2" w:rsidR="00CF694A" w:rsidRPr="00506146" w:rsidRDefault="00CF694A" w:rsidP="00CF694A">
            <w:pPr>
              <w:spacing w:after="0"/>
              <w:rPr>
                <w:rFonts w:asciiTheme="minorHAnsi" w:hAnsiTheme="minorHAnsi" w:cstheme="minorHAnsi"/>
                <w:i/>
                <w:sz w:val="20"/>
                <w:szCs w:val="20"/>
              </w:rPr>
            </w:pPr>
            <w:r w:rsidRPr="00506146">
              <w:rPr>
                <w:rFonts w:asciiTheme="minorHAnsi" w:hAnsiTheme="minorHAnsi" w:cstheme="minorHAnsi"/>
                <w:i/>
                <w:sz w:val="20"/>
                <w:szCs w:val="20"/>
              </w:rPr>
              <w:t xml:space="preserve">Theoretical framework </w:t>
            </w:r>
          </w:p>
        </w:tc>
      </w:tr>
      <w:tr w:rsidR="00CF694A" w:rsidRPr="007E4EA4" w14:paraId="52E6F68D" w14:textId="77777777" w:rsidTr="00506146">
        <w:tc>
          <w:tcPr>
            <w:tcW w:w="1985" w:type="dxa"/>
          </w:tcPr>
          <w:p w14:paraId="0812BB81" w14:textId="4A02CF8E"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 xml:space="preserve">9. Methodological orientation and Theory </w:t>
            </w:r>
          </w:p>
        </w:tc>
        <w:tc>
          <w:tcPr>
            <w:tcW w:w="2835" w:type="dxa"/>
          </w:tcPr>
          <w:p w14:paraId="51AFEF8C" w14:textId="68E16641"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methodological orientation was stated to underpin the study? e.g. grounded theory, discourse analysis, ethnography, phenomenology, content analysis </w:t>
            </w:r>
          </w:p>
        </w:tc>
        <w:tc>
          <w:tcPr>
            <w:tcW w:w="5245" w:type="dxa"/>
          </w:tcPr>
          <w:p w14:paraId="12438C4B" w14:textId="3712549A" w:rsidR="00A67F42" w:rsidRPr="00A67F42" w:rsidRDefault="00C5179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G</w:t>
            </w:r>
            <w:r w:rsidRPr="00C51792">
              <w:rPr>
                <w:rFonts w:ascii="Times New Roman" w:eastAsia="Malgun Gothic" w:hAnsi="Times New Roman"/>
                <w:sz w:val="20"/>
                <w:szCs w:val="20"/>
                <w:lang w:eastAsia="ko-KR"/>
              </w:rPr>
              <w:t xml:space="preserve">rounded theory approach combining inductive and deductive coding </w:t>
            </w:r>
            <w:r w:rsidR="00A67F42">
              <w:rPr>
                <w:rFonts w:ascii="Times New Roman" w:eastAsia="Malgun Gothic" w:hAnsi="Times New Roman"/>
                <w:sz w:val="20"/>
                <w:szCs w:val="20"/>
                <w:lang w:eastAsia="ko-KR"/>
              </w:rPr>
              <w:t xml:space="preserve">(see </w:t>
            </w:r>
            <w:r w:rsidRPr="0000797D">
              <w:rPr>
                <w:rFonts w:ascii="Times New Roman" w:eastAsia="Malgun Gothic" w:hAnsi="Times New Roman"/>
                <w:b/>
                <w:bCs/>
                <w:sz w:val="20"/>
                <w:szCs w:val="20"/>
                <w:lang w:eastAsia="ko-KR"/>
              </w:rPr>
              <w:t>Analysis</w:t>
            </w:r>
            <w:r>
              <w:rPr>
                <w:rFonts w:ascii="Times New Roman" w:eastAsia="Malgun Gothic" w:hAnsi="Times New Roman"/>
                <w:b/>
                <w:bCs/>
                <w:sz w:val="20"/>
                <w:szCs w:val="20"/>
                <w:lang w:eastAsia="ko-KR"/>
              </w:rPr>
              <w:t xml:space="preserve"> and reporting</w:t>
            </w:r>
            <w:r w:rsidR="00A67F42">
              <w:rPr>
                <w:rFonts w:ascii="Times New Roman" w:eastAsia="Malgun Gothic" w:hAnsi="Times New Roman"/>
                <w:b/>
                <w:bCs/>
                <w:sz w:val="20"/>
                <w:szCs w:val="20"/>
                <w:lang w:eastAsia="ko-KR"/>
              </w:rPr>
              <w:t>)</w:t>
            </w:r>
          </w:p>
          <w:p w14:paraId="6585A3BA" w14:textId="4469D723" w:rsidR="00CF694A" w:rsidRDefault="00CF694A" w:rsidP="00CF694A">
            <w:pPr>
              <w:spacing w:after="0"/>
              <w:rPr>
                <w:rFonts w:ascii="Times New Roman" w:eastAsia="Malgun Gothic" w:hAnsi="Times New Roman"/>
                <w:sz w:val="20"/>
                <w:szCs w:val="20"/>
                <w:lang w:eastAsia="ko-KR"/>
              </w:rPr>
            </w:pPr>
          </w:p>
        </w:tc>
      </w:tr>
      <w:tr w:rsidR="00CF694A" w:rsidRPr="00506146" w14:paraId="04B98A58" w14:textId="77777777" w:rsidTr="00506146">
        <w:tc>
          <w:tcPr>
            <w:tcW w:w="10065" w:type="dxa"/>
            <w:gridSpan w:val="3"/>
            <w:shd w:val="clear" w:color="auto" w:fill="DBE5F1" w:themeFill="accent1" w:themeFillTint="33"/>
          </w:tcPr>
          <w:p w14:paraId="78C3A5B8" w14:textId="4B6C4CC4" w:rsidR="00CF694A" w:rsidRPr="00506146" w:rsidRDefault="00CF694A" w:rsidP="00CF694A">
            <w:pPr>
              <w:spacing w:after="0"/>
              <w:rPr>
                <w:rFonts w:asciiTheme="minorHAnsi" w:hAnsiTheme="minorHAnsi" w:cstheme="minorHAnsi"/>
                <w:i/>
                <w:sz w:val="20"/>
                <w:szCs w:val="20"/>
              </w:rPr>
            </w:pPr>
            <w:r w:rsidRPr="00506146">
              <w:rPr>
                <w:rFonts w:asciiTheme="minorHAnsi" w:hAnsiTheme="minorHAnsi" w:cstheme="minorHAnsi"/>
                <w:i/>
                <w:sz w:val="20"/>
                <w:szCs w:val="20"/>
              </w:rPr>
              <w:t xml:space="preserve">Participant selection </w:t>
            </w:r>
          </w:p>
        </w:tc>
      </w:tr>
      <w:tr w:rsidR="00CF694A" w:rsidRPr="007E4EA4" w14:paraId="0E6D844B" w14:textId="77777777" w:rsidTr="00506146">
        <w:tc>
          <w:tcPr>
            <w:tcW w:w="1985" w:type="dxa"/>
          </w:tcPr>
          <w:p w14:paraId="777CEBC4" w14:textId="2DDDC16F"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10. Sampling</w:t>
            </w:r>
          </w:p>
        </w:tc>
        <w:tc>
          <w:tcPr>
            <w:tcW w:w="2835" w:type="dxa"/>
          </w:tcPr>
          <w:p w14:paraId="0E6DAF80" w14:textId="2F5299FD"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were participants selected? e.g. purposive, convenience, consecutive, snowball </w:t>
            </w:r>
          </w:p>
        </w:tc>
        <w:tc>
          <w:tcPr>
            <w:tcW w:w="5245" w:type="dxa"/>
          </w:tcPr>
          <w:p w14:paraId="232D907C" w14:textId="038D0DC0" w:rsidR="00A67F42" w:rsidRPr="00A67F42" w:rsidRDefault="00A67F4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 xml:space="preserve">Purposive and snowball sampling (see </w:t>
            </w:r>
            <w:r w:rsidRPr="00A67F42">
              <w:rPr>
                <w:rFonts w:ascii="Times New Roman" w:eastAsia="Malgun Gothic" w:hAnsi="Times New Roman"/>
                <w:b/>
                <w:bCs/>
                <w:sz w:val="20"/>
                <w:szCs w:val="20"/>
                <w:lang w:eastAsia="ko-KR"/>
              </w:rPr>
              <w:t>Participants and recruitment</w:t>
            </w:r>
            <w:r>
              <w:rPr>
                <w:rFonts w:ascii="Times New Roman" w:eastAsia="Malgun Gothic" w:hAnsi="Times New Roman"/>
                <w:b/>
                <w:bCs/>
                <w:sz w:val="20"/>
                <w:szCs w:val="20"/>
                <w:lang w:eastAsia="ko-KR"/>
              </w:rPr>
              <w:t>)</w:t>
            </w:r>
          </w:p>
          <w:p w14:paraId="20F26731" w14:textId="260CA6E9" w:rsidR="00CF694A" w:rsidRDefault="00CF694A" w:rsidP="00CF694A">
            <w:pPr>
              <w:spacing w:after="0"/>
              <w:rPr>
                <w:rFonts w:ascii="Times New Roman" w:eastAsia="Malgun Gothic" w:hAnsi="Times New Roman"/>
                <w:sz w:val="20"/>
                <w:szCs w:val="20"/>
                <w:lang w:eastAsia="ko-KR"/>
              </w:rPr>
            </w:pPr>
          </w:p>
        </w:tc>
      </w:tr>
      <w:tr w:rsidR="00CF694A" w:rsidRPr="007E4EA4" w14:paraId="275E1ADA" w14:textId="77777777" w:rsidTr="00506146">
        <w:tc>
          <w:tcPr>
            <w:tcW w:w="1985" w:type="dxa"/>
          </w:tcPr>
          <w:p w14:paraId="5E25C1AA" w14:textId="0EEA5083"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11. Method of approach</w:t>
            </w:r>
          </w:p>
        </w:tc>
        <w:tc>
          <w:tcPr>
            <w:tcW w:w="2835" w:type="dxa"/>
          </w:tcPr>
          <w:p w14:paraId="6983783D" w14:textId="4E1F5DA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were participants approached? e.g. face-to-face, telephone, mail, email </w:t>
            </w:r>
          </w:p>
        </w:tc>
        <w:tc>
          <w:tcPr>
            <w:tcW w:w="5245" w:type="dxa"/>
          </w:tcPr>
          <w:p w14:paraId="44892D81" w14:textId="7A61D6B7" w:rsidR="00A67F42" w:rsidRPr="00A67F42" w:rsidRDefault="00A67F4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Fa</w:t>
            </w:r>
            <w:r w:rsidRPr="00A67F42">
              <w:rPr>
                <w:rFonts w:ascii="Times New Roman" w:eastAsia="Malgun Gothic" w:hAnsi="Times New Roman"/>
                <w:sz w:val="20"/>
                <w:szCs w:val="20"/>
                <w:lang w:eastAsia="ko-KR"/>
              </w:rPr>
              <w:t>ce-to-face, through telephone, via networks of the interpreter (see</w:t>
            </w:r>
            <w:r>
              <w:rPr>
                <w:rFonts w:ascii="Times New Roman" w:hAnsi="Times New Roman"/>
              </w:rPr>
              <w:t xml:space="preserve"> </w:t>
            </w:r>
            <w:r w:rsidRPr="00A67F42">
              <w:rPr>
                <w:rFonts w:ascii="Times New Roman" w:eastAsia="Malgun Gothic" w:hAnsi="Times New Roman"/>
                <w:b/>
                <w:bCs/>
                <w:sz w:val="20"/>
                <w:szCs w:val="20"/>
                <w:lang w:eastAsia="ko-KR"/>
              </w:rPr>
              <w:t>Participants and recruitment</w:t>
            </w:r>
            <w:r>
              <w:rPr>
                <w:rFonts w:ascii="Times New Roman" w:eastAsia="Malgun Gothic" w:hAnsi="Times New Roman"/>
                <w:b/>
                <w:bCs/>
                <w:sz w:val="20"/>
                <w:szCs w:val="20"/>
                <w:lang w:eastAsia="ko-KR"/>
              </w:rPr>
              <w:t>)</w:t>
            </w:r>
          </w:p>
          <w:p w14:paraId="73A8A20F" w14:textId="5DA37CD6" w:rsidR="00CF694A" w:rsidRDefault="00CF694A" w:rsidP="00CF694A">
            <w:pPr>
              <w:spacing w:after="0"/>
              <w:rPr>
                <w:rFonts w:ascii="Times New Roman" w:eastAsia="Malgun Gothic" w:hAnsi="Times New Roman"/>
                <w:sz w:val="20"/>
                <w:szCs w:val="20"/>
                <w:lang w:eastAsia="ko-KR"/>
              </w:rPr>
            </w:pPr>
          </w:p>
        </w:tc>
      </w:tr>
      <w:tr w:rsidR="00CF694A" w:rsidRPr="007E4EA4" w14:paraId="1B935C77" w14:textId="77777777" w:rsidTr="00506146">
        <w:tc>
          <w:tcPr>
            <w:tcW w:w="1985" w:type="dxa"/>
          </w:tcPr>
          <w:p w14:paraId="3E333726" w14:textId="24587BA7"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12. Sample size</w:t>
            </w:r>
          </w:p>
        </w:tc>
        <w:tc>
          <w:tcPr>
            <w:tcW w:w="2835" w:type="dxa"/>
          </w:tcPr>
          <w:p w14:paraId="4DD7757C" w14:textId="718C810B"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many participants were in the study? </w:t>
            </w:r>
          </w:p>
        </w:tc>
        <w:tc>
          <w:tcPr>
            <w:tcW w:w="5245" w:type="dxa"/>
          </w:tcPr>
          <w:p w14:paraId="5D84A5A1" w14:textId="77777777" w:rsidR="00A67F42" w:rsidRPr="00A67F42" w:rsidRDefault="00A67F42" w:rsidP="00A67F42">
            <w:pPr>
              <w:rPr>
                <w:rFonts w:ascii="Times New Roman" w:eastAsia="Malgun Gothic" w:hAnsi="Times New Roman"/>
                <w:b/>
                <w:bCs/>
                <w:sz w:val="20"/>
                <w:szCs w:val="20"/>
                <w:lang w:eastAsia="ko-KR"/>
              </w:rPr>
            </w:pPr>
            <w:r>
              <w:rPr>
                <w:rFonts w:ascii="Times New Roman" w:eastAsia="Malgun Gothic" w:hAnsi="Times New Roman"/>
                <w:sz w:val="20"/>
                <w:szCs w:val="20"/>
                <w:lang w:eastAsia="ko-KR"/>
              </w:rPr>
              <w:t xml:space="preserve">35 (see </w:t>
            </w:r>
            <w:r w:rsidRPr="00A67F42">
              <w:rPr>
                <w:rFonts w:ascii="Times New Roman" w:eastAsia="Malgun Gothic" w:hAnsi="Times New Roman"/>
                <w:b/>
                <w:bCs/>
                <w:sz w:val="20"/>
                <w:szCs w:val="20"/>
                <w:lang w:eastAsia="ko-KR"/>
              </w:rPr>
              <w:t>Participants and recruitment</w:t>
            </w:r>
            <w:r>
              <w:rPr>
                <w:rFonts w:ascii="Times New Roman" w:eastAsia="Malgun Gothic" w:hAnsi="Times New Roman"/>
                <w:b/>
                <w:bCs/>
                <w:sz w:val="20"/>
                <w:szCs w:val="20"/>
                <w:lang w:eastAsia="ko-KR"/>
              </w:rPr>
              <w:t>)</w:t>
            </w:r>
          </w:p>
          <w:p w14:paraId="5DC2F73A" w14:textId="44D30BEC" w:rsidR="00CF694A" w:rsidRDefault="00CF694A" w:rsidP="00CF694A">
            <w:pPr>
              <w:spacing w:after="0"/>
              <w:rPr>
                <w:rFonts w:ascii="Times New Roman" w:eastAsia="Malgun Gothic" w:hAnsi="Times New Roman"/>
                <w:sz w:val="20"/>
                <w:szCs w:val="20"/>
                <w:lang w:eastAsia="ko-KR"/>
              </w:rPr>
            </w:pPr>
          </w:p>
        </w:tc>
      </w:tr>
      <w:tr w:rsidR="00CF694A" w:rsidRPr="007E4EA4" w14:paraId="23C7D11D" w14:textId="77777777" w:rsidTr="00506146">
        <w:tc>
          <w:tcPr>
            <w:tcW w:w="1985" w:type="dxa"/>
          </w:tcPr>
          <w:p w14:paraId="39741ABB" w14:textId="363F78D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 xml:space="preserve">13. </w:t>
            </w:r>
            <w:proofErr w:type="gramStart"/>
            <w:r w:rsidRPr="007E4EA4">
              <w:rPr>
                <w:rFonts w:ascii="Times New Roman" w:hAnsi="Times New Roman"/>
                <w:sz w:val="20"/>
                <w:szCs w:val="20"/>
              </w:rPr>
              <w:t>Non-participation</w:t>
            </w:r>
            <w:proofErr w:type="gramEnd"/>
          </w:p>
        </w:tc>
        <w:tc>
          <w:tcPr>
            <w:tcW w:w="2835" w:type="dxa"/>
          </w:tcPr>
          <w:p w14:paraId="36324855" w14:textId="3C0C5F1F"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many people refused to participate or dropped out? Reasons? </w:t>
            </w:r>
          </w:p>
        </w:tc>
        <w:tc>
          <w:tcPr>
            <w:tcW w:w="5245" w:type="dxa"/>
          </w:tcPr>
          <w:p w14:paraId="420DBAE6" w14:textId="61AE0AC4" w:rsidR="00CF694A" w:rsidRDefault="00791751"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None refused or dropped out during the interview</w:t>
            </w:r>
            <w:r w:rsidR="00C80CAC">
              <w:rPr>
                <w:rFonts w:ascii="Times New Roman" w:eastAsia="Malgun Gothic" w:hAnsi="Times New Roman"/>
                <w:sz w:val="20"/>
                <w:szCs w:val="20"/>
                <w:lang w:eastAsia="ko-KR"/>
              </w:rPr>
              <w:t>.</w:t>
            </w:r>
          </w:p>
        </w:tc>
      </w:tr>
      <w:tr w:rsidR="00CF694A" w:rsidRPr="00506146" w14:paraId="4D112E87" w14:textId="77777777" w:rsidTr="00506146">
        <w:tc>
          <w:tcPr>
            <w:tcW w:w="10065" w:type="dxa"/>
            <w:gridSpan w:val="3"/>
            <w:shd w:val="clear" w:color="auto" w:fill="DBE5F1" w:themeFill="accent1" w:themeFillTint="33"/>
          </w:tcPr>
          <w:p w14:paraId="62CC276B" w14:textId="7B781358" w:rsidR="00CF694A" w:rsidRPr="00506146" w:rsidRDefault="00CF694A" w:rsidP="00CF694A">
            <w:pPr>
              <w:spacing w:after="0"/>
              <w:rPr>
                <w:rFonts w:asciiTheme="minorHAnsi" w:hAnsiTheme="minorHAnsi" w:cstheme="minorHAnsi"/>
                <w:i/>
                <w:sz w:val="20"/>
                <w:szCs w:val="20"/>
              </w:rPr>
            </w:pPr>
            <w:r w:rsidRPr="00506146">
              <w:rPr>
                <w:rFonts w:asciiTheme="minorHAnsi" w:hAnsiTheme="minorHAnsi" w:cstheme="minorHAnsi"/>
                <w:i/>
                <w:sz w:val="20"/>
                <w:szCs w:val="20"/>
              </w:rPr>
              <w:t>Setting</w:t>
            </w:r>
          </w:p>
        </w:tc>
      </w:tr>
      <w:tr w:rsidR="00CF694A" w:rsidRPr="007E4EA4" w14:paraId="5D6353A7" w14:textId="77777777" w:rsidTr="00506146">
        <w:tc>
          <w:tcPr>
            <w:tcW w:w="1985" w:type="dxa"/>
          </w:tcPr>
          <w:p w14:paraId="60B535E7" w14:textId="3859C84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14. Setting of data collection</w:t>
            </w:r>
          </w:p>
        </w:tc>
        <w:tc>
          <w:tcPr>
            <w:tcW w:w="2835" w:type="dxa"/>
          </w:tcPr>
          <w:p w14:paraId="22E1C785" w14:textId="6765E24D"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Where was the data collected? e.g. home, clinic, workplace </w:t>
            </w:r>
          </w:p>
        </w:tc>
        <w:tc>
          <w:tcPr>
            <w:tcW w:w="5245" w:type="dxa"/>
          </w:tcPr>
          <w:p w14:paraId="4AB002AC" w14:textId="64DBAC57" w:rsidR="00CF694A" w:rsidRDefault="00791751"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Home and public space (see </w:t>
            </w:r>
            <w:r w:rsidRPr="00791751">
              <w:rPr>
                <w:rFonts w:ascii="Times New Roman" w:eastAsia="Malgun Gothic" w:hAnsi="Times New Roman"/>
                <w:b/>
                <w:bCs/>
                <w:sz w:val="20"/>
                <w:szCs w:val="20"/>
                <w:lang w:eastAsia="ko-KR"/>
              </w:rPr>
              <w:t>Data collection</w:t>
            </w:r>
            <w:r>
              <w:rPr>
                <w:rFonts w:ascii="Times New Roman" w:eastAsia="Malgun Gothic" w:hAnsi="Times New Roman"/>
                <w:sz w:val="20"/>
                <w:szCs w:val="20"/>
                <w:lang w:eastAsia="ko-KR"/>
              </w:rPr>
              <w:t>)</w:t>
            </w:r>
          </w:p>
        </w:tc>
      </w:tr>
      <w:tr w:rsidR="00CF694A" w:rsidRPr="007E4EA4" w14:paraId="648FE8D6" w14:textId="77777777" w:rsidTr="00506146">
        <w:tc>
          <w:tcPr>
            <w:tcW w:w="1985" w:type="dxa"/>
          </w:tcPr>
          <w:p w14:paraId="45BD919E" w14:textId="4AA783E1"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15. Presence of non-participants</w:t>
            </w:r>
          </w:p>
        </w:tc>
        <w:tc>
          <w:tcPr>
            <w:tcW w:w="2835" w:type="dxa"/>
          </w:tcPr>
          <w:p w14:paraId="14884553" w14:textId="177B3BC3"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anyone else present besides the participants and researchers? </w:t>
            </w:r>
          </w:p>
        </w:tc>
        <w:tc>
          <w:tcPr>
            <w:tcW w:w="5245" w:type="dxa"/>
          </w:tcPr>
          <w:p w14:paraId="15319EE3" w14:textId="77777777" w:rsidR="00931A92" w:rsidRPr="00931A92" w:rsidRDefault="00931A92" w:rsidP="00931A92">
            <w:pPr>
              <w:spacing w:after="0"/>
              <w:rPr>
                <w:rFonts w:ascii="Times New Roman" w:eastAsia="Malgun Gothic" w:hAnsi="Times New Roman"/>
                <w:sz w:val="20"/>
                <w:szCs w:val="20"/>
                <w:lang w:eastAsia="ko-KR"/>
              </w:rPr>
            </w:pPr>
            <w:r w:rsidRPr="00931A92">
              <w:rPr>
                <w:rFonts w:ascii="Times New Roman" w:eastAsia="Malgun Gothic" w:hAnsi="Times New Roman"/>
                <w:sz w:val="20"/>
                <w:szCs w:val="20"/>
                <w:lang w:eastAsia="ko-KR"/>
              </w:rPr>
              <w:t xml:space="preserve">In most interviews, no one else was present. </w:t>
            </w:r>
          </w:p>
          <w:p w14:paraId="4AD83C58" w14:textId="00783FDF" w:rsidR="00CF694A" w:rsidRPr="00931A92" w:rsidRDefault="00931A92" w:rsidP="00931A92">
            <w:pPr>
              <w:spacing w:after="0"/>
              <w:rPr>
                <w:rFonts w:ascii="Times New Roman" w:eastAsia="Malgun Gothic" w:hAnsi="Times New Roman"/>
                <w:sz w:val="20"/>
                <w:szCs w:val="20"/>
                <w:lang w:eastAsia="ko-KR"/>
              </w:rPr>
            </w:pPr>
            <w:r w:rsidRPr="00931A92">
              <w:rPr>
                <w:rFonts w:ascii="Times New Roman" w:hAnsi="Times New Roman"/>
                <w:sz w:val="20"/>
                <w:szCs w:val="20"/>
              </w:rPr>
              <w:t>Two interviews were conducted with two participants at a time: for these pairs, questions were asked to each person before going to the next question. This format was only chosen for participants who asked for it specifically for reasons of reassurance, and who knew each other well. We expect this familiarity did not unduly influence their responses. In a few other interviews i</w:t>
            </w:r>
            <w:r w:rsidR="00791751" w:rsidRPr="00931A92">
              <w:rPr>
                <w:rFonts w:ascii="Times New Roman" w:eastAsia="Malgun Gothic" w:hAnsi="Times New Roman"/>
                <w:sz w:val="20"/>
                <w:szCs w:val="20"/>
                <w:lang w:eastAsia="ko-KR"/>
              </w:rPr>
              <w:t xml:space="preserve">t happened that a family member was present </w:t>
            </w:r>
            <w:r w:rsidR="00102B06">
              <w:rPr>
                <w:rFonts w:ascii="Times New Roman" w:eastAsia="Malgun Gothic" w:hAnsi="Times New Roman"/>
                <w:sz w:val="20"/>
                <w:szCs w:val="20"/>
                <w:lang w:eastAsia="ko-KR"/>
              </w:rPr>
              <w:t xml:space="preserve">during a part of </w:t>
            </w:r>
            <w:r w:rsidR="00791751" w:rsidRPr="00931A92">
              <w:rPr>
                <w:rFonts w:ascii="Times New Roman" w:eastAsia="Malgun Gothic" w:hAnsi="Times New Roman"/>
                <w:sz w:val="20"/>
                <w:szCs w:val="20"/>
                <w:lang w:eastAsia="ko-KR"/>
              </w:rPr>
              <w:t xml:space="preserve">the interview, though it did not seem to affect the </w:t>
            </w:r>
            <w:r w:rsidR="00102B06">
              <w:rPr>
                <w:rFonts w:ascii="Times New Roman" w:eastAsia="Malgun Gothic" w:hAnsi="Times New Roman"/>
                <w:sz w:val="20"/>
                <w:szCs w:val="20"/>
                <w:lang w:eastAsia="ko-KR"/>
              </w:rPr>
              <w:t xml:space="preserve">mood of the </w:t>
            </w:r>
            <w:r w:rsidR="00791751" w:rsidRPr="00931A92">
              <w:rPr>
                <w:rFonts w:ascii="Times New Roman" w:eastAsia="Malgun Gothic" w:hAnsi="Times New Roman"/>
                <w:sz w:val="20"/>
                <w:szCs w:val="20"/>
                <w:lang w:eastAsia="ko-KR"/>
              </w:rPr>
              <w:t>respondent</w:t>
            </w:r>
            <w:r w:rsidR="00102B06">
              <w:rPr>
                <w:rFonts w:ascii="Times New Roman" w:eastAsia="Malgun Gothic" w:hAnsi="Times New Roman"/>
                <w:sz w:val="20"/>
                <w:szCs w:val="20"/>
                <w:lang w:eastAsia="ko-KR"/>
              </w:rPr>
              <w:t>, for instance who specified before or during the interview being really close to the family member in question</w:t>
            </w:r>
            <w:r w:rsidR="00791751" w:rsidRPr="00931A92">
              <w:rPr>
                <w:rFonts w:ascii="Times New Roman" w:eastAsia="Malgun Gothic" w:hAnsi="Times New Roman"/>
                <w:sz w:val="20"/>
                <w:szCs w:val="20"/>
                <w:lang w:eastAsia="ko-KR"/>
              </w:rPr>
              <w:t>.</w:t>
            </w:r>
            <w:r w:rsidR="00102B06">
              <w:rPr>
                <w:rFonts w:ascii="Times New Roman" w:eastAsia="Malgun Gothic" w:hAnsi="Times New Roman"/>
                <w:sz w:val="20"/>
                <w:szCs w:val="20"/>
                <w:lang w:eastAsia="ko-KR"/>
              </w:rPr>
              <w:t xml:space="preserve"> No change of tone, level of detail of answers were observed by the interviewers when the family member left the room.</w:t>
            </w:r>
          </w:p>
        </w:tc>
      </w:tr>
      <w:tr w:rsidR="00CF694A" w:rsidRPr="007E4EA4" w14:paraId="0EB2526E" w14:textId="77777777" w:rsidTr="00506146">
        <w:tc>
          <w:tcPr>
            <w:tcW w:w="1985" w:type="dxa"/>
          </w:tcPr>
          <w:p w14:paraId="35C0B55E" w14:textId="6DB06654"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16. Description of sample</w:t>
            </w:r>
          </w:p>
        </w:tc>
        <w:tc>
          <w:tcPr>
            <w:tcW w:w="2835" w:type="dxa"/>
          </w:tcPr>
          <w:p w14:paraId="3CFA95A4" w14:textId="2352911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are the important characteristics of the sample? e.g. demographic data, date </w:t>
            </w:r>
          </w:p>
        </w:tc>
        <w:tc>
          <w:tcPr>
            <w:tcW w:w="5245" w:type="dxa"/>
          </w:tcPr>
          <w:p w14:paraId="6010E3FF" w14:textId="5B6CDBBD" w:rsidR="00791751" w:rsidRPr="00791751" w:rsidRDefault="00791751" w:rsidP="00791751">
            <w:pPr>
              <w:spacing w:after="0"/>
              <w:rPr>
                <w:rFonts w:ascii="Times New Roman" w:eastAsia="Malgun Gothic" w:hAnsi="Times New Roman"/>
                <w:b/>
                <w:bCs/>
                <w:sz w:val="20"/>
                <w:szCs w:val="20"/>
                <w:lang w:eastAsia="ko-KR"/>
              </w:rPr>
            </w:pPr>
            <w:r w:rsidRPr="00791751">
              <w:rPr>
                <w:rFonts w:ascii="Times New Roman" w:eastAsia="Malgun Gothic" w:hAnsi="Times New Roman"/>
                <w:sz w:val="20"/>
                <w:szCs w:val="20"/>
                <w:lang w:eastAsia="ko-KR"/>
              </w:rPr>
              <w:t>See</w:t>
            </w:r>
            <w:r>
              <w:rPr>
                <w:rFonts w:ascii="Times New Roman" w:eastAsia="Malgun Gothic" w:hAnsi="Times New Roman"/>
                <w:b/>
                <w:bCs/>
                <w:sz w:val="20"/>
                <w:szCs w:val="20"/>
                <w:lang w:eastAsia="ko-KR"/>
              </w:rPr>
              <w:t xml:space="preserve"> </w:t>
            </w:r>
            <w:r w:rsidRPr="00791751">
              <w:rPr>
                <w:rFonts w:ascii="Times New Roman" w:eastAsia="Malgun Gothic" w:hAnsi="Times New Roman"/>
                <w:b/>
                <w:bCs/>
                <w:sz w:val="20"/>
                <w:szCs w:val="20"/>
                <w:lang w:eastAsia="ko-KR"/>
              </w:rPr>
              <w:t xml:space="preserve">Respondent </w:t>
            </w:r>
            <w:proofErr w:type="gramStart"/>
            <w:r w:rsidRPr="00791751">
              <w:rPr>
                <w:rFonts w:ascii="Times New Roman" w:eastAsia="Malgun Gothic" w:hAnsi="Times New Roman"/>
                <w:b/>
                <w:bCs/>
                <w:sz w:val="20"/>
                <w:szCs w:val="20"/>
                <w:lang w:eastAsia="ko-KR"/>
              </w:rPr>
              <w:t>characteristics</w:t>
            </w:r>
            <w:proofErr w:type="gramEnd"/>
          </w:p>
          <w:p w14:paraId="744B7AC8" w14:textId="77777777" w:rsidR="00CF694A" w:rsidRDefault="00CF694A" w:rsidP="00CF694A">
            <w:pPr>
              <w:spacing w:after="0"/>
              <w:rPr>
                <w:rFonts w:ascii="Times New Roman" w:eastAsia="Malgun Gothic" w:hAnsi="Times New Roman"/>
                <w:sz w:val="20"/>
                <w:szCs w:val="20"/>
                <w:lang w:eastAsia="ko-KR"/>
              </w:rPr>
            </w:pPr>
          </w:p>
        </w:tc>
      </w:tr>
      <w:tr w:rsidR="00CF694A" w:rsidRPr="00506146" w14:paraId="5AD96EAF" w14:textId="77777777" w:rsidTr="00506146">
        <w:tc>
          <w:tcPr>
            <w:tcW w:w="1985" w:type="dxa"/>
            <w:shd w:val="clear" w:color="auto" w:fill="DBE5F1" w:themeFill="accent1" w:themeFillTint="33"/>
          </w:tcPr>
          <w:p w14:paraId="62F6E893" w14:textId="3194DA7A" w:rsidR="00CF694A" w:rsidRPr="00506146" w:rsidRDefault="00CF694A" w:rsidP="00CF694A">
            <w:pPr>
              <w:spacing w:after="0"/>
              <w:rPr>
                <w:rFonts w:asciiTheme="minorHAnsi" w:hAnsiTheme="minorHAnsi" w:cstheme="minorHAnsi"/>
                <w:sz w:val="20"/>
                <w:szCs w:val="20"/>
              </w:rPr>
            </w:pPr>
            <w:r w:rsidRPr="00506146">
              <w:rPr>
                <w:rFonts w:asciiTheme="minorHAnsi" w:hAnsiTheme="minorHAnsi" w:cstheme="minorHAnsi"/>
                <w:i/>
                <w:sz w:val="20"/>
                <w:szCs w:val="20"/>
              </w:rPr>
              <w:t xml:space="preserve">Data collection </w:t>
            </w:r>
          </w:p>
        </w:tc>
        <w:tc>
          <w:tcPr>
            <w:tcW w:w="2835" w:type="dxa"/>
            <w:shd w:val="clear" w:color="auto" w:fill="DBE5F1" w:themeFill="accent1" w:themeFillTint="33"/>
          </w:tcPr>
          <w:p w14:paraId="3545383A" w14:textId="77777777" w:rsidR="00CF694A" w:rsidRPr="00506146"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sz w:val="20"/>
                <w:szCs w:val="20"/>
              </w:rPr>
            </w:pPr>
          </w:p>
        </w:tc>
        <w:tc>
          <w:tcPr>
            <w:tcW w:w="5245" w:type="dxa"/>
            <w:shd w:val="clear" w:color="auto" w:fill="DBE5F1" w:themeFill="accent1" w:themeFillTint="33"/>
          </w:tcPr>
          <w:p w14:paraId="3B8AE755" w14:textId="77777777" w:rsidR="00CF694A" w:rsidRPr="00506146" w:rsidRDefault="00CF694A" w:rsidP="00CF694A">
            <w:pPr>
              <w:spacing w:after="0"/>
              <w:rPr>
                <w:rFonts w:asciiTheme="minorHAnsi" w:eastAsia="Malgun Gothic" w:hAnsiTheme="minorHAnsi" w:cstheme="minorHAnsi"/>
                <w:sz w:val="20"/>
                <w:szCs w:val="20"/>
                <w:lang w:eastAsia="ko-KR"/>
              </w:rPr>
            </w:pPr>
          </w:p>
        </w:tc>
      </w:tr>
      <w:tr w:rsidR="00CF694A" w:rsidRPr="007E4EA4" w14:paraId="47420708" w14:textId="77777777" w:rsidTr="00506146">
        <w:tc>
          <w:tcPr>
            <w:tcW w:w="1985" w:type="dxa"/>
          </w:tcPr>
          <w:p w14:paraId="0E828E32" w14:textId="368E39D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17. Interview guide</w:t>
            </w:r>
          </w:p>
        </w:tc>
        <w:tc>
          <w:tcPr>
            <w:tcW w:w="2835" w:type="dxa"/>
          </w:tcPr>
          <w:p w14:paraId="4195CA1D" w14:textId="094E87F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questions, prompts, guides provided by the authors? Was it pilot tested? </w:t>
            </w:r>
          </w:p>
        </w:tc>
        <w:tc>
          <w:tcPr>
            <w:tcW w:w="5245" w:type="dxa"/>
          </w:tcPr>
          <w:p w14:paraId="02515DBB" w14:textId="36B7E6D0" w:rsidR="0000797D" w:rsidRPr="0000797D" w:rsidRDefault="0000797D" w:rsidP="0000797D">
            <w:pPr>
              <w:spacing w:after="0"/>
              <w:rPr>
                <w:rFonts w:ascii="Times New Roman" w:eastAsia="Malgun Gothic" w:hAnsi="Times New Roman"/>
                <w:b/>
                <w:bCs/>
                <w:sz w:val="20"/>
                <w:szCs w:val="20"/>
                <w:lang w:eastAsia="ko-KR"/>
              </w:rPr>
            </w:pPr>
            <w:r w:rsidRPr="0000797D">
              <w:rPr>
                <w:rFonts w:ascii="Times New Roman" w:eastAsia="Malgun Gothic" w:hAnsi="Times New Roman"/>
                <w:sz w:val="20"/>
                <w:szCs w:val="20"/>
                <w:lang w:eastAsia="ko-KR"/>
              </w:rPr>
              <w:t>See</w:t>
            </w:r>
            <w:r>
              <w:rPr>
                <w:rFonts w:ascii="Times New Roman" w:eastAsia="Malgun Gothic" w:hAnsi="Times New Roman"/>
                <w:b/>
                <w:bCs/>
                <w:sz w:val="20"/>
                <w:szCs w:val="20"/>
                <w:lang w:eastAsia="ko-KR"/>
              </w:rPr>
              <w:t xml:space="preserve"> </w:t>
            </w:r>
            <w:r w:rsidRPr="0000797D">
              <w:rPr>
                <w:rFonts w:ascii="Times New Roman" w:eastAsia="Malgun Gothic" w:hAnsi="Times New Roman"/>
                <w:b/>
                <w:bCs/>
                <w:sz w:val="20"/>
                <w:szCs w:val="20"/>
                <w:lang w:eastAsia="ko-KR"/>
              </w:rPr>
              <w:t xml:space="preserve">Data </w:t>
            </w:r>
            <w:proofErr w:type="gramStart"/>
            <w:r w:rsidRPr="0000797D">
              <w:rPr>
                <w:rFonts w:ascii="Times New Roman" w:eastAsia="Malgun Gothic" w:hAnsi="Times New Roman"/>
                <w:b/>
                <w:bCs/>
                <w:sz w:val="20"/>
                <w:szCs w:val="20"/>
                <w:lang w:eastAsia="ko-KR"/>
              </w:rPr>
              <w:t>collection</w:t>
            </w:r>
            <w:proofErr w:type="gramEnd"/>
          </w:p>
          <w:p w14:paraId="2A778BFC" w14:textId="77777777" w:rsidR="00CF694A" w:rsidRDefault="00CF694A" w:rsidP="00CF694A">
            <w:pPr>
              <w:spacing w:after="0"/>
              <w:rPr>
                <w:rFonts w:ascii="Times New Roman" w:eastAsia="Malgun Gothic" w:hAnsi="Times New Roman"/>
                <w:sz w:val="20"/>
                <w:szCs w:val="20"/>
                <w:lang w:eastAsia="ko-KR"/>
              </w:rPr>
            </w:pPr>
          </w:p>
        </w:tc>
      </w:tr>
      <w:tr w:rsidR="00CF694A" w:rsidRPr="007E4EA4" w14:paraId="1877DBA6" w14:textId="77777777" w:rsidTr="00506146">
        <w:tc>
          <w:tcPr>
            <w:tcW w:w="1985" w:type="dxa"/>
          </w:tcPr>
          <w:p w14:paraId="0B898C70" w14:textId="24C2B672"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lastRenderedPageBreak/>
              <w:t>18. Repeat interviews</w:t>
            </w:r>
          </w:p>
        </w:tc>
        <w:tc>
          <w:tcPr>
            <w:tcW w:w="2835" w:type="dxa"/>
          </w:tcPr>
          <w:p w14:paraId="36DD5431" w14:textId="1BCE17D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repeat interviews carried out? If yes, how many? </w:t>
            </w:r>
          </w:p>
        </w:tc>
        <w:tc>
          <w:tcPr>
            <w:tcW w:w="5245" w:type="dxa"/>
          </w:tcPr>
          <w:p w14:paraId="63F3BBC8" w14:textId="62CFBD85" w:rsidR="00CF694A" w:rsidRDefault="008003A2"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No</w:t>
            </w:r>
          </w:p>
        </w:tc>
      </w:tr>
      <w:tr w:rsidR="00CF694A" w:rsidRPr="007E4EA4" w14:paraId="3B57FC23" w14:textId="77777777" w:rsidTr="00506146">
        <w:tc>
          <w:tcPr>
            <w:tcW w:w="1985" w:type="dxa"/>
          </w:tcPr>
          <w:p w14:paraId="2998FC2A" w14:textId="497C38A7"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19. Audio/visual recording</w:t>
            </w:r>
          </w:p>
        </w:tc>
        <w:tc>
          <w:tcPr>
            <w:tcW w:w="2835" w:type="dxa"/>
          </w:tcPr>
          <w:p w14:paraId="6D0E91ED" w14:textId="3D963ECD"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Did the research use audio or visual recording to collect the data? </w:t>
            </w:r>
          </w:p>
        </w:tc>
        <w:tc>
          <w:tcPr>
            <w:tcW w:w="5245" w:type="dxa"/>
          </w:tcPr>
          <w:p w14:paraId="6301138D" w14:textId="4C7138E0" w:rsidR="00CF694A" w:rsidRDefault="0000797D"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Audio recording (see </w:t>
            </w:r>
            <w:r w:rsidRPr="0000797D">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7837BA08" w14:textId="77777777" w:rsidTr="00506146">
        <w:tc>
          <w:tcPr>
            <w:tcW w:w="1985" w:type="dxa"/>
          </w:tcPr>
          <w:p w14:paraId="3BAD122C" w14:textId="47F41A09"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20. Field notes</w:t>
            </w:r>
          </w:p>
        </w:tc>
        <w:tc>
          <w:tcPr>
            <w:tcW w:w="2835" w:type="dxa"/>
          </w:tcPr>
          <w:p w14:paraId="799EF141" w14:textId="4B56D554"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Were ﬁeld notes made during and/or after the interview or focus group?</w:t>
            </w:r>
          </w:p>
        </w:tc>
        <w:tc>
          <w:tcPr>
            <w:tcW w:w="5245" w:type="dxa"/>
          </w:tcPr>
          <w:p w14:paraId="619A518F" w14:textId="2DFD6064" w:rsidR="00CF694A" w:rsidRDefault="0000797D"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00797D">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2C95A098" w14:textId="77777777" w:rsidTr="00506146">
        <w:tc>
          <w:tcPr>
            <w:tcW w:w="1985" w:type="dxa"/>
          </w:tcPr>
          <w:p w14:paraId="6DC71170" w14:textId="2672372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21. Duration</w:t>
            </w:r>
          </w:p>
        </w:tc>
        <w:tc>
          <w:tcPr>
            <w:tcW w:w="2835" w:type="dxa"/>
          </w:tcPr>
          <w:p w14:paraId="08F4F778" w14:textId="763CAA98"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was the duration of the interviews or focus group? </w:t>
            </w:r>
          </w:p>
        </w:tc>
        <w:tc>
          <w:tcPr>
            <w:tcW w:w="5245" w:type="dxa"/>
          </w:tcPr>
          <w:p w14:paraId="38C65AC9" w14:textId="7028FAC0" w:rsidR="00CF694A" w:rsidRDefault="0000797D" w:rsidP="00CF694A">
            <w:pPr>
              <w:spacing w:after="0"/>
              <w:rPr>
                <w:rFonts w:ascii="Times New Roman" w:eastAsia="Malgun Gothic" w:hAnsi="Times New Roman"/>
                <w:sz w:val="20"/>
                <w:szCs w:val="20"/>
                <w:lang w:eastAsia="ko-KR"/>
              </w:rPr>
            </w:pPr>
            <w:r w:rsidRPr="0000797D">
              <w:rPr>
                <w:rFonts w:ascii="Times New Roman" w:eastAsia="Malgun Gothic" w:hAnsi="Times New Roman"/>
                <w:sz w:val="20"/>
                <w:szCs w:val="20"/>
                <w:lang w:eastAsia="ko-KR"/>
              </w:rPr>
              <w:t>On average, interviews lasted 1 hour, variating from 16 minutes to 1h40</w:t>
            </w:r>
            <w:r w:rsidR="00BD48C7">
              <w:rPr>
                <w:rFonts w:ascii="Times New Roman" w:eastAsia="Malgun Gothic" w:hAnsi="Times New Roman"/>
                <w:sz w:val="20"/>
                <w:szCs w:val="20"/>
                <w:lang w:eastAsia="ko-KR"/>
              </w:rPr>
              <w:t>.</w:t>
            </w:r>
          </w:p>
        </w:tc>
      </w:tr>
      <w:tr w:rsidR="00CF694A" w:rsidRPr="007E4EA4" w14:paraId="28843189" w14:textId="77777777" w:rsidTr="00506146">
        <w:tc>
          <w:tcPr>
            <w:tcW w:w="1985" w:type="dxa"/>
          </w:tcPr>
          <w:p w14:paraId="1BB025C3" w14:textId="5ED7B17F"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22. Data saturation</w:t>
            </w:r>
          </w:p>
        </w:tc>
        <w:tc>
          <w:tcPr>
            <w:tcW w:w="2835" w:type="dxa"/>
          </w:tcPr>
          <w:p w14:paraId="4FA55CCB" w14:textId="13C139EB"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Was data saturation discussed? </w:t>
            </w:r>
          </w:p>
        </w:tc>
        <w:tc>
          <w:tcPr>
            <w:tcW w:w="5245" w:type="dxa"/>
          </w:tcPr>
          <w:p w14:paraId="15E5B602" w14:textId="46DEF344" w:rsidR="00CF694A" w:rsidRDefault="0000797D" w:rsidP="00CF694A">
            <w:pPr>
              <w:spacing w:after="0"/>
              <w:rPr>
                <w:rFonts w:ascii="Times New Roman" w:eastAsia="Malgun Gothic" w:hAnsi="Times New Roman"/>
                <w:sz w:val="20"/>
                <w:szCs w:val="20"/>
                <w:lang w:eastAsia="ko-KR"/>
              </w:rPr>
            </w:pPr>
            <w:r w:rsidRPr="0000797D">
              <w:rPr>
                <w:rFonts w:ascii="Times New Roman" w:eastAsia="Malgun Gothic" w:hAnsi="Times New Roman"/>
                <w:sz w:val="20"/>
                <w:szCs w:val="20"/>
                <w:lang w:eastAsia="ko-KR"/>
              </w:rPr>
              <w:t xml:space="preserve">Data saturation was discussed during the field: after a few interviews, patterns </w:t>
            </w:r>
            <w:r>
              <w:rPr>
                <w:rFonts w:ascii="Times New Roman" w:eastAsia="Malgun Gothic" w:hAnsi="Times New Roman"/>
                <w:sz w:val="20"/>
                <w:szCs w:val="20"/>
                <w:lang w:eastAsia="ko-KR"/>
              </w:rPr>
              <w:t>across</w:t>
            </w:r>
            <w:r w:rsidRPr="0000797D">
              <w:rPr>
                <w:rFonts w:ascii="Times New Roman" w:eastAsia="Malgun Gothic" w:hAnsi="Times New Roman"/>
                <w:sz w:val="20"/>
                <w:szCs w:val="20"/>
                <w:lang w:eastAsia="ko-KR"/>
              </w:rPr>
              <w:t xml:space="preserve"> the age</w:t>
            </w:r>
            <w:r>
              <w:rPr>
                <w:rFonts w:ascii="Times New Roman" w:eastAsia="Malgun Gothic" w:hAnsi="Times New Roman"/>
                <w:sz w:val="20"/>
                <w:szCs w:val="20"/>
                <w:lang w:eastAsia="ko-KR"/>
              </w:rPr>
              <w:t xml:space="preserve"> and gender</w:t>
            </w:r>
            <w:r w:rsidRPr="0000797D">
              <w:rPr>
                <w:rFonts w:ascii="Times New Roman" w:eastAsia="Malgun Gothic" w:hAnsi="Times New Roman"/>
                <w:sz w:val="20"/>
                <w:szCs w:val="20"/>
                <w:lang w:eastAsia="ko-KR"/>
              </w:rPr>
              <w:t xml:space="preserve"> groups were observed and we decided to finalize the data collection after approximately 30 interviews, allowing for the sample to reach 35 because additional opportunities of interviews occurred. </w:t>
            </w:r>
          </w:p>
        </w:tc>
      </w:tr>
      <w:tr w:rsidR="00CF694A" w:rsidRPr="007E4EA4" w14:paraId="0EADB860" w14:textId="77777777" w:rsidTr="00506146">
        <w:tc>
          <w:tcPr>
            <w:tcW w:w="1985" w:type="dxa"/>
          </w:tcPr>
          <w:p w14:paraId="4AF3D039" w14:textId="76D7AB9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23. Transcripts returned</w:t>
            </w:r>
          </w:p>
        </w:tc>
        <w:tc>
          <w:tcPr>
            <w:tcW w:w="2835" w:type="dxa"/>
          </w:tcPr>
          <w:p w14:paraId="0687F2E7" w14:textId="4ADF6533"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transcripts returned to participants for comment and/or correction? </w:t>
            </w:r>
          </w:p>
        </w:tc>
        <w:tc>
          <w:tcPr>
            <w:tcW w:w="5245" w:type="dxa"/>
          </w:tcPr>
          <w:p w14:paraId="287E41C4" w14:textId="2E0292DE" w:rsidR="00CF694A" w:rsidRDefault="0000797D" w:rsidP="00CF694A">
            <w:pPr>
              <w:spacing w:after="0"/>
              <w:rPr>
                <w:rFonts w:ascii="Times New Roman" w:eastAsia="Malgun Gothic" w:hAnsi="Times New Roman"/>
                <w:sz w:val="20"/>
                <w:szCs w:val="20"/>
                <w:lang w:eastAsia="ko-KR"/>
              </w:rPr>
            </w:pPr>
            <w:r w:rsidRPr="0000797D">
              <w:rPr>
                <w:rFonts w:ascii="Times New Roman" w:eastAsia="Malgun Gothic" w:hAnsi="Times New Roman"/>
                <w:sz w:val="20"/>
                <w:szCs w:val="20"/>
                <w:lang w:eastAsia="ko-KR"/>
              </w:rPr>
              <w:t>The transcripts were not sent back to interviewees, but updates and results from the study were</w:t>
            </w:r>
            <w:r>
              <w:rPr>
                <w:rFonts w:ascii="Times New Roman" w:eastAsia="Malgun Gothic" w:hAnsi="Times New Roman"/>
                <w:sz w:val="20"/>
                <w:szCs w:val="20"/>
                <w:lang w:eastAsia="ko-KR"/>
              </w:rPr>
              <w:t xml:space="preserve"> (</w:t>
            </w:r>
            <w:r w:rsidR="00297A29">
              <w:rPr>
                <w:rFonts w:ascii="Times New Roman" w:eastAsia="Malgun Gothic" w:hAnsi="Times New Roman"/>
                <w:sz w:val="20"/>
                <w:szCs w:val="20"/>
                <w:lang w:eastAsia="ko-KR"/>
              </w:rPr>
              <w:t xml:space="preserve">see </w:t>
            </w:r>
            <w:r w:rsidR="00297A29" w:rsidRPr="00297A29">
              <w:rPr>
                <w:rFonts w:ascii="Times New Roman" w:eastAsia="Malgun Gothic" w:hAnsi="Times New Roman"/>
                <w:b/>
                <w:bCs/>
                <w:sz w:val="20"/>
                <w:szCs w:val="20"/>
                <w:lang w:eastAsia="ko-KR"/>
              </w:rPr>
              <w:t>Analysis</w:t>
            </w:r>
            <w:r w:rsidR="00297A29">
              <w:rPr>
                <w:rFonts w:ascii="Times New Roman" w:eastAsia="Malgun Gothic" w:hAnsi="Times New Roman"/>
                <w:sz w:val="20"/>
                <w:szCs w:val="20"/>
                <w:lang w:eastAsia="ko-KR"/>
              </w:rPr>
              <w:t>)</w:t>
            </w:r>
            <w:r>
              <w:rPr>
                <w:rFonts w:ascii="Times New Roman" w:eastAsia="Malgun Gothic" w:hAnsi="Times New Roman"/>
                <w:sz w:val="20"/>
                <w:szCs w:val="20"/>
                <w:lang w:eastAsia="ko-KR"/>
              </w:rPr>
              <w:t xml:space="preserve"> </w:t>
            </w:r>
          </w:p>
        </w:tc>
      </w:tr>
      <w:tr w:rsidR="00C14794" w:rsidRPr="00506146" w14:paraId="5F80A3C2" w14:textId="77777777" w:rsidTr="00506146">
        <w:tc>
          <w:tcPr>
            <w:tcW w:w="10065" w:type="dxa"/>
            <w:gridSpan w:val="3"/>
            <w:shd w:val="clear" w:color="auto" w:fill="95B3D7" w:themeFill="accent1" w:themeFillTint="99"/>
          </w:tcPr>
          <w:p w14:paraId="6C53A227" w14:textId="661A6741" w:rsidR="00C14794" w:rsidRPr="00506146" w:rsidRDefault="00C14794" w:rsidP="00CF694A">
            <w:pPr>
              <w:spacing w:after="0"/>
              <w:rPr>
                <w:rFonts w:asciiTheme="minorHAnsi" w:eastAsia="Malgun Gothic" w:hAnsiTheme="minorHAnsi" w:cstheme="minorHAnsi"/>
                <w:color w:val="FFFFFF" w:themeColor="background1"/>
                <w:sz w:val="20"/>
                <w:szCs w:val="20"/>
                <w:lang w:eastAsia="ko-KR"/>
              </w:rPr>
            </w:pPr>
            <w:r w:rsidRPr="00506146">
              <w:rPr>
                <w:rFonts w:asciiTheme="minorHAnsi" w:hAnsiTheme="minorHAnsi" w:cstheme="minorHAnsi"/>
                <w:b/>
                <w:color w:val="FFFFFF" w:themeColor="background1"/>
                <w:sz w:val="20"/>
                <w:szCs w:val="20"/>
              </w:rPr>
              <w:t xml:space="preserve">Domain 3: analysis and ﬁndings </w:t>
            </w:r>
          </w:p>
        </w:tc>
      </w:tr>
      <w:tr w:rsidR="00CF694A" w:rsidRPr="00506146" w14:paraId="20196833" w14:textId="77777777" w:rsidTr="00506146">
        <w:tc>
          <w:tcPr>
            <w:tcW w:w="10065" w:type="dxa"/>
            <w:gridSpan w:val="3"/>
            <w:shd w:val="clear" w:color="auto" w:fill="DBE5F1" w:themeFill="accent1" w:themeFillTint="33"/>
          </w:tcPr>
          <w:p w14:paraId="2EDE4568" w14:textId="520A4237" w:rsidR="00CF694A" w:rsidRPr="00506146" w:rsidRDefault="00CF694A" w:rsidP="00CF694A">
            <w:pPr>
              <w:spacing w:after="0"/>
              <w:rPr>
                <w:rFonts w:asciiTheme="minorHAnsi" w:hAnsiTheme="minorHAnsi" w:cstheme="minorHAnsi"/>
                <w:sz w:val="20"/>
                <w:szCs w:val="20"/>
              </w:rPr>
            </w:pPr>
            <w:r w:rsidRPr="00506146">
              <w:rPr>
                <w:rFonts w:asciiTheme="minorHAnsi" w:hAnsiTheme="minorHAnsi" w:cstheme="minorHAnsi"/>
                <w:i/>
                <w:sz w:val="20"/>
                <w:szCs w:val="20"/>
              </w:rPr>
              <w:t xml:space="preserve">Data analysis </w:t>
            </w:r>
          </w:p>
        </w:tc>
      </w:tr>
      <w:tr w:rsidR="00CF694A" w:rsidRPr="007E4EA4" w14:paraId="5AD2B42C" w14:textId="77777777" w:rsidTr="00506146">
        <w:tc>
          <w:tcPr>
            <w:tcW w:w="1985" w:type="dxa"/>
          </w:tcPr>
          <w:p w14:paraId="6BB02E25" w14:textId="64E56527"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24. Number of data coders</w:t>
            </w:r>
          </w:p>
        </w:tc>
        <w:tc>
          <w:tcPr>
            <w:tcW w:w="2835" w:type="dxa"/>
          </w:tcPr>
          <w:p w14:paraId="60E71F8D" w14:textId="4F6677D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How many data coders coded the data? </w:t>
            </w:r>
          </w:p>
        </w:tc>
        <w:tc>
          <w:tcPr>
            <w:tcW w:w="5245" w:type="dxa"/>
          </w:tcPr>
          <w:p w14:paraId="1DB24375" w14:textId="78FBFD8A" w:rsidR="00CF694A" w:rsidRDefault="00506146" w:rsidP="00CF694A">
            <w:pPr>
              <w:spacing w:after="0"/>
              <w:rPr>
                <w:rFonts w:ascii="Times New Roman" w:eastAsia="Malgun Gothic" w:hAnsi="Times New Roman"/>
                <w:sz w:val="20"/>
                <w:szCs w:val="20"/>
                <w:lang w:eastAsia="ko-KR"/>
              </w:rPr>
            </w:pPr>
            <w:r w:rsidRPr="00102B06">
              <w:rPr>
                <w:rFonts w:ascii="Times New Roman" w:eastAsia="Malgun Gothic" w:hAnsi="Times New Roman"/>
                <w:sz w:val="20"/>
                <w:szCs w:val="20"/>
                <w:lang w:eastAsia="ko-KR"/>
              </w:rPr>
              <w:t>One,</w:t>
            </w:r>
            <w:r w:rsidR="00863284" w:rsidRPr="00102B06">
              <w:rPr>
                <w:rFonts w:ascii="Times New Roman" w:eastAsia="Malgun Gothic" w:hAnsi="Times New Roman"/>
                <w:sz w:val="20"/>
                <w:szCs w:val="20"/>
                <w:lang w:eastAsia="ko-KR"/>
              </w:rPr>
              <w:t xml:space="preserve"> namely AD (see </w:t>
            </w:r>
            <w:r w:rsidR="00863284" w:rsidRPr="00102B06">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reporting</w:t>
            </w:r>
            <w:r w:rsidR="00863284" w:rsidRPr="00102B06">
              <w:rPr>
                <w:rFonts w:ascii="Times New Roman" w:eastAsia="Malgun Gothic" w:hAnsi="Times New Roman"/>
                <w:sz w:val="20"/>
                <w:szCs w:val="20"/>
                <w:lang w:eastAsia="ko-KR"/>
              </w:rPr>
              <w:t>)</w:t>
            </w:r>
          </w:p>
        </w:tc>
      </w:tr>
      <w:tr w:rsidR="00CF694A" w:rsidRPr="007E4EA4" w14:paraId="607E3E22" w14:textId="77777777" w:rsidTr="00506146">
        <w:tc>
          <w:tcPr>
            <w:tcW w:w="1985" w:type="dxa"/>
          </w:tcPr>
          <w:p w14:paraId="5C95FB28" w14:textId="29103173"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25. Description of the coding tree</w:t>
            </w:r>
          </w:p>
        </w:tc>
        <w:tc>
          <w:tcPr>
            <w:tcW w:w="2835" w:type="dxa"/>
          </w:tcPr>
          <w:p w14:paraId="00D102CE" w14:textId="6D45C10C"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Did authors provide a description of the coding tree? </w:t>
            </w:r>
          </w:p>
        </w:tc>
        <w:tc>
          <w:tcPr>
            <w:tcW w:w="5245" w:type="dxa"/>
          </w:tcPr>
          <w:p w14:paraId="6D654112" w14:textId="132F02A5" w:rsidR="00CF694A" w:rsidRPr="00C80CAC" w:rsidRDefault="008213D1" w:rsidP="00CF694A">
            <w:pPr>
              <w:spacing w:after="0"/>
              <w:rPr>
                <w:rFonts w:ascii="Times New Roman" w:eastAsia="Malgun Gothic" w:hAnsi="Times New Roman"/>
                <w:sz w:val="20"/>
                <w:szCs w:val="20"/>
                <w:highlight w:val="cyan"/>
                <w:lang w:eastAsia="ko-KR"/>
              </w:rPr>
            </w:pPr>
            <w:r>
              <w:rPr>
                <w:rFonts w:ascii="Times New Roman" w:eastAsia="Malgun Gothic" w:hAnsi="Times New Roman"/>
                <w:sz w:val="20"/>
                <w:szCs w:val="20"/>
                <w:lang w:eastAsia="ko-KR"/>
              </w:rPr>
              <w:t xml:space="preserve">No (see </w:t>
            </w:r>
            <w:r w:rsidRPr="0000797D">
              <w:rPr>
                <w:rFonts w:ascii="Times New Roman" w:eastAsia="Malgun Gothic" w:hAnsi="Times New Roman"/>
                <w:b/>
                <w:bCs/>
                <w:sz w:val="20"/>
                <w:szCs w:val="20"/>
                <w:lang w:eastAsia="ko-KR"/>
              </w:rPr>
              <w:t>Analysis</w:t>
            </w:r>
            <w:r>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2F0034DA" w14:textId="77777777" w:rsidTr="00506146">
        <w:tc>
          <w:tcPr>
            <w:tcW w:w="1985" w:type="dxa"/>
          </w:tcPr>
          <w:p w14:paraId="468B6654" w14:textId="280BD303"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26. Derivation of themes</w:t>
            </w:r>
          </w:p>
        </w:tc>
        <w:tc>
          <w:tcPr>
            <w:tcW w:w="2835" w:type="dxa"/>
          </w:tcPr>
          <w:p w14:paraId="68AAD20F"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themes identiﬁed in advance or derived from the data? </w:t>
            </w:r>
          </w:p>
          <w:p w14:paraId="6CE173B6"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p>
        </w:tc>
        <w:tc>
          <w:tcPr>
            <w:tcW w:w="5245" w:type="dxa"/>
          </w:tcPr>
          <w:p w14:paraId="20210D19" w14:textId="69C1A183" w:rsidR="00CF694A" w:rsidRPr="00C80CAC" w:rsidRDefault="008213D1" w:rsidP="00CF694A">
            <w:pPr>
              <w:spacing w:after="0"/>
              <w:rPr>
                <w:rFonts w:ascii="Times New Roman" w:eastAsia="Malgun Gothic" w:hAnsi="Times New Roman"/>
                <w:sz w:val="20"/>
                <w:szCs w:val="20"/>
                <w:highlight w:val="cyan"/>
                <w:lang w:eastAsia="ko-KR"/>
              </w:rPr>
            </w:pPr>
            <w:r>
              <w:rPr>
                <w:rFonts w:ascii="Times New Roman" w:eastAsia="Malgun Gothic" w:hAnsi="Times New Roman"/>
                <w:sz w:val="20"/>
                <w:szCs w:val="20"/>
                <w:lang w:eastAsia="ko-KR"/>
              </w:rPr>
              <w:t xml:space="preserve">Both (see </w:t>
            </w:r>
            <w:r w:rsidRPr="0000797D">
              <w:rPr>
                <w:rFonts w:ascii="Times New Roman" w:eastAsia="Malgun Gothic" w:hAnsi="Times New Roman"/>
                <w:b/>
                <w:bCs/>
                <w:sz w:val="20"/>
                <w:szCs w:val="20"/>
                <w:lang w:eastAsia="ko-KR"/>
              </w:rPr>
              <w:t>Analysis</w:t>
            </w:r>
            <w:r>
              <w:rPr>
                <w:rFonts w:ascii="Times New Roman" w:eastAsia="Malgun Gothic" w:hAnsi="Times New Roman"/>
                <w:b/>
                <w:bCs/>
                <w:sz w:val="20"/>
                <w:szCs w:val="20"/>
                <w:lang w:eastAsia="ko-KR"/>
              </w:rPr>
              <w:t xml:space="preserve"> and reporting</w:t>
            </w:r>
            <w:r>
              <w:rPr>
                <w:rFonts w:ascii="Times New Roman" w:eastAsia="Malgun Gothic" w:hAnsi="Times New Roman"/>
                <w:sz w:val="20"/>
                <w:szCs w:val="20"/>
                <w:lang w:eastAsia="ko-KR"/>
              </w:rPr>
              <w:t>)</w:t>
            </w:r>
          </w:p>
        </w:tc>
      </w:tr>
      <w:tr w:rsidR="00CF694A" w:rsidRPr="007E4EA4" w14:paraId="4C7CA3AD" w14:textId="77777777" w:rsidTr="00506146">
        <w:tc>
          <w:tcPr>
            <w:tcW w:w="1985" w:type="dxa"/>
          </w:tcPr>
          <w:p w14:paraId="6846B932" w14:textId="7C497D96"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27. Software</w:t>
            </w:r>
          </w:p>
        </w:tc>
        <w:tc>
          <w:tcPr>
            <w:tcW w:w="2835" w:type="dxa"/>
          </w:tcPr>
          <w:p w14:paraId="7C3BB4C9" w14:textId="2A63D22A"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What software, if applicable, was used to manage the data? </w:t>
            </w:r>
          </w:p>
        </w:tc>
        <w:tc>
          <w:tcPr>
            <w:tcW w:w="5245" w:type="dxa"/>
          </w:tcPr>
          <w:p w14:paraId="19938C5E" w14:textId="5BFC1E54" w:rsidR="00CF694A" w:rsidRDefault="00863284"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Nvivo</w:t>
            </w:r>
            <w:r w:rsidR="00C843F0">
              <w:rPr>
                <w:rFonts w:ascii="Times New Roman" w:eastAsia="Malgun Gothic" w:hAnsi="Times New Roman"/>
                <w:sz w:val="20"/>
                <w:szCs w:val="20"/>
                <w:lang w:eastAsia="ko-KR"/>
              </w:rPr>
              <w:t>14</w:t>
            </w:r>
            <w:r>
              <w:rPr>
                <w:rFonts w:ascii="Times New Roman" w:eastAsia="Malgun Gothic" w:hAnsi="Times New Roman"/>
                <w:sz w:val="20"/>
                <w:szCs w:val="20"/>
                <w:lang w:eastAsia="ko-KR"/>
              </w:rPr>
              <w:t xml:space="preserve"> (see </w:t>
            </w:r>
            <w:r w:rsidRPr="00863284">
              <w:rPr>
                <w:rFonts w:ascii="Times New Roman" w:eastAsia="Malgun Gothic" w:hAnsi="Times New Roman"/>
                <w:b/>
                <w:bCs/>
                <w:sz w:val="20"/>
                <w:szCs w:val="20"/>
                <w:lang w:eastAsia="ko-KR"/>
              </w:rPr>
              <w:t>Analysis</w:t>
            </w:r>
            <w:r w:rsidR="008213D1">
              <w:rPr>
                <w:rFonts w:ascii="Times New Roman" w:eastAsia="Malgun Gothic" w:hAnsi="Times New Roman"/>
                <w:b/>
                <w:bCs/>
                <w:sz w:val="20"/>
                <w:szCs w:val="20"/>
                <w:lang w:eastAsia="ko-KR"/>
              </w:rPr>
              <w:t xml:space="preserve"> and </w:t>
            </w:r>
            <w:proofErr w:type="gramStart"/>
            <w:r w:rsidR="008213D1">
              <w:rPr>
                <w:rFonts w:ascii="Times New Roman" w:eastAsia="Malgun Gothic" w:hAnsi="Times New Roman"/>
                <w:b/>
                <w:bCs/>
                <w:sz w:val="20"/>
                <w:szCs w:val="20"/>
                <w:lang w:eastAsia="ko-KR"/>
              </w:rPr>
              <w:t xml:space="preserve">reporting </w:t>
            </w:r>
            <w:r>
              <w:rPr>
                <w:rFonts w:ascii="Times New Roman" w:eastAsia="Malgun Gothic" w:hAnsi="Times New Roman"/>
                <w:sz w:val="20"/>
                <w:szCs w:val="20"/>
                <w:lang w:eastAsia="ko-KR"/>
              </w:rPr>
              <w:t>)</w:t>
            </w:r>
            <w:proofErr w:type="gramEnd"/>
          </w:p>
        </w:tc>
      </w:tr>
      <w:tr w:rsidR="00CF694A" w:rsidRPr="007E4EA4" w14:paraId="67AE9387" w14:textId="77777777" w:rsidTr="00506146">
        <w:tc>
          <w:tcPr>
            <w:tcW w:w="1985" w:type="dxa"/>
          </w:tcPr>
          <w:p w14:paraId="106506BB" w14:textId="528253AC"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28. Participant checking</w:t>
            </w:r>
          </w:p>
        </w:tc>
        <w:tc>
          <w:tcPr>
            <w:tcW w:w="2835" w:type="dxa"/>
          </w:tcPr>
          <w:p w14:paraId="0EBFFE91" w14:textId="6CD0D316"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Did participants provide feedback on the ﬁndings? </w:t>
            </w:r>
          </w:p>
        </w:tc>
        <w:tc>
          <w:tcPr>
            <w:tcW w:w="5245" w:type="dxa"/>
          </w:tcPr>
          <w:p w14:paraId="7695B0DA" w14:textId="5CBA50DB" w:rsidR="00CF694A" w:rsidRPr="00102B06" w:rsidRDefault="00863284" w:rsidP="00102B06">
            <w:pPr>
              <w:spacing w:after="0"/>
              <w:jc w:val="both"/>
              <w:rPr>
                <w:rFonts w:ascii="Times New Roman" w:eastAsia="Malgun Gothic" w:hAnsi="Times New Roman"/>
                <w:color w:val="000000" w:themeColor="text1"/>
                <w:sz w:val="20"/>
                <w:szCs w:val="20"/>
                <w:lang w:eastAsia="ko-KR"/>
              </w:rPr>
            </w:pPr>
            <w:r w:rsidRPr="00C62F25">
              <w:rPr>
                <w:rFonts w:ascii="Times New Roman" w:eastAsia="Malgun Gothic" w:hAnsi="Times New Roman"/>
                <w:color w:val="000000" w:themeColor="text1"/>
                <w:sz w:val="20"/>
                <w:szCs w:val="20"/>
                <w:lang w:eastAsia="ko-KR"/>
              </w:rPr>
              <w:t xml:space="preserve">Participants who accepted to receive the updates and results of the study were contacted and </w:t>
            </w:r>
            <w:r w:rsidR="00C843F0" w:rsidRPr="00C843F0">
              <w:rPr>
                <w:rFonts w:ascii="Times New Roman" w:eastAsia="Malgun Gothic" w:hAnsi="Times New Roman"/>
                <w:color w:val="000000" w:themeColor="text1"/>
                <w:sz w:val="20"/>
                <w:szCs w:val="20"/>
                <w:lang w:eastAsia="ko-KR"/>
              </w:rPr>
              <w:t>provided with a summary of the article submitted for publication, translated into French.</w:t>
            </w:r>
            <w:r w:rsidR="00C843F0">
              <w:rPr>
                <w:rFonts w:ascii="Times New Roman" w:eastAsia="Malgun Gothic" w:hAnsi="Times New Roman"/>
                <w:color w:val="000000" w:themeColor="text1"/>
                <w:sz w:val="20"/>
                <w:szCs w:val="20"/>
                <w:lang w:eastAsia="ko-KR"/>
              </w:rPr>
              <w:t xml:space="preserve"> </w:t>
            </w:r>
            <w:r w:rsidR="00C62F25" w:rsidRPr="00C62F25">
              <w:rPr>
                <w:rFonts w:ascii="Times New Roman" w:eastAsia="Malgun Gothic" w:hAnsi="Times New Roman"/>
                <w:color w:val="000000" w:themeColor="text1"/>
                <w:sz w:val="20"/>
                <w:szCs w:val="20"/>
                <w:lang w:eastAsia="ko-KR"/>
              </w:rPr>
              <w:t xml:space="preserve">A dissemination session </w:t>
            </w:r>
            <w:r w:rsidR="00C843F0">
              <w:rPr>
                <w:rFonts w:ascii="Times New Roman" w:eastAsia="Malgun Gothic" w:hAnsi="Times New Roman"/>
                <w:color w:val="000000" w:themeColor="text1"/>
                <w:sz w:val="20"/>
                <w:szCs w:val="20"/>
                <w:lang w:eastAsia="ko-KR"/>
              </w:rPr>
              <w:t xml:space="preserve">was conducted in March 2024 </w:t>
            </w:r>
            <w:r w:rsidR="00C62F25" w:rsidRPr="00C62F25">
              <w:rPr>
                <w:rFonts w:ascii="Times New Roman" w:eastAsia="Malgun Gothic" w:hAnsi="Times New Roman"/>
                <w:color w:val="000000" w:themeColor="text1"/>
                <w:sz w:val="20"/>
                <w:szCs w:val="20"/>
                <w:lang w:eastAsia="ko-KR"/>
              </w:rPr>
              <w:t xml:space="preserve">at the University </w:t>
            </w:r>
            <w:proofErr w:type="spellStart"/>
            <w:r w:rsidR="00C62F25" w:rsidRPr="00C62F25">
              <w:rPr>
                <w:rFonts w:ascii="Times New Roman" w:eastAsia="Malgun Gothic" w:hAnsi="Times New Roman"/>
                <w:color w:val="000000" w:themeColor="text1"/>
                <w:sz w:val="20"/>
                <w:szCs w:val="20"/>
                <w:lang w:eastAsia="ko-KR"/>
              </w:rPr>
              <w:t>Assane</w:t>
            </w:r>
            <w:proofErr w:type="spellEnd"/>
            <w:r w:rsidR="00C62F25" w:rsidRPr="00C62F25">
              <w:rPr>
                <w:rFonts w:ascii="Times New Roman" w:eastAsia="Malgun Gothic" w:hAnsi="Times New Roman"/>
                <w:color w:val="000000" w:themeColor="text1"/>
                <w:sz w:val="20"/>
                <w:szCs w:val="20"/>
                <w:lang w:eastAsia="ko-KR"/>
              </w:rPr>
              <w:t xml:space="preserve"> </w:t>
            </w:r>
            <w:proofErr w:type="spellStart"/>
            <w:r w:rsidR="00C62F25" w:rsidRPr="00C62F25">
              <w:rPr>
                <w:rFonts w:ascii="Times New Roman" w:eastAsia="Malgun Gothic" w:hAnsi="Times New Roman"/>
                <w:color w:val="000000" w:themeColor="text1"/>
                <w:sz w:val="20"/>
                <w:szCs w:val="20"/>
                <w:lang w:eastAsia="ko-KR"/>
              </w:rPr>
              <w:t>Seck</w:t>
            </w:r>
            <w:proofErr w:type="spellEnd"/>
            <w:r w:rsidR="00C62F25" w:rsidRPr="00C62F25">
              <w:rPr>
                <w:rFonts w:ascii="Times New Roman" w:eastAsia="Malgun Gothic" w:hAnsi="Times New Roman"/>
                <w:color w:val="000000" w:themeColor="text1"/>
                <w:sz w:val="20"/>
                <w:szCs w:val="20"/>
                <w:lang w:eastAsia="ko-KR"/>
              </w:rPr>
              <w:t xml:space="preserve"> of </w:t>
            </w:r>
            <w:proofErr w:type="spellStart"/>
            <w:r w:rsidR="00C62F25" w:rsidRPr="00C62F25">
              <w:rPr>
                <w:rFonts w:ascii="Times New Roman" w:eastAsia="Malgun Gothic" w:hAnsi="Times New Roman"/>
                <w:color w:val="000000" w:themeColor="text1"/>
                <w:sz w:val="20"/>
                <w:szCs w:val="20"/>
                <w:lang w:eastAsia="ko-KR"/>
              </w:rPr>
              <w:t>Ziguinchor</w:t>
            </w:r>
            <w:proofErr w:type="spellEnd"/>
            <w:r w:rsidR="00C62F25" w:rsidRPr="00C62F25">
              <w:rPr>
                <w:rFonts w:ascii="Times New Roman" w:eastAsia="Malgun Gothic" w:hAnsi="Times New Roman"/>
                <w:color w:val="000000" w:themeColor="text1"/>
                <w:sz w:val="20"/>
                <w:szCs w:val="20"/>
                <w:lang w:eastAsia="ko-KR"/>
              </w:rPr>
              <w:t xml:space="preserve"> to share findings to broader audience, raise awareness on societal concerns raised by this study, inform the research team for potential studies opportunities and translate the findings into recommendations. </w:t>
            </w:r>
            <w:r w:rsidR="00C843F0">
              <w:rPr>
                <w:rFonts w:ascii="Times New Roman" w:eastAsia="Malgun Gothic" w:hAnsi="Times New Roman"/>
                <w:color w:val="000000" w:themeColor="text1"/>
                <w:sz w:val="20"/>
                <w:szCs w:val="20"/>
                <w:lang w:eastAsia="ko-KR"/>
              </w:rPr>
              <w:t>The results of the study were validated during this workshop.</w:t>
            </w:r>
          </w:p>
        </w:tc>
      </w:tr>
      <w:tr w:rsidR="00CF694A" w:rsidRPr="00506146" w14:paraId="72F2FA4E" w14:textId="77777777" w:rsidTr="00506146">
        <w:tc>
          <w:tcPr>
            <w:tcW w:w="10065" w:type="dxa"/>
            <w:gridSpan w:val="3"/>
            <w:shd w:val="clear" w:color="auto" w:fill="DBE5F1" w:themeFill="accent1" w:themeFillTint="33"/>
          </w:tcPr>
          <w:p w14:paraId="436ACACD" w14:textId="4EF98418" w:rsidR="00CF694A" w:rsidRPr="00506146" w:rsidRDefault="00CF694A" w:rsidP="00CF694A">
            <w:pPr>
              <w:spacing w:after="0"/>
              <w:rPr>
                <w:rFonts w:asciiTheme="minorHAnsi" w:hAnsiTheme="minorHAnsi" w:cstheme="minorHAnsi"/>
                <w:sz w:val="20"/>
                <w:szCs w:val="20"/>
              </w:rPr>
            </w:pPr>
            <w:r w:rsidRPr="00506146">
              <w:rPr>
                <w:rFonts w:asciiTheme="minorHAnsi" w:hAnsiTheme="minorHAnsi" w:cstheme="minorHAnsi"/>
                <w:i/>
                <w:sz w:val="20"/>
                <w:szCs w:val="20"/>
              </w:rPr>
              <w:t xml:space="preserve">Reporting </w:t>
            </w:r>
          </w:p>
        </w:tc>
      </w:tr>
      <w:tr w:rsidR="00CF694A" w:rsidRPr="007E4EA4" w14:paraId="45964F00" w14:textId="77777777" w:rsidTr="00506146">
        <w:tc>
          <w:tcPr>
            <w:tcW w:w="1985" w:type="dxa"/>
          </w:tcPr>
          <w:p w14:paraId="59CCF52E" w14:textId="453307ED" w:rsidR="00CF694A" w:rsidRPr="007E4EA4" w:rsidRDefault="00CF694A" w:rsidP="00CF694A">
            <w:pPr>
              <w:spacing w:after="0"/>
              <w:rPr>
                <w:rFonts w:ascii="Times New Roman" w:hAnsi="Times New Roman"/>
                <w:sz w:val="20"/>
                <w:szCs w:val="20"/>
              </w:rPr>
            </w:pPr>
            <w:r w:rsidRPr="007E4EA4">
              <w:rPr>
                <w:rFonts w:ascii="Times New Roman" w:hAnsi="Times New Roman"/>
                <w:sz w:val="20"/>
                <w:szCs w:val="20"/>
              </w:rPr>
              <w:t>29. Quotations presented</w:t>
            </w:r>
          </w:p>
        </w:tc>
        <w:tc>
          <w:tcPr>
            <w:tcW w:w="2835" w:type="dxa"/>
          </w:tcPr>
          <w:p w14:paraId="51C3ED48"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participant quotations presented to illustrate the themes/ﬁndings? Was each quotation identiﬁed? e.g. participant </w:t>
            </w:r>
            <w:proofErr w:type="gramStart"/>
            <w:r w:rsidRPr="007E4EA4">
              <w:rPr>
                <w:rFonts w:ascii="Times New Roman" w:hAnsi="Times New Roman"/>
                <w:sz w:val="20"/>
                <w:szCs w:val="20"/>
              </w:rPr>
              <w:t>number</w:t>
            </w:r>
            <w:proofErr w:type="gramEnd"/>
            <w:r w:rsidRPr="007E4EA4">
              <w:rPr>
                <w:rFonts w:ascii="Times New Roman" w:hAnsi="Times New Roman"/>
                <w:sz w:val="20"/>
                <w:szCs w:val="20"/>
              </w:rPr>
              <w:t xml:space="preserve"> </w:t>
            </w:r>
          </w:p>
          <w:p w14:paraId="26E6D5E1" w14:textId="77777777" w:rsidR="00CF694A" w:rsidRPr="007E4EA4" w:rsidRDefault="00CF694A" w:rsidP="00CF69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p>
        </w:tc>
        <w:tc>
          <w:tcPr>
            <w:tcW w:w="5245" w:type="dxa"/>
          </w:tcPr>
          <w:p w14:paraId="00A7EF5C" w14:textId="52C150EE" w:rsidR="00CF694A" w:rsidRDefault="00863284" w:rsidP="00CF694A">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863284">
              <w:rPr>
                <w:rFonts w:ascii="Times New Roman" w:eastAsia="Malgun Gothic" w:hAnsi="Times New Roman"/>
                <w:b/>
                <w:bCs/>
                <w:sz w:val="20"/>
                <w:szCs w:val="20"/>
                <w:lang w:eastAsia="ko-KR"/>
              </w:rPr>
              <w:t>Results</w:t>
            </w:r>
            <w:r>
              <w:rPr>
                <w:rFonts w:ascii="Times New Roman" w:eastAsia="Malgun Gothic" w:hAnsi="Times New Roman"/>
                <w:sz w:val="20"/>
                <w:szCs w:val="20"/>
                <w:lang w:eastAsia="ko-KR"/>
              </w:rPr>
              <w:t>)</w:t>
            </w:r>
          </w:p>
        </w:tc>
      </w:tr>
      <w:tr w:rsidR="00863284" w:rsidRPr="007E4EA4" w14:paraId="7B4EADF5" w14:textId="77777777" w:rsidTr="00506146">
        <w:tc>
          <w:tcPr>
            <w:tcW w:w="1985" w:type="dxa"/>
          </w:tcPr>
          <w:p w14:paraId="027C4452" w14:textId="6472C95B" w:rsidR="00863284" w:rsidRPr="007E4EA4" w:rsidRDefault="00863284" w:rsidP="00863284">
            <w:pPr>
              <w:spacing w:after="0"/>
              <w:rPr>
                <w:rFonts w:ascii="Times New Roman" w:hAnsi="Times New Roman"/>
                <w:sz w:val="20"/>
                <w:szCs w:val="20"/>
              </w:rPr>
            </w:pPr>
            <w:r w:rsidRPr="007E4EA4">
              <w:rPr>
                <w:rFonts w:ascii="Times New Roman" w:hAnsi="Times New Roman"/>
                <w:sz w:val="20"/>
                <w:szCs w:val="20"/>
              </w:rPr>
              <w:t>30. Data and ﬁndings consistent</w:t>
            </w:r>
          </w:p>
        </w:tc>
        <w:tc>
          <w:tcPr>
            <w:tcW w:w="2835" w:type="dxa"/>
          </w:tcPr>
          <w:p w14:paraId="7455A114" w14:textId="22A39EF9" w:rsidR="00863284" w:rsidRPr="00E70D0D" w:rsidRDefault="00863284" w:rsidP="008632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E70D0D">
              <w:rPr>
                <w:rFonts w:ascii="Times New Roman" w:hAnsi="Times New Roman"/>
                <w:sz w:val="20"/>
                <w:szCs w:val="20"/>
              </w:rPr>
              <w:t xml:space="preserve">Was there consistency between the data presented and the ﬁndings? </w:t>
            </w:r>
          </w:p>
        </w:tc>
        <w:tc>
          <w:tcPr>
            <w:tcW w:w="5245" w:type="dxa"/>
          </w:tcPr>
          <w:p w14:paraId="14116B51" w14:textId="2D5937B7" w:rsidR="00863284" w:rsidRPr="00E70D0D" w:rsidRDefault="00863284" w:rsidP="00863284">
            <w:pPr>
              <w:spacing w:after="0"/>
              <w:rPr>
                <w:rFonts w:ascii="Times New Roman" w:eastAsia="Malgun Gothic" w:hAnsi="Times New Roman"/>
                <w:sz w:val="20"/>
                <w:szCs w:val="20"/>
                <w:lang w:eastAsia="ko-KR"/>
              </w:rPr>
            </w:pPr>
            <w:r w:rsidRPr="00E70D0D">
              <w:rPr>
                <w:rFonts w:ascii="Times New Roman" w:eastAsia="Malgun Gothic" w:hAnsi="Times New Roman"/>
                <w:sz w:val="20"/>
                <w:szCs w:val="20"/>
                <w:lang w:eastAsia="ko-KR"/>
              </w:rPr>
              <w:t xml:space="preserve">Yes (see </w:t>
            </w:r>
            <w:r w:rsidRPr="00E70D0D">
              <w:rPr>
                <w:rFonts w:ascii="Times New Roman" w:eastAsia="Malgun Gothic" w:hAnsi="Times New Roman"/>
                <w:b/>
                <w:bCs/>
                <w:sz w:val="20"/>
                <w:szCs w:val="20"/>
                <w:lang w:eastAsia="ko-KR"/>
              </w:rPr>
              <w:t>Results</w:t>
            </w:r>
            <w:r w:rsidRPr="00E70D0D">
              <w:rPr>
                <w:rFonts w:ascii="Times New Roman" w:eastAsia="Malgun Gothic" w:hAnsi="Times New Roman"/>
                <w:sz w:val="20"/>
                <w:szCs w:val="20"/>
                <w:lang w:eastAsia="ko-KR"/>
              </w:rPr>
              <w:t>)</w:t>
            </w:r>
          </w:p>
        </w:tc>
      </w:tr>
      <w:tr w:rsidR="00863284" w:rsidRPr="007E4EA4" w14:paraId="1F89C882" w14:textId="77777777" w:rsidTr="00506146">
        <w:tc>
          <w:tcPr>
            <w:tcW w:w="1985" w:type="dxa"/>
          </w:tcPr>
          <w:p w14:paraId="108D942D" w14:textId="7A16740B" w:rsidR="00863284" w:rsidRPr="007E4EA4" w:rsidRDefault="00863284" w:rsidP="00863284">
            <w:pPr>
              <w:spacing w:after="0"/>
              <w:rPr>
                <w:rFonts w:ascii="Times New Roman" w:hAnsi="Times New Roman"/>
                <w:sz w:val="20"/>
                <w:szCs w:val="20"/>
              </w:rPr>
            </w:pPr>
            <w:r w:rsidRPr="007E4EA4">
              <w:rPr>
                <w:rFonts w:ascii="Times New Roman" w:hAnsi="Times New Roman"/>
                <w:sz w:val="20"/>
                <w:szCs w:val="20"/>
              </w:rPr>
              <w:t>31. Clarity of major themes</w:t>
            </w:r>
          </w:p>
        </w:tc>
        <w:tc>
          <w:tcPr>
            <w:tcW w:w="2835" w:type="dxa"/>
          </w:tcPr>
          <w:p w14:paraId="227A4BC8" w14:textId="4A6ED609" w:rsidR="00863284" w:rsidRPr="007E4EA4" w:rsidRDefault="00863284" w:rsidP="008632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Were major themes clearly presented in the ﬁndings? </w:t>
            </w:r>
          </w:p>
        </w:tc>
        <w:tc>
          <w:tcPr>
            <w:tcW w:w="5245" w:type="dxa"/>
          </w:tcPr>
          <w:p w14:paraId="48B9EB6E" w14:textId="7670ADA8" w:rsidR="00863284" w:rsidRDefault="00863284" w:rsidP="00863284">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863284">
              <w:rPr>
                <w:rFonts w:ascii="Times New Roman" w:eastAsia="Malgun Gothic" w:hAnsi="Times New Roman"/>
                <w:b/>
                <w:bCs/>
                <w:sz w:val="20"/>
                <w:szCs w:val="20"/>
                <w:lang w:eastAsia="ko-KR"/>
              </w:rPr>
              <w:t>Results</w:t>
            </w:r>
            <w:r>
              <w:rPr>
                <w:rFonts w:ascii="Times New Roman" w:eastAsia="Malgun Gothic" w:hAnsi="Times New Roman"/>
                <w:sz w:val="20"/>
                <w:szCs w:val="20"/>
                <w:lang w:eastAsia="ko-KR"/>
              </w:rPr>
              <w:t>)</w:t>
            </w:r>
          </w:p>
        </w:tc>
      </w:tr>
      <w:tr w:rsidR="00863284" w:rsidRPr="007E4EA4" w14:paraId="4AEE3C34" w14:textId="77777777" w:rsidTr="00506146">
        <w:tc>
          <w:tcPr>
            <w:tcW w:w="1985" w:type="dxa"/>
          </w:tcPr>
          <w:p w14:paraId="4EDCA72E" w14:textId="191603D8" w:rsidR="00863284" w:rsidRPr="007E4EA4" w:rsidRDefault="00863284" w:rsidP="00863284">
            <w:pPr>
              <w:spacing w:after="0"/>
              <w:rPr>
                <w:rFonts w:ascii="Times New Roman" w:hAnsi="Times New Roman"/>
                <w:sz w:val="20"/>
                <w:szCs w:val="20"/>
              </w:rPr>
            </w:pPr>
            <w:r w:rsidRPr="007E4EA4">
              <w:rPr>
                <w:rFonts w:ascii="Times New Roman" w:hAnsi="Times New Roman"/>
                <w:sz w:val="20"/>
                <w:szCs w:val="20"/>
              </w:rPr>
              <w:t>32. Clarity of minor themes</w:t>
            </w:r>
          </w:p>
        </w:tc>
        <w:tc>
          <w:tcPr>
            <w:tcW w:w="2835" w:type="dxa"/>
          </w:tcPr>
          <w:p w14:paraId="02067F0F" w14:textId="7C9E3082" w:rsidR="00863284" w:rsidRPr="007E4EA4" w:rsidRDefault="00863284" w:rsidP="008632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sz w:val="20"/>
                <w:szCs w:val="20"/>
              </w:rPr>
            </w:pPr>
            <w:r w:rsidRPr="007E4EA4">
              <w:rPr>
                <w:rFonts w:ascii="Times New Roman" w:hAnsi="Times New Roman"/>
                <w:sz w:val="20"/>
                <w:szCs w:val="20"/>
              </w:rPr>
              <w:t xml:space="preserve">Is there a description of diverse cases or discussion of minor themes?      </w:t>
            </w:r>
          </w:p>
        </w:tc>
        <w:tc>
          <w:tcPr>
            <w:tcW w:w="5245" w:type="dxa"/>
          </w:tcPr>
          <w:p w14:paraId="4E4512C7" w14:textId="2B6A4E4F" w:rsidR="00863284" w:rsidRDefault="00863284" w:rsidP="00863284">
            <w:pPr>
              <w:spacing w:after="0"/>
              <w:rPr>
                <w:rFonts w:ascii="Times New Roman" w:eastAsia="Malgun Gothic" w:hAnsi="Times New Roman"/>
                <w:sz w:val="20"/>
                <w:szCs w:val="20"/>
                <w:lang w:eastAsia="ko-KR"/>
              </w:rPr>
            </w:pPr>
            <w:r>
              <w:rPr>
                <w:rFonts w:ascii="Times New Roman" w:eastAsia="Malgun Gothic" w:hAnsi="Times New Roman"/>
                <w:sz w:val="20"/>
                <w:szCs w:val="20"/>
                <w:lang w:eastAsia="ko-KR"/>
              </w:rPr>
              <w:t xml:space="preserve">Yes (see </w:t>
            </w:r>
            <w:r w:rsidRPr="00863284">
              <w:rPr>
                <w:rFonts w:ascii="Times New Roman" w:eastAsia="Malgun Gothic" w:hAnsi="Times New Roman"/>
                <w:b/>
                <w:bCs/>
                <w:sz w:val="20"/>
                <w:szCs w:val="20"/>
                <w:lang w:eastAsia="ko-KR"/>
              </w:rPr>
              <w:t>Results</w:t>
            </w:r>
            <w:r>
              <w:rPr>
                <w:rFonts w:ascii="Times New Roman" w:eastAsia="Malgun Gothic" w:hAnsi="Times New Roman"/>
                <w:sz w:val="20"/>
                <w:szCs w:val="20"/>
                <w:lang w:eastAsia="ko-KR"/>
              </w:rPr>
              <w:t>)</w:t>
            </w:r>
          </w:p>
        </w:tc>
      </w:tr>
    </w:tbl>
    <w:p w14:paraId="2605862A" w14:textId="521A667D" w:rsidR="0035462D" w:rsidRPr="007E4EA4" w:rsidRDefault="0035462D">
      <w:pPr>
        <w:rPr>
          <w:rFonts w:ascii="Times New Roman" w:hAnsi="Times New Roman"/>
          <w:sz w:val="20"/>
          <w:szCs w:val="20"/>
        </w:rPr>
      </w:pPr>
    </w:p>
    <w:sectPr w:rsidR="0035462D" w:rsidRPr="007E4EA4" w:rsidSect="007D2AC9">
      <w:pgSz w:w="12240" w:h="15840"/>
      <w:pgMar w:top="1440" w:right="943" w:bottom="1440" w:left="109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37EDE"/>
    <w:multiLevelType w:val="hybridMultilevel"/>
    <w:tmpl w:val="0F7EC256"/>
    <w:lvl w:ilvl="0" w:tplc="E0747962">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295F26"/>
    <w:multiLevelType w:val="multilevel"/>
    <w:tmpl w:val="64BE5126"/>
    <w:lvl w:ilvl="0">
      <w:start w:val="1"/>
      <w:numFmt w:val="bullet"/>
      <w:lvlText w:val=""/>
      <w:lvlJc w:val="left"/>
      <w:pPr>
        <w:tabs>
          <w:tab w:val="left" w:pos="0"/>
        </w:tabs>
        <w:ind w:left="0" w:firstLine="0"/>
      </w:pPr>
      <w:rPr>
        <w:rFonts w:ascii="Symbol" w:hAnsi="Symbol" w:hint="default"/>
      </w:rPr>
    </w:lvl>
    <w:lvl w:ilvl="1">
      <w:start w:val="1"/>
      <w:numFmt w:val="bullet"/>
      <w:lvlText w:val=""/>
      <w:lvlJc w:val="left"/>
      <w:pPr>
        <w:tabs>
          <w:tab w:val="left" w:pos="720"/>
        </w:tabs>
        <w:ind w:left="1080" w:hanging="360"/>
      </w:pPr>
      <w:rPr>
        <w:rFonts w:ascii="Symbol" w:hAnsi="Symbol" w:hint="default"/>
      </w:rPr>
    </w:lvl>
    <w:lvl w:ilvl="2">
      <w:start w:val="1"/>
      <w:numFmt w:val="bullet"/>
      <w:lvlText w:val="o"/>
      <w:lvlJc w:val="left"/>
      <w:pPr>
        <w:tabs>
          <w:tab w:val="left" w:pos="1440"/>
        </w:tabs>
        <w:ind w:left="1800" w:hanging="360"/>
      </w:pPr>
      <w:rPr>
        <w:rFonts w:ascii="Courier New" w:hAnsi="Courier New" w:hint="default"/>
      </w:rPr>
    </w:lvl>
    <w:lvl w:ilvl="3">
      <w:start w:val="1"/>
      <w:numFmt w:val="bullet"/>
      <w:lvlText w:val=""/>
      <w:lvlJc w:val="left"/>
      <w:pPr>
        <w:tabs>
          <w:tab w:val="left" w:pos="2160"/>
        </w:tabs>
        <w:ind w:left="2520" w:hanging="360"/>
      </w:pPr>
      <w:rPr>
        <w:rFonts w:ascii="Wingdings" w:hAnsi="Wingdings" w:hint="default"/>
      </w:rPr>
    </w:lvl>
    <w:lvl w:ilvl="4">
      <w:start w:val="1"/>
      <w:numFmt w:val="bullet"/>
      <w:lvlText w:val=""/>
      <w:lvlJc w:val="left"/>
      <w:pPr>
        <w:tabs>
          <w:tab w:val="left" w:pos="2880"/>
        </w:tabs>
        <w:ind w:left="3240" w:hanging="360"/>
      </w:pPr>
      <w:rPr>
        <w:rFonts w:ascii="Wingdings" w:hAnsi="Wingdings" w:hint="default"/>
      </w:rPr>
    </w:lvl>
    <w:lvl w:ilvl="5">
      <w:start w:val="1"/>
      <w:numFmt w:val="bullet"/>
      <w:lvlText w:val=""/>
      <w:lvlJc w:val="left"/>
      <w:pPr>
        <w:tabs>
          <w:tab w:val="left" w:pos="3600"/>
        </w:tabs>
        <w:ind w:left="3960" w:hanging="360"/>
      </w:pPr>
      <w:rPr>
        <w:rFonts w:ascii="Symbol" w:hAnsi="Symbol" w:hint="default"/>
      </w:rPr>
    </w:lvl>
    <w:lvl w:ilvl="6">
      <w:start w:val="1"/>
      <w:numFmt w:val="bullet"/>
      <w:lvlText w:val="o"/>
      <w:lvlJc w:val="left"/>
      <w:pPr>
        <w:tabs>
          <w:tab w:val="left" w:pos="4320"/>
        </w:tabs>
        <w:ind w:left="4680" w:hanging="360"/>
      </w:pPr>
      <w:rPr>
        <w:rFonts w:ascii="Courier New" w:hAnsi="Courier New" w:hint="default"/>
      </w:rPr>
    </w:lvl>
    <w:lvl w:ilvl="7">
      <w:start w:val="1"/>
      <w:numFmt w:val="bullet"/>
      <w:lvlText w:val=""/>
      <w:lvlJc w:val="left"/>
      <w:pPr>
        <w:tabs>
          <w:tab w:val="left" w:pos="5040"/>
        </w:tabs>
        <w:ind w:left="5400" w:hanging="360"/>
      </w:pPr>
      <w:rPr>
        <w:rFonts w:ascii="Wingdings" w:hAnsi="Wingdings" w:hint="default"/>
      </w:rPr>
    </w:lvl>
    <w:lvl w:ilvl="8">
      <w:start w:val="1"/>
      <w:numFmt w:val="bullet"/>
      <w:lvlText w:val=""/>
      <w:lvlJc w:val="left"/>
      <w:pPr>
        <w:tabs>
          <w:tab w:val="left" w:pos="5760"/>
        </w:tabs>
        <w:ind w:left="6120" w:hanging="360"/>
      </w:pPr>
      <w:rPr>
        <w:rFonts w:ascii="Wingdings" w:hAnsi="Wingdings" w:hint="default"/>
      </w:rPr>
    </w:lvl>
  </w:abstractNum>
  <w:num w:numId="1" w16cid:durableId="1377848607">
    <w:abstractNumId w:val="1"/>
  </w:num>
  <w:num w:numId="2" w16cid:durableId="472797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62D"/>
    <w:rsid w:val="0000797D"/>
    <w:rsid w:val="00040509"/>
    <w:rsid w:val="0005368E"/>
    <w:rsid w:val="000B6D2E"/>
    <w:rsid w:val="00102B06"/>
    <w:rsid w:val="001A3584"/>
    <w:rsid w:val="0022246B"/>
    <w:rsid w:val="00234097"/>
    <w:rsid w:val="00297A29"/>
    <w:rsid w:val="002D41BF"/>
    <w:rsid w:val="0035462D"/>
    <w:rsid w:val="00357EDC"/>
    <w:rsid w:val="00506146"/>
    <w:rsid w:val="005D28CC"/>
    <w:rsid w:val="006412A0"/>
    <w:rsid w:val="007678B7"/>
    <w:rsid w:val="00791751"/>
    <w:rsid w:val="007A6EF2"/>
    <w:rsid w:val="007D2AC9"/>
    <w:rsid w:val="007E4EA4"/>
    <w:rsid w:val="008003A2"/>
    <w:rsid w:val="008213D1"/>
    <w:rsid w:val="00863284"/>
    <w:rsid w:val="008C47A0"/>
    <w:rsid w:val="00931A92"/>
    <w:rsid w:val="009676A0"/>
    <w:rsid w:val="00A06F5D"/>
    <w:rsid w:val="00A67F42"/>
    <w:rsid w:val="00BD48C7"/>
    <w:rsid w:val="00C14794"/>
    <w:rsid w:val="00C47169"/>
    <w:rsid w:val="00C51792"/>
    <w:rsid w:val="00C62F25"/>
    <w:rsid w:val="00C803A1"/>
    <w:rsid w:val="00C80CAC"/>
    <w:rsid w:val="00C843F0"/>
    <w:rsid w:val="00CF694A"/>
    <w:rsid w:val="00E709BE"/>
    <w:rsid w:val="00E70D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A64320"/>
  <w15:docId w15:val="{A84EA56F-C285-764D-AEB1-2D1A87587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Cambria" w:eastAsia="Cambria" w:hAnsi="Cambria"/>
      <w:sz w:val="24"/>
      <w:szCs w:val="24"/>
      <w:lang w:eastAsia="en-US"/>
    </w:rPr>
  </w:style>
  <w:style w:type="paragraph" w:styleId="Heading2">
    <w:name w:val="heading 2"/>
    <w:basedOn w:val="Normal"/>
    <w:next w:val="Normal"/>
    <w:link w:val="Heading2Char"/>
    <w:uiPriority w:val="9"/>
    <w:semiHidden/>
    <w:unhideWhenUsed/>
    <w:qFormat/>
    <w:rsid w:val="00A67F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style>
  <w:style w:type="character" w:customStyle="1" w:styleId="shorttext">
    <w:name w:val="short_text"/>
    <w:basedOn w:val="DefaultParagraphFont"/>
  </w:style>
  <w:style w:type="paragraph" w:styleId="BalloonText">
    <w:name w:val="Balloon Text"/>
    <w:basedOn w:val="Normal"/>
    <w:link w:val="BalloonTextChar"/>
    <w:pPr>
      <w:spacing w:after="0"/>
    </w:pPr>
    <w:rPr>
      <w:rFonts w:ascii="Segoe UI" w:hAnsi="Segoe UI"/>
      <w:sz w:val="18"/>
      <w:szCs w:val="18"/>
    </w:rPr>
  </w:style>
  <w:style w:type="character" w:customStyle="1" w:styleId="BalloonTextChar">
    <w:name w:val="Balloon Text Char"/>
    <w:link w:val="BalloonText"/>
    <w:rPr>
      <w:rFonts w:ascii="Segoe UI" w:eastAsia="Cambria" w:hAnsi="Segoe UI" w:cs="Segoe UI"/>
      <w:sz w:val="18"/>
      <w:szCs w:val="18"/>
      <w:lang w:val="en-US" w:eastAsia="en-US"/>
    </w:rPr>
  </w:style>
  <w:style w:type="character" w:styleId="Strong">
    <w:name w:val="Strong"/>
    <w:qFormat/>
    <w:rPr>
      <w:b/>
      <w:bC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rFonts w:ascii="Cambria" w:eastAsia="Cambria" w:hAnsi="Cambria"/>
      <w:lang w:val="en-US"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ambria" w:eastAsia="Cambria" w:hAnsi="Cambria"/>
      <w:b/>
      <w:bCs/>
      <w:lang w:val="en-US" w:eastAsia="en-US"/>
    </w:rPr>
  </w:style>
  <w:style w:type="paragraph" w:styleId="Header">
    <w:name w:val="header"/>
    <w:basedOn w:val="Normal"/>
    <w:link w:val="HeaderChar"/>
    <w:pPr>
      <w:tabs>
        <w:tab w:val="center" w:pos="4513"/>
        <w:tab w:val="right" w:pos="9026"/>
      </w:tabs>
      <w:snapToGrid w:val="0"/>
    </w:pPr>
  </w:style>
  <w:style w:type="character" w:customStyle="1" w:styleId="HeaderChar">
    <w:name w:val="Header Char"/>
    <w:basedOn w:val="DefaultParagraphFont"/>
    <w:link w:val="Header"/>
    <w:rPr>
      <w:rFonts w:ascii="Cambria" w:eastAsia="Cambria" w:hAnsi="Cambria"/>
      <w:sz w:val="24"/>
      <w:szCs w:val="24"/>
      <w:lang w:eastAsia="en-US"/>
    </w:rPr>
  </w:style>
  <w:style w:type="paragraph" w:styleId="Footer">
    <w:name w:val="footer"/>
    <w:basedOn w:val="Normal"/>
    <w:link w:val="FooterChar"/>
    <w:pPr>
      <w:tabs>
        <w:tab w:val="center" w:pos="4513"/>
        <w:tab w:val="right" w:pos="9026"/>
      </w:tabs>
      <w:snapToGrid w:val="0"/>
    </w:pPr>
  </w:style>
  <w:style w:type="character" w:customStyle="1" w:styleId="FooterChar">
    <w:name w:val="Footer Char"/>
    <w:basedOn w:val="DefaultParagraphFont"/>
    <w:link w:val="Footer"/>
    <w:rPr>
      <w:rFonts w:ascii="Cambria" w:eastAsia="Cambria" w:hAnsi="Cambria"/>
      <w:sz w:val="24"/>
      <w:szCs w:val="24"/>
      <w:lang w:eastAsia="en-US"/>
    </w:rPr>
  </w:style>
  <w:style w:type="paragraph" w:styleId="NormalWeb">
    <w:name w:val="Normal (Web)"/>
    <w:basedOn w:val="Normal"/>
    <w:uiPriority w:val="99"/>
    <w:unhideWhenUsed/>
    <w:rsid w:val="00E709BE"/>
    <w:pPr>
      <w:spacing w:before="100" w:beforeAutospacing="1" w:after="100" w:afterAutospacing="1"/>
    </w:pPr>
    <w:rPr>
      <w:rFonts w:ascii="Times New Roman" w:eastAsia="Times New Roman" w:hAnsi="Times New Roman"/>
      <w:lang w:val="nl-BE" w:eastAsia="nl-NL"/>
    </w:rPr>
  </w:style>
  <w:style w:type="paragraph" w:styleId="ListParagraph">
    <w:name w:val="List Paragraph"/>
    <w:basedOn w:val="Normal"/>
    <w:uiPriority w:val="34"/>
    <w:qFormat/>
    <w:rsid w:val="006412A0"/>
    <w:pPr>
      <w:spacing w:after="0"/>
      <w:ind w:left="720"/>
      <w:contextualSpacing/>
    </w:pPr>
    <w:rPr>
      <w:rFonts w:asciiTheme="minorHAnsi" w:eastAsiaTheme="minorHAnsi" w:hAnsiTheme="minorHAnsi" w:cstheme="minorBidi"/>
      <w:kern w:val="2"/>
      <w:lang w:val="nl-BE"/>
      <w14:ligatures w14:val="standardContextual"/>
    </w:rPr>
  </w:style>
  <w:style w:type="character" w:customStyle="1" w:styleId="Heading2Char">
    <w:name w:val="Heading 2 Char"/>
    <w:basedOn w:val="DefaultParagraphFont"/>
    <w:link w:val="Heading2"/>
    <w:uiPriority w:val="9"/>
    <w:semiHidden/>
    <w:rsid w:val="00A67F42"/>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486198">
      <w:bodyDiv w:val="1"/>
      <w:marLeft w:val="0"/>
      <w:marRight w:val="0"/>
      <w:marTop w:val="0"/>
      <w:marBottom w:val="0"/>
      <w:divBdr>
        <w:top w:val="none" w:sz="0" w:space="0" w:color="auto"/>
        <w:left w:val="none" w:sz="0" w:space="0" w:color="auto"/>
        <w:bottom w:val="none" w:sz="0" w:space="0" w:color="auto"/>
        <w:right w:val="none" w:sz="0" w:space="0" w:color="auto"/>
      </w:divBdr>
      <w:divsChild>
        <w:div w:id="33193020">
          <w:marLeft w:val="0"/>
          <w:marRight w:val="0"/>
          <w:marTop w:val="0"/>
          <w:marBottom w:val="0"/>
          <w:divBdr>
            <w:top w:val="none" w:sz="0" w:space="0" w:color="auto"/>
            <w:left w:val="none" w:sz="0" w:space="0" w:color="auto"/>
            <w:bottom w:val="none" w:sz="0" w:space="0" w:color="auto"/>
            <w:right w:val="none" w:sz="0" w:space="0" w:color="auto"/>
          </w:divBdr>
          <w:divsChild>
            <w:div w:id="191697054">
              <w:marLeft w:val="0"/>
              <w:marRight w:val="0"/>
              <w:marTop w:val="0"/>
              <w:marBottom w:val="0"/>
              <w:divBdr>
                <w:top w:val="none" w:sz="0" w:space="0" w:color="auto"/>
                <w:left w:val="none" w:sz="0" w:space="0" w:color="auto"/>
                <w:bottom w:val="none" w:sz="0" w:space="0" w:color="auto"/>
                <w:right w:val="none" w:sz="0" w:space="0" w:color="auto"/>
              </w:divBdr>
              <w:divsChild>
                <w:div w:id="5965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401440">
      <w:bodyDiv w:val="1"/>
      <w:marLeft w:val="0"/>
      <w:marRight w:val="0"/>
      <w:marTop w:val="0"/>
      <w:marBottom w:val="0"/>
      <w:divBdr>
        <w:top w:val="none" w:sz="0" w:space="0" w:color="auto"/>
        <w:left w:val="none" w:sz="0" w:space="0" w:color="auto"/>
        <w:bottom w:val="none" w:sz="0" w:space="0" w:color="auto"/>
        <w:right w:val="none" w:sz="0" w:space="0" w:color="auto"/>
      </w:divBdr>
      <w:divsChild>
        <w:div w:id="1411393637">
          <w:marLeft w:val="0"/>
          <w:marRight w:val="0"/>
          <w:marTop w:val="0"/>
          <w:marBottom w:val="0"/>
          <w:divBdr>
            <w:top w:val="none" w:sz="0" w:space="0" w:color="auto"/>
            <w:left w:val="none" w:sz="0" w:space="0" w:color="auto"/>
            <w:bottom w:val="none" w:sz="0" w:space="0" w:color="auto"/>
            <w:right w:val="none" w:sz="0" w:space="0" w:color="auto"/>
          </w:divBdr>
          <w:divsChild>
            <w:div w:id="1105230098">
              <w:marLeft w:val="0"/>
              <w:marRight w:val="0"/>
              <w:marTop w:val="0"/>
              <w:marBottom w:val="0"/>
              <w:divBdr>
                <w:top w:val="none" w:sz="0" w:space="0" w:color="auto"/>
                <w:left w:val="none" w:sz="0" w:space="0" w:color="auto"/>
                <w:bottom w:val="none" w:sz="0" w:space="0" w:color="auto"/>
                <w:right w:val="none" w:sz="0" w:space="0" w:color="auto"/>
              </w:divBdr>
              <w:divsChild>
                <w:div w:id="126290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1280</Words>
  <Characters>7301</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Consolidated criteria for reporting qualitative studies (COREQ): 32-item checklist</vt:lpstr>
      <vt:lpstr>Consolidated criteria for reporting qualitative studies (COREQ): 32-item checklist</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Consolidated criteria for reporting qualitative studies (COREQ): 32-item checklist</dc:title>
  <dc:creator>Elizabeth T. de Andrade</dc:creator>
  <cp:lastModifiedBy>Alix Debray</cp:lastModifiedBy>
  <cp:revision>24</cp:revision>
  <cp:lastPrinted>2017-01-24T00:44:00Z</cp:lastPrinted>
  <dcterms:created xsi:type="dcterms:W3CDTF">2023-12-04T12:51:00Z</dcterms:created>
  <dcterms:modified xsi:type="dcterms:W3CDTF">2024-03-22T18:39:00Z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8559e6e6e2514faf9ac9df66a071cd17</vt:lpwstr>
  </property>
</Properties>
</file>