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FBB75D" w14:textId="77777777" w:rsidR="00642868" w:rsidRDefault="00642868" w:rsidP="00DD27C1">
      <w:pPr>
        <w:ind w:firstLineChars="100" w:firstLine="440"/>
        <w:rPr>
          <w:rFonts w:ascii="Arial" w:hAnsi="Arial" w:cs="Arial"/>
          <w:b/>
          <w:bCs/>
          <w:sz w:val="44"/>
          <w:szCs w:val="44"/>
        </w:rPr>
      </w:pPr>
      <w:r w:rsidRPr="00642868">
        <w:rPr>
          <w:rFonts w:ascii="Arial" w:hAnsi="Arial" w:cs="Arial"/>
          <w:b/>
          <w:bCs/>
          <w:sz w:val="44"/>
          <w:szCs w:val="44"/>
        </w:rPr>
        <w:t>Supplementary Information 1</w:t>
      </w:r>
    </w:p>
    <w:p w14:paraId="2AD4E462" w14:textId="77777777" w:rsidR="00642868" w:rsidRDefault="00642868" w:rsidP="00DD27C1">
      <w:pPr>
        <w:ind w:firstLineChars="100" w:firstLine="440"/>
        <w:rPr>
          <w:rFonts w:ascii="Arial" w:hAnsi="Arial" w:cs="Arial"/>
          <w:b/>
          <w:bCs/>
          <w:sz w:val="44"/>
          <w:szCs w:val="44"/>
        </w:rPr>
      </w:pPr>
    </w:p>
    <w:p w14:paraId="705B8244" w14:textId="1B71B5E5" w:rsidR="00642868" w:rsidRPr="00642868" w:rsidRDefault="00642868" w:rsidP="00DD27C1">
      <w:pPr>
        <w:ind w:firstLineChars="100" w:firstLine="280"/>
        <w:rPr>
          <w:rFonts w:ascii="Arial" w:hAnsi="Arial" w:cs="Arial"/>
          <w:b/>
          <w:bCs/>
          <w:sz w:val="28"/>
          <w:szCs w:val="28"/>
        </w:rPr>
      </w:pPr>
      <w:r w:rsidRPr="00DD27C1">
        <w:rPr>
          <w:rFonts w:ascii="Arial" w:hAnsi="Arial" w:cs="Arial" w:hint="eastAsia"/>
          <w:b/>
          <w:bCs/>
          <w:sz w:val="28"/>
          <w:szCs w:val="28"/>
        </w:rPr>
        <w:t>1</w:t>
      </w:r>
      <w:r w:rsidRPr="00DD27C1">
        <w:rPr>
          <w:rFonts w:ascii="Arial" w:hAnsi="Arial" w:cs="Arial"/>
          <w:b/>
          <w:bCs/>
          <w:sz w:val="28"/>
          <w:szCs w:val="28"/>
        </w:rPr>
        <w:t xml:space="preserve"> </w:t>
      </w:r>
      <w:r w:rsidRPr="00642868">
        <w:rPr>
          <w:rFonts w:ascii="Arial" w:hAnsi="Arial" w:cs="Arial"/>
          <w:b/>
          <w:bCs/>
          <w:sz w:val="28"/>
          <w:szCs w:val="28"/>
        </w:rPr>
        <w:t>Extraction of peripheral blood mononuclear cells (PBMC)</w:t>
      </w:r>
    </w:p>
    <w:p w14:paraId="1B81EF69" w14:textId="77777777" w:rsidR="00DD27C1" w:rsidRDefault="00642868" w:rsidP="00DD27C1">
      <w:pPr>
        <w:rPr>
          <w:rFonts w:ascii="Arial" w:hAnsi="Arial" w:cs="Arial"/>
          <w:sz w:val="28"/>
          <w:szCs w:val="28"/>
        </w:rPr>
      </w:pPr>
      <w:r w:rsidRPr="00642868">
        <w:rPr>
          <w:rFonts w:ascii="Arial" w:hAnsi="Arial" w:cs="Arial"/>
          <w:sz w:val="28"/>
          <w:szCs w:val="28"/>
        </w:rPr>
        <w:t xml:space="preserve">Purple anticoagulation tubes were used to collect 10 ml whole blood samples from five patients with SLE, five patients with EMS and eight normal controls. Human peripheral blood and phosphate buffer were mixed in a homogeneous ratio of 1:1 (10 ml:10 ml). Ten </w:t>
      </w:r>
      <w:proofErr w:type="spellStart"/>
      <w:r w:rsidRPr="00642868">
        <w:rPr>
          <w:rFonts w:ascii="Arial" w:hAnsi="Arial" w:cs="Arial"/>
          <w:sz w:val="28"/>
          <w:szCs w:val="28"/>
        </w:rPr>
        <w:t>millilitres</w:t>
      </w:r>
      <w:proofErr w:type="spellEnd"/>
      <w:r w:rsidRPr="00642868">
        <w:rPr>
          <w:rFonts w:ascii="Arial" w:hAnsi="Arial" w:cs="Arial"/>
          <w:sz w:val="28"/>
          <w:szCs w:val="28"/>
        </w:rPr>
        <w:t xml:space="preserve"> of lymphocyte separation fluid (SIGMA, 10,771) </w:t>
      </w:r>
      <w:proofErr w:type="gramStart"/>
      <w:r w:rsidRPr="00642868">
        <w:rPr>
          <w:rFonts w:ascii="Arial" w:hAnsi="Arial" w:cs="Arial"/>
          <w:sz w:val="28"/>
          <w:szCs w:val="28"/>
        </w:rPr>
        <w:t>was</w:t>
      </w:r>
      <w:proofErr w:type="gramEnd"/>
      <w:r w:rsidRPr="00642868">
        <w:rPr>
          <w:rFonts w:ascii="Arial" w:hAnsi="Arial" w:cs="Arial"/>
          <w:sz w:val="28"/>
          <w:szCs w:val="28"/>
        </w:rPr>
        <w:t xml:space="preserve"> added to each 50 ml centrifuge tube, and 20 ml of blood was gently added to the phosphate buffer on top of the lymphocyte separation fluid. The tubes were centrifuged for 30 min (2000 rpm, 20 °C). The middle and upper interface cloud layers were carefully collected and transferred to new 50 mL tubes. Finally, the PBMC were washed with phosphate buffer, centrifuged and the supernatant discarded.</w:t>
      </w:r>
    </w:p>
    <w:p w14:paraId="741F4A4B" w14:textId="149334BC" w:rsidR="00DD27C1" w:rsidRPr="00DD27C1" w:rsidRDefault="00DD27C1" w:rsidP="00DD27C1">
      <w:pPr>
        <w:rPr>
          <w:rFonts w:ascii="Arial" w:hAnsi="Arial" w:cs="Arial"/>
          <w:b/>
          <w:bCs/>
          <w:sz w:val="28"/>
          <w:szCs w:val="28"/>
        </w:rPr>
      </w:pPr>
      <w:r w:rsidRPr="00DD27C1">
        <w:rPr>
          <w:rFonts w:ascii="Arial" w:hAnsi="Arial" w:cs="Arial"/>
          <w:b/>
          <w:bCs/>
          <w:sz w:val="28"/>
          <w:szCs w:val="28"/>
        </w:rPr>
        <w:t xml:space="preserve">2 </w:t>
      </w:r>
      <w:r w:rsidRPr="00DD27C1">
        <w:rPr>
          <w:rFonts w:ascii="Arial" w:hAnsi="Arial" w:cs="Arial"/>
          <w:b/>
          <w:bCs/>
          <w:sz w:val="28"/>
          <w:szCs w:val="28"/>
        </w:rPr>
        <w:t>RNA extraction and quantitative real-time polymerase chain reaction (</w:t>
      </w:r>
      <w:proofErr w:type="spellStart"/>
      <w:r w:rsidRPr="00DD27C1">
        <w:rPr>
          <w:rFonts w:ascii="Arial" w:hAnsi="Arial" w:cs="Arial"/>
          <w:b/>
          <w:bCs/>
          <w:sz w:val="28"/>
          <w:szCs w:val="28"/>
        </w:rPr>
        <w:t>qRT</w:t>
      </w:r>
      <w:proofErr w:type="spellEnd"/>
      <w:r w:rsidRPr="00DD27C1">
        <w:rPr>
          <w:rFonts w:ascii="Arial" w:hAnsi="Arial" w:cs="Arial"/>
          <w:b/>
          <w:bCs/>
          <w:sz w:val="28"/>
          <w:szCs w:val="28"/>
        </w:rPr>
        <w:t>-PCR)</w:t>
      </w:r>
    </w:p>
    <w:p w14:paraId="7F561FF6" w14:textId="77777777" w:rsidR="00DD27C1" w:rsidRDefault="00DD27C1" w:rsidP="00DD27C1">
      <w:pPr>
        <w:rPr>
          <w:rFonts w:ascii="Arial" w:hAnsi="Arial" w:cs="Arial"/>
          <w:sz w:val="28"/>
          <w:szCs w:val="28"/>
        </w:rPr>
      </w:pPr>
      <w:r w:rsidRPr="00DD27C1">
        <w:rPr>
          <w:rFonts w:ascii="Arial" w:hAnsi="Arial" w:cs="Arial"/>
          <w:sz w:val="28"/>
          <w:szCs w:val="28"/>
        </w:rPr>
        <w:t xml:space="preserve">Total RNA from the tissues and cell lines was extracted using the </w:t>
      </w:r>
      <w:proofErr w:type="spellStart"/>
      <w:r w:rsidRPr="00DD27C1">
        <w:rPr>
          <w:rFonts w:ascii="Arial" w:hAnsi="Arial" w:cs="Arial"/>
          <w:sz w:val="28"/>
          <w:szCs w:val="28"/>
        </w:rPr>
        <w:t>TRIzol</w:t>
      </w:r>
      <w:proofErr w:type="spellEnd"/>
      <w:r w:rsidRPr="00DD27C1">
        <w:rPr>
          <w:rFonts w:ascii="Arial" w:hAnsi="Arial" w:cs="Arial"/>
          <w:sz w:val="28"/>
          <w:szCs w:val="28"/>
        </w:rPr>
        <w:t xml:space="preserve"> reagent. The quality and quantity of the RNA was then assessed using </w:t>
      </w:r>
      <w:proofErr w:type="spellStart"/>
      <w:r w:rsidRPr="00DD27C1">
        <w:rPr>
          <w:rFonts w:ascii="Arial" w:hAnsi="Arial" w:cs="Arial"/>
          <w:sz w:val="28"/>
          <w:szCs w:val="28"/>
        </w:rPr>
        <w:t>NanoDrop</w:t>
      </w:r>
      <w:proofErr w:type="spellEnd"/>
      <w:r w:rsidRPr="00DD27C1">
        <w:rPr>
          <w:rFonts w:ascii="Arial" w:hAnsi="Arial" w:cs="Arial"/>
          <w:sz w:val="28"/>
          <w:szCs w:val="28"/>
        </w:rPr>
        <w:t xml:space="preserve"> (</w:t>
      </w:r>
      <w:proofErr w:type="spellStart"/>
      <w:r w:rsidRPr="00DD27C1">
        <w:rPr>
          <w:rFonts w:ascii="Arial" w:hAnsi="Arial" w:cs="Arial"/>
          <w:sz w:val="28"/>
          <w:szCs w:val="28"/>
        </w:rPr>
        <w:t>Thermo</w:t>
      </w:r>
      <w:proofErr w:type="spellEnd"/>
      <w:r w:rsidRPr="00DD27C1">
        <w:rPr>
          <w:rFonts w:ascii="Arial" w:hAnsi="Arial" w:cs="Arial"/>
          <w:sz w:val="28"/>
          <w:szCs w:val="28"/>
        </w:rPr>
        <w:t xml:space="preserve"> Science). cDNA was synthesized using the Superscript II Reverse Transcriptase Kit (Takara, Japan). </w:t>
      </w:r>
      <w:proofErr w:type="spellStart"/>
      <w:r w:rsidRPr="00DD27C1">
        <w:rPr>
          <w:rFonts w:ascii="Arial" w:hAnsi="Arial" w:cs="Arial"/>
          <w:sz w:val="28"/>
          <w:szCs w:val="28"/>
        </w:rPr>
        <w:t>qRT</w:t>
      </w:r>
      <w:proofErr w:type="spellEnd"/>
      <w:r w:rsidRPr="00DD27C1">
        <w:rPr>
          <w:rFonts w:ascii="Arial" w:hAnsi="Arial" w:cs="Arial"/>
          <w:sz w:val="28"/>
          <w:szCs w:val="28"/>
        </w:rPr>
        <w:t xml:space="preserve">-PCR was performed using the SYBR Green (Takara, Japan) method to detect transcript levels in tissues and cell </w:t>
      </w:r>
      <w:r w:rsidRPr="00DD27C1">
        <w:rPr>
          <w:rFonts w:ascii="Arial" w:hAnsi="Arial" w:cs="Arial"/>
          <w:sz w:val="28"/>
          <w:szCs w:val="28"/>
        </w:rPr>
        <w:lastRenderedPageBreak/>
        <w:t xml:space="preserve">lines by ABI 7500 Real-Time PCR System. The endogenous control gene </w:t>
      </w:r>
      <w:r w:rsidRPr="00DD27C1">
        <w:rPr>
          <w:rFonts w:ascii="Arial" w:hAnsi="Arial" w:cs="Arial" w:hint="eastAsia"/>
          <w:sz w:val="28"/>
          <w:szCs w:val="28"/>
        </w:rPr>
        <w:t>beta-actin</w:t>
      </w:r>
      <w:r w:rsidRPr="00DD27C1">
        <w:rPr>
          <w:rFonts w:ascii="Arial" w:hAnsi="Arial" w:cs="Arial"/>
          <w:sz w:val="28"/>
          <w:szCs w:val="28"/>
        </w:rPr>
        <w:t xml:space="preserve"> </w:t>
      </w:r>
      <w:r w:rsidRPr="00DD27C1">
        <w:rPr>
          <w:rFonts w:ascii="Arial" w:hAnsi="Arial" w:cs="Arial"/>
          <w:sz w:val="28"/>
          <w:szCs w:val="28"/>
        </w:rPr>
        <w:t>(β-Actin) was used to normalize the expression of the target gene. The 2</w:t>
      </w:r>
      <w:r w:rsidRPr="00DD27C1">
        <w:rPr>
          <w:rFonts w:ascii="Arial" w:hAnsi="Arial" w:cs="Arial"/>
          <w:sz w:val="28"/>
          <w:szCs w:val="28"/>
          <w:vertAlign w:val="superscript"/>
        </w:rPr>
        <w:t>−ΔΔT</w:t>
      </w:r>
      <w:r w:rsidRPr="00DD27C1">
        <w:rPr>
          <w:rFonts w:ascii="Arial" w:hAnsi="Arial" w:cs="Arial"/>
          <w:sz w:val="28"/>
          <w:szCs w:val="28"/>
        </w:rPr>
        <w:t> approach was used to calculate the relative</w:t>
      </w:r>
      <w:r>
        <w:rPr>
          <w:rFonts w:ascii="Arial" w:hAnsi="Arial" w:cs="Arial"/>
          <w:sz w:val="28"/>
          <w:szCs w:val="28"/>
        </w:rPr>
        <w:t xml:space="preserve"> </w:t>
      </w:r>
      <w:r w:rsidRPr="00DD27C1">
        <w:rPr>
          <w:rFonts w:ascii="Arial" w:hAnsi="Arial" w:cs="Arial"/>
          <w:sz w:val="28"/>
          <w:szCs w:val="28"/>
        </w:rPr>
        <w:t>expression</w:t>
      </w:r>
      <w:r>
        <w:rPr>
          <w:rFonts w:ascii="Arial" w:hAnsi="Arial" w:cs="Arial"/>
          <w:sz w:val="28"/>
          <w:szCs w:val="28"/>
        </w:rPr>
        <w:t xml:space="preserve"> </w:t>
      </w:r>
      <w:r w:rsidRPr="00DD27C1">
        <w:rPr>
          <w:rFonts w:ascii="Arial" w:hAnsi="Arial" w:cs="Arial"/>
          <w:sz w:val="28"/>
          <w:szCs w:val="28"/>
        </w:rPr>
        <w:t>value.</w:t>
      </w:r>
    </w:p>
    <w:p w14:paraId="11506CA7" w14:textId="092D9A82" w:rsidR="00DD27C1" w:rsidRDefault="00924ECE" w:rsidP="00DD27C1">
      <w:pPr>
        <w:rPr>
          <w:rFonts w:ascii="Arial" w:hAnsi="Arial" w:cs="Arial"/>
          <w:sz w:val="28"/>
          <w:szCs w:val="28"/>
        </w:rPr>
      </w:pPr>
      <w:r>
        <w:rPr>
          <w:rFonts w:ascii="Arial" w:hAnsi="Arial" w:cs="Arial"/>
          <w:sz w:val="28"/>
          <w:szCs w:val="28"/>
        </w:rPr>
        <w:t>(</w:t>
      </w:r>
      <w:r w:rsidR="00DD27C1" w:rsidRPr="00DD27C1">
        <w:rPr>
          <w:rFonts w:ascii="Arial" w:hAnsi="Arial" w:cs="Arial"/>
          <w:sz w:val="28"/>
          <w:szCs w:val="28"/>
        </w:rPr>
        <w:t>STAT</w:t>
      </w:r>
      <w:r w:rsidR="00DD27C1" w:rsidRPr="00DD27C1">
        <w:rPr>
          <w:rFonts w:ascii="Arial" w:hAnsi="Arial" w:cs="Arial"/>
          <w:sz w:val="28"/>
          <w:szCs w:val="28"/>
        </w:rPr>
        <w:t>1-Fwd:5'-TGAATATTCCCCGACTGAGC</w:t>
      </w:r>
      <w:r w:rsidR="00DD27C1" w:rsidRPr="00DD27C1">
        <w:rPr>
          <w:rFonts w:ascii="Arial" w:hAnsi="Arial" w:cs="Arial"/>
          <w:sz w:val="28"/>
          <w:szCs w:val="28"/>
        </w:rPr>
        <w:t xml:space="preserve"> </w:t>
      </w:r>
      <w:r w:rsidR="00DD27C1" w:rsidRPr="00DD27C1">
        <w:rPr>
          <w:rFonts w:ascii="Arial" w:hAnsi="Arial" w:cs="Arial"/>
          <w:sz w:val="28"/>
          <w:szCs w:val="28"/>
        </w:rPr>
        <w:t>-3'</w:t>
      </w:r>
    </w:p>
    <w:p w14:paraId="01A16C7C" w14:textId="3C33F28E" w:rsidR="00642868" w:rsidRDefault="00DD27C1" w:rsidP="00DD27C1">
      <w:pPr>
        <w:rPr>
          <w:rFonts w:ascii="Arial" w:hAnsi="Arial" w:cs="Arial"/>
          <w:sz w:val="28"/>
          <w:szCs w:val="28"/>
        </w:rPr>
      </w:pPr>
      <w:r w:rsidRPr="00DD27C1">
        <w:rPr>
          <w:rFonts w:ascii="Arial" w:hAnsi="Arial" w:cs="Arial"/>
          <w:i/>
          <w:iCs/>
          <w:sz w:val="28"/>
          <w:szCs w:val="28"/>
        </w:rPr>
        <w:t>STAT1</w:t>
      </w:r>
      <w:r w:rsidRPr="00DD27C1">
        <w:rPr>
          <w:rFonts w:ascii="Arial" w:hAnsi="Arial" w:cs="Arial"/>
          <w:sz w:val="28"/>
          <w:szCs w:val="28"/>
        </w:rPr>
        <w:t>-Rev: 5'-</w:t>
      </w:r>
      <w:r w:rsidRPr="00DD27C1">
        <w:t xml:space="preserve"> </w:t>
      </w:r>
      <w:r w:rsidRPr="00DD27C1">
        <w:rPr>
          <w:rFonts w:ascii="Arial" w:hAnsi="Arial" w:cs="Arial"/>
          <w:sz w:val="28"/>
          <w:szCs w:val="28"/>
        </w:rPr>
        <w:t>AGGAAGACCCAATCCAGATGT-3'</w:t>
      </w:r>
    </w:p>
    <w:p w14:paraId="296AB537" w14:textId="612C9541" w:rsidR="00642868" w:rsidRDefault="00924ECE" w:rsidP="00924ECE">
      <w:pPr>
        <w:rPr>
          <w:rFonts w:ascii="Arial" w:hAnsi="Arial" w:cs="Arial"/>
          <w:sz w:val="30"/>
          <w:szCs w:val="30"/>
        </w:rPr>
      </w:pPr>
      <w:r w:rsidRPr="00924ECE">
        <w:rPr>
          <w:rFonts w:ascii="Arial" w:hAnsi="Arial" w:cs="Arial"/>
          <w:sz w:val="30"/>
          <w:szCs w:val="30"/>
        </w:rPr>
        <w:t>LY96-</w:t>
      </w:r>
      <w:r w:rsidRPr="00DD27C1">
        <w:rPr>
          <w:rFonts w:ascii="Arial" w:hAnsi="Arial" w:cs="Arial"/>
          <w:sz w:val="28"/>
          <w:szCs w:val="28"/>
        </w:rPr>
        <w:t>Fwd</w:t>
      </w:r>
      <w:r>
        <w:rPr>
          <w:rFonts w:ascii="Arial" w:hAnsi="Arial" w:cs="Arial"/>
          <w:sz w:val="28"/>
          <w:szCs w:val="28"/>
        </w:rPr>
        <w:t>:</w:t>
      </w:r>
      <w:r w:rsidRPr="00924ECE">
        <w:t xml:space="preserve"> </w:t>
      </w:r>
      <w:r w:rsidRPr="00DD27C1">
        <w:rPr>
          <w:rFonts w:ascii="Arial" w:hAnsi="Arial" w:cs="Arial"/>
          <w:sz w:val="28"/>
          <w:szCs w:val="28"/>
        </w:rPr>
        <w:t>5'-</w:t>
      </w:r>
      <w:r w:rsidRPr="00924ECE">
        <w:rPr>
          <w:rFonts w:ascii="Arial" w:hAnsi="Arial" w:cs="Arial"/>
          <w:sz w:val="28"/>
          <w:szCs w:val="28"/>
        </w:rPr>
        <w:t>TTCATACACCTACTGTGGGAGAG</w:t>
      </w:r>
      <w:r w:rsidRPr="00DD27C1">
        <w:rPr>
          <w:rFonts w:ascii="Arial" w:hAnsi="Arial" w:cs="Arial"/>
          <w:sz w:val="28"/>
          <w:szCs w:val="28"/>
        </w:rPr>
        <w:t>-3'</w:t>
      </w:r>
    </w:p>
    <w:p w14:paraId="0A745305" w14:textId="6B87E7D8" w:rsidR="00924ECE" w:rsidRDefault="00924ECE" w:rsidP="00924ECE">
      <w:pPr>
        <w:rPr>
          <w:rFonts w:ascii="Arial" w:hAnsi="Arial" w:cs="Arial"/>
          <w:sz w:val="28"/>
          <w:szCs w:val="28"/>
        </w:rPr>
      </w:pPr>
      <w:r w:rsidRPr="00924ECE">
        <w:rPr>
          <w:rFonts w:ascii="Arial" w:hAnsi="Arial" w:cs="Arial"/>
          <w:sz w:val="30"/>
          <w:szCs w:val="30"/>
        </w:rPr>
        <w:t>LY96-</w:t>
      </w:r>
      <w:r w:rsidRPr="00924ECE">
        <w:rPr>
          <w:rFonts w:ascii="Arial" w:hAnsi="Arial" w:cs="Arial"/>
          <w:sz w:val="28"/>
          <w:szCs w:val="28"/>
        </w:rPr>
        <w:t xml:space="preserve"> </w:t>
      </w:r>
      <w:r w:rsidRPr="00DD27C1">
        <w:rPr>
          <w:rFonts w:ascii="Arial" w:hAnsi="Arial" w:cs="Arial"/>
          <w:sz w:val="28"/>
          <w:szCs w:val="28"/>
        </w:rPr>
        <w:t>Rev</w:t>
      </w:r>
      <w:r>
        <w:rPr>
          <w:rFonts w:ascii="Arial" w:hAnsi="Arial" w:cs="Arial"/>
          <w:sz w:val="28"/>
          <w:szCs w:val="28"/>
        </w:rPr>
        <w:t>:</w:t>
      </w:r>
      <w:r w:rsidRPr="00924ECE">
        <w:rPr>
          <w:rFonts w:ascii="Arial" w:hAnsi="Arial" w:cs="Arial"/>
          <w:sz w:val="28"/>
          <w:szCs w:val="28"/>
        </w:rPr>
        <w:t xml:space="preserve"> </w:t>
      </w:r>
      <w:r w:rsidRPr="00DD27C1">
        <w:rPr>
          <w:rFonts w:ascii="Arial" w:hAnsi="Arial" w:cs="Arial"/>
          <w:sz w:val="28"/>
          <w:szCs w:val="28"/>
        </w:rPr>
        <w:t>5'-</w:t>
      </w:r>
      <w:r w:rsidRPr="00DD27C1">
        <w:t xml:space="preserve"> </w:t>
      </w:r>
      <w:r w:rsidRPr="00924ECE">
        <w:rPr>
          <w:rFonts w:ascii="Arial" w:hAnsi="Arial" w:cs="Arial"/>
          <w:sz w:val="28"/>
          <w:szCs w:val="28"/>
        </w:rPr>
        <w:t>TTAGGTTGGTGTAGGATGACAAA</w:t>
      </w:r>
      <w:r w:rsidRPr="00DD27C1">
        <w:rPr>
          <w:rFonts w:ascii="Arial" w:hAnsi="Arial" w:cs="Arial"/>
          <w:sz w:val="28"/>
          <w:szCs w:val="28"/>
        </w:rPr>
        <w:t>-3'</w:t>
      </w:r>
    </w:p>
    <w:p w14:paraId="4EB35568" w14:textId="60DE5A9B" w:rsidR="00924ECE" w:rsidRDefault="00924ECE" w:rsidP="00924ECE">
      <w:pPr>
        <w:rPr>
          <w:rFonts w:ascii="Arial" w:hAnsi="Arial" w:cs="Arial"/>
          <w:sz w:val="30"/>
          <w:szCs w:val="30"/>
        </w:rPr>
      </w:pPr>
      <w:r>
        <w:rPr>
          <w:rFonts w:ascii="Arial" w:hAnsi="Arial" w:cs="Arial"/>
          <w:sz w:val="30"/>
          <w:szCs w:val="30"/>
        </w:rPr>
        <w:t>CD163</w:t>
      </w:r>
      <w:r w:rsidRPr="00924ECE">
        <w:rPr>
          <w:rFonts w:ascii="Arial" w:hAnsi="Arial" w:cs="Arial"/>
          <w:sz w:val="30"/>
          <w:szCs w:val="30"/>
        </w:rPr>
        <w:t>-</w:t>
      </w:r>
      <w:r w:rsidRPr="00DD27C1">
        <w:rPr>
          <w:rFonts w:ascii="Arial" w:hAnsi="Arial" w:cs="Arial"/>
          <w:sz w:val="28"/>
          <w:szCs w:val="28"/>
        </w:rPr>
        <w:t>Fwd</w:t>
      </w:r>
      <w:r>
        <w:rPr>
          <w:rFonts w:ascii="Arial" w:hAnsi="Arial" w:cs="Arial"/>
          <w:sz w:val="28"/>
          <w:szCs w:val="28"/>
        </w:rPr>
        <w:t>:</w:t>
      </w:r>
      <w:r w:rsidRPr="00924ECE">
        <w:rPr>
          <w:rFonts w:ascii="Arial" w:hAnsi="Arial" w:cs="Arial"/>
          <w:sz w:val="28"/>
          <w:szCs w:val="28"/>
        </w:rPr>
        <w:t xml:space="preserve"> </w:t>
      </w:r>
      <w:r w:rsidRPr="00DD27C1">
        <w:rPr>
          <w:rFonts w:ascii="Arial" w:hAnsi="Arial" w:cs="Arial"/>
          <w:sz w:val="28"/>
          <w:szCs w:val="28"/>
        </w:rPr>
        <w:t>5'-</w:t>
      </w:r>
      <w:r w:rsidRPr="00DD27C1">
        <w:t xml:space="preserve"> </w:t>
      </w:r>
      <w:r w:rsidRPr="00924ECE">
        <w:rPr>
          <w:rFonts w:ascii="Arial" w:hAnsi="Arial" w:cs="Arial"/>
          <w:sz w:val="28"/>
          <w:szCs w:val="28"/>
        </w:rPr>
        <w:t>AGTCTGCTCAAGATACACAGAA</w:t>
      </w:r>
      <w:r w:rsidRPr="00DD27C1">
        <w:rPr>
          <w:rFonts w:ascii="Arial" w:hAnsi="Arial" w:cs="Arial"/>
          <w:sz w:val="28"/>
          <w:szCs w:val="28"/>
        </w:rPr>
        <w:t>-3'</w:t>
      </w:r>
    </w:p>
    <w:p w14:paraId="50E046CE" w14:textId="5EBF2385" w:rsidR="00924ECE" w:rsidRPr="00DD27C1" w:rsidRDefault="00924ECE" w:rsidP="00924ECE">
      <w:pPr>
        <w:rPr>
          <w:rFonts w:ascii="Arial" w:hAnsi="Arial" w:cs="Arial"/>
          <w:sz w:val="30"/>
          <w:szCs w:val="30"/>
        </w:rPr>
      </w:pPr>
      <w:r>
        <w:rPr>
          <w:rFonts w:ascii="Arial" w:hAnsi="Arial" w:cs="Arial"/>
          <w:sz w:val="30"/>
          <w:szCs w:val="30"/>
        </w:rPr>
        <w:t>CD163</w:t>
      </w:r>
      <w:r w:rsidRPr="00924ECE">
        <w:rPr>
          <w:rFonts w:ascii="Arial" w:hAnsi="Arial" w:cs="Arial"/>
          <w:sz w:val="30"/>
          <w:szCs w:val="30"/>
        </w:rPr>
        <w:t>-</w:t>
      </w:r>
      <w:r w:rsidRPr="00924ECE">
        <w:rPr>
          <w:rFonts w:ascii="Arial" w:hAnsi="Arial" w:cs="Arial"/>
          <w:sz w:val="28"/>
          <w:szCs w:val="28"/>
        </w:rPr>
        <w:t xml:space="preserve"> </w:t>
      </w:r>
      <w:r w:rsidRPr="00DD27C1">
        <w:rPr>
          <w:rFonts w:ascii="Arial" w:hAnsi="Arial" w:cs="Arial"/>
          <w:sz w:val="28"/>
          <w:szCs w:val="28"/>
        </w:rPr>
        <w:t>Rev</w:t>
      </w:r>
      <w:r>
        <w:rPr>
          <w:rFonts w:ascii="Arial" w:hAnsi="Arial" w:cs="Arial"/>
          <w:sz w:val="28"/>
          <w:szCs w:val="28"/>
        </w:rPr>
        <w:t>:</w:t>
      </w:r>
      <w:r w:rsidRPr="00924ECE">
        <w:rPr>
          <w:rFonts w:ascii="Arial" w:hAnsi="Arial" w:cs="Arial"/>
          <w:sz w:val="28"/>
          <w:szCs w:val="28"/>
        </w:rPr>
        <w:t xml:space="preserve"> </w:t>
      </w:r>
      <w:r w:rsidRPr="00DD27C1">
        <w:rPr>
          <w:rFonts w:ascii="Arial" w:hAnsi="Arial" w:cs="Arial"/>
          <w:sz w:val="28"/>
          <w:szCs w:val="28"/>
        </w:rPr>
        <w:t>5'-</w:t>
      </w:r>
      <w:r w:rsidRPr="00DD27C1">
        <w:t xml:space="preserve"> </w:t>
      </w:r>
      <w:r w:rsidRPr="00924ECE">
        <w:rPr>
          <w:rFonts w:ascii="Arial" w:hAnsi="Arial" w:cs="Arial"/>
          <w:sz w:val="28"/>
          <w:szCs w:val="28"/>
        </w:rPr>
        <w:t>TGCTGGCAAAGAACATGGGC</w:t>
      </w:r>
      <w:r w:rsidRPr="00DD27C1">
        <w:rPr>
          <w:rFonts w:ascii="Arial" w:hAnsi="Arial" w:cs="Arial"/>
          <w:sz w:val="28"/>
          <w:szCs w:val="28"/>
        </w:rPr>
        <w:t>-3'</w:t>
      </w:r>
    </w:p>
    <w:p w14:paraId="47092660" w14:textId="135E08F9" w:rsidR="00924ECE" w:rsidRDefault="00924ECE" w:rsidP="00924ECE">
      <w:pPr>
        <w:rPr>
          <w:rFonts w:ascii="Arial" w:hAnsi="Arial" w:cs="Arial"/>
          <w:sz w:val="30"/>
          <w:szCs w:val="30"/>
        </w:rPr>
      </w:pPr>
      <w:r>
        <w:rPr>
          <w:rFonts w:ascii="Arial" w:hAnsi="Arial" w:cs="Arial"/>
          <w:sz w:val="30"/>
          <w:szCs w:val="30"/>
        </w:rPr>
        <w:t>TNFSF13B</w:t>
      </w:r>
      <w:r w:rsidRPr="00924ECE">
        <w:rPr>
          <w:rFonts w:ascii="Arial" w:hAnsi="Arial" w:cs="Arial"/>
          <w:sz w:val="30"/>
          <w:szCs w:val="30"/>
        </w:rPr>
        <w:t>-</w:t>
      </w:r>
      <w:r w:rsidRPr="00DD27C1">
        <w:rPr>
          <w:rFonts w:ascii="Arial" w:hAnsi="Arial" w:cs="Arial"/>
          <w:sz w:val="28"/>
          <w:szCs w:val="28"/>
        </w:rPr>
        <w:t>Fwd</w:t>
      </w:r>
      <w:r>
        <w:rPr>
          <w:rFonts w:ascii="Arial" w:hAnsi="Arial" w:cs="Arial"/>
          <w:sz w:val="28"/>
          <w:szCs w:val="28"/>
        </w:rPr>
        <w:t>:</w:t>
      </w:r>
      <w:r w:rsidRPr="00924ECE">
        <w:rPr>
          <w:rFonts w:ascii="Arial" w:hAnsi="Arial" w:cs="Arial"/>
          <w:sz w:val="28"/>
          <w:szCs w:val="28"/>
        </w:rPr>
        <w:t xml:space="preserve"> </w:t>
      </w:r>
      <w:r w:rsidRPr="00DD27C1">
        <w:rPr>
          <w:rFonts w:ascii="Arial" w:hAnsi="Arial" w:cs="Arial"/>
          <w:sz w:val="28"/>
          <w:szCs w:val="28"/>
        </w:rPr>
        <w:t>5'-</w:t>
      </w:r>
      <w:r w:rsidRPr="00DD27C1">
        <w:t xml:space="preserve"> </w:t>
      </w:r>
      <w:r w:rsidRPr="00924ECE">
        <w:rPr>
          <w:rFonts w:ascii="Arial" w:hAnsi="Arial" w:cs="Arial"/>
          <w:sz w:val="28"/>
          <w:szCs w:val="28"/>
        </w:rPr>
        <w:t>CCAGAAGAAACAGGATCTTACAC</w:t>
      </w:r>
      <w:r w:rsidRPr="00DD27C1">
        <w:rPr>
          <w:rFonts w:ascii="Arial" w:hAnsi="Arial" w:cs="Arial"/>
          <w:sz w:val="28"/>
          <w:szCs w:val="28"/>
        </w:rPr>
        <w:t>-3'</w:t>
      </w:r>
    </w:p>
    <w:p w14:paraId="45120D09" w14:textId="459D134E" w:rsidR="00924ECE" w:rsidRDefault="00924ECE" w:rsidP="00924ECE">
      <w:pPr>
        <w:rPr>
          <w:rFonts w:ascii="Arial" w:hAnsi="Arial" w:cs="Arial"/>
          <w:sz w:val="28"/>
          <w:szCs w:val="28"/>
        </w:rPr>
      </w:pPr>
      <w:r>
        <w:rPr>
          <w:rFonts w:ascii="Arial" w:hAnsi="Arial" w:cs="Arial"/>
          <w:sz w:val="30"/>
          <w:szCs w:val="30"/>
        </w:rPr>
        <w:t>TNFSF13B</w:t>
      </w:r>
      <w:r w:rsidRPr="00924ECE">
        <w:rPr>
          <w:rFonts w:ascii="Arial" w:hAnsi="Arial" w:cs="Arial"/>
          <w:sz w:val="30"/>
          <w:szCs w:val="30"/>
        </w:rPr>
        <w:t>-</w:t>
      </w:r>
      <w:r w:rsidRPr="00924ECE">
        <w:rPr>
          <w:rFonts w:ascii="Arial" w:hAnsi="Arial" w:cs="Arial"/>
          <w:sz w:val="28"/>
          <w:szCs w:val="28"/>
        </w:rPr>
        <w:t xml:space="preserve"> </w:t>
      </w:r>
      <w:r w:rsidRPr="00DD27C1">
        <w:rPr>
          <w:rFonts w:ascii="Arial" w:hAnsi="Arial" w:cs="Arial"/>
          <w:sz w:val="28"/>
          <w:szCs w:val="28"/>
        </w:rPr>
        <w:t>Rev</w:t>
      </w:r>
      <w:r>
        <w:rPr>
          <w:rFonts w:ascii="Arial" w:hAnsi="Arial" w:cs="Arial"/>
          <w:sz w:val="28"/>
          <w:szCs w:val="28"/>
        </w:rPr>
        <w:t>:</w:t>
      </w:r>
      <w:r w:rsidRPr="00924ECE">
        <w:rPr>
          <w:rFonts w:ascii="Arial" w:hAnsi="Arial" w:cs="Arial"/>
          <w:sz w:val="28"/>
          <w:szCs w:val="28"/>
        </w:rPr>
        <w:t xml:space="preserve"> </w:t>
      </w:r>
      <w:r w:rsidRPr="00DD27C1">
        <w:rPr>
          <w:rFonts w:ascii="Arial" w:hAnsi="Arial" w:cs="Arial"/>
          <w:sz w:val="28"/>
          <w:szCs w:val="28"/>
        </w:rPr>
        <w:t>5'-</w:t>
      </w:r>
      <w:r w:rsidRPr="00DD27C1">
        <w:t xml:space="preserve"> </w:t>
      </w:r>
      <w:r w:rsidRPr="00924ECE">
        <w:rPr>
          <w:rFonts w:ascii="Arial" w:hAnsi="Arial" w:cs="Arial"/>
          <w:sz w:val="28"/>
          <w:szCs w:val="28"/>
        </w:rPr>
        <w:t>CATCGAAACAAAGTCACCAGA</w:t>
      </w:r>
      <w:r w:rsidRPr="00DD27C1">
        <w:rPr>
          <w:rFonts w:ascii="Arial" w:hAnsi="Arial" w:cs="Arial"/>
          <w:sz w:val="28"/>
          <w:szCs w:val="28"/>
        </w:rPr>
        <w:t>-3'</w:t>
      </w:r>
    </w:p>
    <w:p w14:paraId="5F9AD1BD" w14:textId="16E73149" w:rsidR="00924ECE" w:rsidRDefault="00924ECE" w:rsidP="00924ECE">
      <w:pPr>
        <w:rPr>
          <w:rFonts w:ascii="Arial" w:hAnsi="Arial" w:cs="Arial"/>
          <w:sz w:val="30"/>
          <w:szCs w:val="30"/>
        </w:rPr>
      </w:pPr>
      <w:r>
        <w:rPr>
          <w:rFonts w:ascii="Arial" w:hAnsi="Arial" w:cs="Arial"/>
          <w:sz w:val="30"/>
          <w:szCs w:val="30"/>
        </w:rPr>
        <w:t>HERC5</w:t>
      </w:r>
      <w:r w:rsidRPr="00924ECE">
        <w:rPr>
          <w:rFonts w:ascii="Arial" w:hAnsi="Arial" w:cs="Arial"/>
          <w:sz w:val="30"/>
          <w:szCs w:val="30"/>
        </w:rPr>
        <w:t>-</w:t>
      </w:r>
      <w:r w:rsidRPr="00DD27C1">
        <w:rPr>
          <w:rFonts w:ascii="Arial" w:hAnsi="Arial" w:cs="Arial"/>
          <w:sz w:val="28"/>
          <w:szCs w:val="28"/>
        </w:rPr>
        <w:t>Fwd</w:t>
      </w:r>
      <w:r>
        <w:rPr>
          <w:rFonts w:ascii="Arial" w:hAnsi="Arial" w:cs="Arial"/>
          <w:sz w:val="28"/>
          <w:szCs w:val="28"/>
        </w:rPr>
        <w:t>:</w:t>
      </w:r>
      <w:r w:rsidRPr="00924ECE">
        <w:rPr>
          <w:rFonts w:ascii="Arial" w:hAnsi="Arial" w:cs="Arial"/>
          <w:sz w:val="28"/>
          <w:szCs w:val="28"/>
        </w:rPr>
        <w:t xml:space="preserve"> </w:t>
      </w:r>
      <w:r w:rsidRPr="00DD27C1">
        <w:rPr>
          <w:rFonts w:ascii="Arial" w:hAnsi="Arial" w:cs="Arial"/>
          <w:sz w:val="28"/>
          <w:szCs w:val="28"/>
        </w:rPr>
        <w:t>5'-</w:t>
      </w:r>
      <w:r w:rsidRPr="00DD27C1">
        <w:t xml:space="preserve"> </w:t>
      </w:r>
      <w:r w:rsidRPr="00924ECE">
        <w:rPr>
          <w:rFonts w:ascii="Arial" w:hAnsi="Arial" w:cs="Arial"/>
          <w:sz w:val="28"/>
          <w:szCs w:val="28"/>
        </w:rPr>
        <w:t>TGGTAATGTTCAAGCTCTCC</w:t>
      </w:r>
      <w:r w:rsidRPr="00DD27C1">
        <w:rPr>
          <w:rFonts w:ascii="Arial" w:hAnsi="Arial" w:cs="Arial"/>
          <w:sz w:val="28"/>
          <w:szCs w:val="28"/>
        </w:rPr>
        <w:t>-3'</w:t>
      </w:r>
    </w:p>
    <w:p w14:paraId="516D3034" w14:textId="69E941BD" w:rsidR="00924ECE" w:rsidRDefault="00924ECE" w:rsidP="00924ECE">
      <w:pPr>
        <w:rPr>
          <w:rFonts w:ascii="Arial" w:hAnsi="Arial" w:cs="Arial"/>
          <w:sz w:val="28"/>
          <w:szCs w:val="28"/>
        </w:rPr>
      </w:pPr>
      <w:r>
        <w:rPr>
          <w:rFonts w:ascii="Arial" w:hAnsi="Arial" w:cs="Arial"/>
          <w:sz w:val="30"/>
          <w:szCs w:val="30"/>
        </w:rPr>
        <w:t>HERC5</w:t>
      </w:r>
      <w:r w:rsidRPr="00924ECE">
        <w:rPr>
          <w:rFonts w:ascii="Arial" w:hAnsi="Arial" w:cs="Arial"/>
          <w:sz w:val="30"/>
          <w:szCs w:val="30"/>
        </w:rPr>
        <w:t>-</w:t>
      </w:r>
      <w:r w:rsidRPr="00924ECE">
        <w:rPr>
          <w:rFonts w:ascii="Arial" w:hAnsi="Arial" w:cs="Arial"/>
          <w:sz w:val="28"/>
          <w:szCs w:val="28"/>
        </w:rPr>
        <w:t xml:space="preserve"> </w:t>
      </w:r>
      <w:r w:rsidRPr="00DD27C1">
        <w:rPr>
          <w:rFonts w:ascii="Arial" w:hAnsi="Arial" w:cs="Arial"/>
          <w:sz w:val="28"/>
          <w:szCs w:val="28"/>
        </w:rPr>
        <w:t>Rev</w:t>
      </w:r>
      <w:r>
        <w:rPr>
          <w:rFonts w:ascii="Arial" w:hAnsi="Arial" w:cs="Arial"/>
          <w:sz w:val="28"/>
          <w:szCs w:val="28"/>
        </w:rPr>
        <w:t>:</w:t>
      </w:r>
      <w:r w:rsidRPr="00924ECE">
        <w:rPr>
          <w:rFonts w:ascii="Arial" w:hAnsi="Arial" w:cs="Arial"/>
          <w:sz w:val="28"/>
          <w:szCs w:val="28"/>
        </w:rPr>
        <w:t xml:space="preserve"> </w:t>
      </w:r>
      <w:r w:rsidRPr="00DD27C1">
        <w:rPr>
          <w:rFonts w:ascii="Arial" w:hAnsi="Arial" w:cs="Arial"/>
          <w:sz w:val="28"/>
          <w:szCs w:val="28"/>
        </w:rPr>
        <w:t>5'-</w:t>
      </w:r>
      <w:r w:rsidRPr="00DD27C1">
        <w:t xml:space="preserve"> </w:t>
      </w:r>
      <w:r w:rsidRPr="00924ECE">
        <w:rPr>
          <w:rFonts w:ascii="Arial" w:hAnsi="Arial" w:cs="Arial"/>
          <w:sz w:val="28"/>
          <w:szCs w:val="28"/>
        </w:rPr>
        <w:t>GTACATTTTCTGAAGCGTCC</w:t>
      </w:r>
      <w:r w:rsidRPr="00DD27C1">
        <w:rPr>
          <w:rFonts w:ascii="Arial" w:hAnsi="Arial" w:cs="Arial"/>
          <w:sz w:val="28"/>
          <w:szCs w:val="28"/>
        </w:rPr>
        <w:t>-3'</w:t>
      </w:r>
    </w:p>
    <w:p w14:paraId="4DFEE2AF" w14:textId="3C2842B7" w:rsidR="00924ECE" w:rsidRDefault="00924ECE" w:rsidP="00924ECE">
      <w:pPr>
        <w:rPr>
          <w:rFonts w:ascii="Arial" w:hAnsi="Arial" w:cs="Arial"/>
          <w:sz w:val="30"/>
          <w:szCs w:val="30"/>
        </w:rPr>
      </w:pPr>
      <w:r w:rsidRPr="00DD27C1">
        <w:rPr>
          <w:rFonts w:ascii="Arial" w:hAnsi="Arial" w:cs="Arial"/>
          <w:sz w:val="28"/>
          <w:szCs w:val="28"/>
        </w:rPr>
        <w:t>β-Actin</w:t>
      </w:r>
      <w:r w:rsidRPr="00924ECE">
        <w:rPr>
          <w:rFonts w:ascii="Arial" w:hAnsi="Arial" w:cs="Arial"/>
          <w:sz w:val="30"/>
          <w:szCs w:val="30"/>
        </w:rPr>
        <w:t>-</w:t>
      </w:r>
      <w:proofErr w:type="spellStart"/>
      <w:r w:rsidRPr="00DD27C1">
        <w:rPr>
          <w:rFonts w:ascii="Arial" w:hAnsi="Arial" w:cs="Arial"/>
          <w:sz w:val="28"/>
          <w:szCs w:val="28"/>
        </w:rPr>
        <w:t>Fwd</w:t>
      </w:r>
      <w:proofErr w:type="spellEnd"/>
      <w:r>
        <w:rPr>
          <w:rFonts w:ascii="Arial" w:hAnsi="Arial" w:cs="Arial"/>
          <w:sz w:val="28"/>
          <w:szCs w:val="28"/>
        </w:rPr>
        <w:t>:</w:t>
      </w:r>
      <w:r w:rsidRPr="00924ECE">
        <w:rPr>
          <w:rFonts w:ascii="Arial" w:hAnsi="Arial" w:cs="Arial"/>
          <w:sz w:val="28"/>
          <w:szCs w:val="28"/>
        </w:rPr>
        <w:t xml:space="preserve"> </w:t>
      </w:r>
      <w:r w:rsidRPr="00DD27C1">
        <w:rPr>
          <w:rFonts w:ascii="Arial" w:hAnsi="Arial" w:cs="Arial"/>
          <w:sz w:val="28"/>
          <w:szCs w:val="28"/>
        </w:rPr>
        <w:t>5'-</w:t>
      </w:r>
      <w:r w:rsidRPr="00DD27C1">
        <w:t xml:space="preserve"> </w:t>
      </w:r>
      <w:r w:rsidRPr="00924ECE">
        <w:rPr>
          <w:rFonts w:ascii="Arial" w:hAnsi="Arial" w:cs="Arial"/>
          <w:sz w:val="28"/>
          <w:szCs w:val="28"/>
        </w:rPr>
        <w:t>CCTGGCACCCAGCACAAT</w:t>
      </w:r>
      <w:r w:rsidRPr="00DD27C1">
        <w:rPr>
          <w:rFonts w:ascii="Arial" w:hAnsi="Arial" w:cs="Arial"/>
          <w:sz w:val="28"/>
          <w:szCs w:val="28"/>
        </w:rPr>
        <w:t>-3'</w:t>
      </w:r>
    </w:p>
    <w:p w14:paraId="464B3787" w14:textId="358D2F50" w:rsidR="00924ECE" w:rsidRPr="00DD27C1" w:rsidRDefault="00924ECE" w:rsidP="00924ECE">
      <w:pPr>
        <w:rPr>
          <w:rFonts w:ascii="Arial" w:hAnsi="Arial" w:cs="Arial"/>
          <w:sz w:val="30"/>
          <w:szCs w:val="30"/>
        </w:rPr>
      </w:pPr>
      <w:r w:rsidRPr="00DD27C1">
        <w:rPr>
          <w:rFonts w:ascii="Arial" w:hAnsi="Arial" w:cs="Arial"/>
          <w:sz w:val="28"/>
          <w:szCs w:val="28"/>
        </w:rPr>
        <w:t>β-Actin</w:t>
      </w:r>
      <w:r w:rsidRPr="00924ECE">
        <w:rPr>
          <w:rFonts w:ascii="Arial" w:hAnsi="Arial" w:cs="Arial"/>
          <w:sz w:val="30"/>
          <w:szCs w:val="30"/>
        </w:rPr>
        <w:t>-</w:t>
      </w:r>
      <w:r w:rsidRPr="00DD27C1">
        <w:rPr>
          <w:rFonts w:ascii="Arial" w:hAnsi="Arial" w:cs="Arial"/>
          <w:sz w:val="28"/>
          <w:szCs w:val="28"/>
        </w:rPr>
        <w:t>Rev</w:t>
      </w:r>
      <w:r>
        <w:rPr>
          <w:rFonts w:ascii="Arial" w:hAnsi="Arial" w:cs="Arial"/>
          <w:sz w:val="28"/>
          <w:szCs w:val="28"/>
        </w:rPr>
        <w:t>:</w:t>
      </w:r>
      <w:r w:rsidRPr="00924ECE">
        <w:rPr>
          <w:rFonts w:ascii="Arial" w:hAnsi="Arial" w:cs="Arial"/>
          <w:sz w:val="28"/>
          <w:szCs w:val="28"/>
        </w:rPr>
        <w:t xml:space="preserve"> </w:t>
      </w:r>
      <w:r w:rsidRPr="00DD27C1">
        <w:rPr>
          <w:rFonts w:ascii="Arial" w:hAnsi="Arial" w:cs="Arial"/>
          <w:sz w:val="28"/>
          <w:szCs w:val="28"/>
        </w:rPr>
        <w:t>5'-</w:t>
      </w:r>
      <w:r w:rsidRPr="00DD27C1">
        <w:t xml:space="preserve"> </w:t>
      </w:r>
      <w:r w:rsidRPr="00924ECE">
        <w:rPr>
          <w:rFonts w:ascii="Arial" w:hAnsi="Arial" w:cs="Arial"/>
          <w:sz w:val="28"/>
          <w:szCs w:val="28"/>
        </w:rPr>
        <w:t>GGGCCGGACTCGTCATAC</w:t>
      </w:r>
      <w:r w:rsidRPr="00DD27C1">
        <w:rPr>
          <w:rFonts w:ascii="Arial" w:hAnsi="Arial" w:cs="Arial"/>
          <w:sz w:val="28"/>
          <w:szCs w:val="28"/>
        </w:rPr>
        <w:t>-3'</w:t>
      </w:r>
      <w:r>
        <w:rPr>
          <w:rFonts w:ascii="Arial" w:hAnsi="Arial" w:cs="Arial"/>
          <w:sz w:val="28"/>
          <w:szCs w:val="28"/>
        </w:rPr>
        <w:t>)</w:t>
      </w:r>
    </w:p>
    <w:p w14:paraId="05169280" w14:textId="77777777" w:rsidR="00924ECE" w:rsidRPr="00DD27C1" w:rsidRDefault="00924ECE" w:rsidP="00924ECE">
      <w:pPr>
        <w:rPr>
          <w:rFonts w:ascii="Arial" w:hAnsi="Arial" w:cs="Arial"/>
          <w:sz w:val="30"/>
          <w:szCs w:val="30"/>
        </w:rPr>
      </w:pPr>
    </w:p>
    <w:p w14:paraId="35858DB9" w14:textId="77777777" w:rsidR="00924ECE" w:rsidRPr="00DD27C1" w:rsidRDefault="00924ECE" w:rsidP="00924ECE">
      <w:pPr>
        <w:rPr>
          <w:rFonts w:ascii="Arial" w:hAnsi="Arial" w:cs="Arial"/>
          <w:sz w:val="30"/>
          <w:szCs w:val="30"/>
        </w:rPr>
      </w:pPr>
    </w:p>
    <w:p w14:paraId="3ED6BA3C" w14:textId="77777777" w:rsidR="00924ECE" w:rsidRPr="00DD27C1" w:rsidRDefault="00924ECE" w:rsidP="00924ECE">
      <w:pPr>
        <w:rPr>
          <w:rFonts w:ascii="Arial" w:hAnsi="Arial" w:cs="Arial"/>
          <w:sz w:val="30"/>
          <w:szCs w:val="30"/>
        </w:rPr>
      </w:pPr>
    </w:p>
    <w:p w14:paraId="5239B227" w14:textId="77777777" w:rsidR="00924ECE" w:rsidRPr="00DD27C1" w:rsidRDefault="00924ECE" w:rsidP="00924ECE">
      <w:pPr>
        <w:rPr>
          <w:rFonts w:ascii="Arial" w:hAnsi="Arial" w:cs="Arial"/>
          <w:sz w:val="30"/>
          <w:szCs w:val="30"/>
        </w:rPr>
      </w:pPr>
    </w:p>
    <w:sectPr w:rsidR="00924ECE" w:rsidRPr="00DD27C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868"/>
    <w:rsid w:val="001F5C32"/>
    <w:rsid w:val="00642868"/>
    <w:rsid w:val="00692724"/>
    <w:rsid w:val="007D04ED"/>
    <w:rsid w:val="00924ECE"/>
    <w:rsid w:val="00A43CE4"/>
    <w:rsid w:val="00DD27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22C21"/>
  <w15:chartTrackingRefBased/>
  <w15:docId w15:val="{D4425A30-0E88-46E3-925A-E5726DFE1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D27C1"/>
    <w:pPr>
      <w:keepNext/>
      <w:keepLines/>
      <w:spacing w:before="340" w:after="330" w:line="578" w:lineRule="auto"/>
      <w:outlineLvl w:val="0"/>
    </w:pPr>
    <w:rPr>
      <w:b/>
      <w:bCs/>
      <w:kern w:val="44"/>
      <w:sz w:val="44"/>
      <w:szCs w:val="44"/>
    </w:rPr>
  </w:style>
  <w:style w:type="paragraph" w:styleId="3">
    <w:name w:val="heading 3"/>
    <w:basedOn w:val="a"/>
    <w:next w:val="a"/>
    <w:link w:val="30"/>
    <w:uiPriority w:val="9"/>
    <w:semiHidden/>
    <w:unhideWhenUsed/>
    <w:qFormat/>
    <w:rsid w:val="00DD27C1"/>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semiHidden/>
    <w:rsid w:val="00DD27C1"/>
    <w:rPr>
      <w:b/>
      <w:bCs/>
      <w:sz w:val="32"/>
      <w:szCs w:val="32"/>
    </w:rPr>
  </w:style>
  <w:style w:type="character" w:customStyle="1" w:styleId="10">
    <w:name w:val="标题 1 字符"/>
    <w:basedOn w:val="a0"/>
    <w:link w:val="1"/>
    <w:uiPriority w:val="9"/>
    <w:rsid w:val="00DD27C1"/>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133903">
      <w:bodyDiv w:val="1"/>
      <w:marLeft w:val="0"/>
      <w:marRight w:val="0"/>
      <w:marTop w:val="0"/>
      <w:marBottom w:val="0"/>
      <w:divBdr>
        <w:top w:val="none" w:sz="0" w:space="0" w:color="auto"/>
        <w:left w:val="none" w:sz="0" w:space="0" w:color="auto"/>
        <w:bottom w:val="none" w:sz="0" w:space="0" w:color="auto"/>
        <w:right w:val="none" w:sz="0" w:space="0" w:color="auto"/>
      </w:divBdr>
    </w:div>
    <w:div w:id="1792821668">
      <w:bodyDiv w:val="1"/>
      <w:marLeft w:val="0"/>
      <w:marRight w:val="0"/>
      <w:marTop w:val="0"/>
      <w:marBottom w:val="0"/>
      <w:divBdr>
        <w:top w:val="none" w:sz="0" w:space="0" w:color="auto"/>
        <w:left w:val="none" w:sz="0" w:space="0" w:color="auto"/>
        <w:bottom w:val="none" w:sz="0" w:space="0" w:color="auto"/>
        <w:right w:val="none" w:sz="0" w:space="0" w:color="auto"/>
      </w:divBdr>
    </w:div>
    <w:div w:id="2067296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124</Words>
  <Characters>1846</Characters>
  <Application>Microsoft Office Word</Application>
  <DocSecurity>0</DocSecurity>
  <Lines>65</Lines>
  <Paragraphs>46</Paragraphs>
  <ScaleCrop>false</ScaleCrop>
  <Company/>
  <LinksUpToDate>false</LinksUpToDate>
  <CharactersWithSpaces>1924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18977828279@163.com</dc:creator>
  <cp:keywords/>
  <dc:description/>
  <cp:lastModifiedBy>18977828279@163.com</cp:lastModifiedBy>
  <cp:revision>1</cp:revision>
  <dcterms:created xsi:type="dcterms:W3CDTF">2024-03-09T16:55:00Z</dcterms:created>
  <dcterms:modified xsi:type="dcterms:W3CDTF">2024-03-09T17:26:00Z</dcterms:modified>
</cp:coreProperties>
</file>