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46F3" w14:textId="47E172D7" w:rsidR="00FE2610" w:rsidRPr="00B2557E" w:rsidRDefault="00FE2610" w:rsidP="00FE2610">
      <w:pPr>
        <w:pStyle w:val="NormalWeb"/>
        <w:spacing w:line="480" w:lineRule="auto"/>
        <w:rPr>
          <w:rFonts w:asciiTheme="minorHAnsi" w:hAnsiTheme="minorHAnsi" w:cstheme="minorHAnsi"/>
        </w:rPr>
      </w:pPr>
      <w:r w:rsidRPr="00B2557E">
        <w:rPr>
          <w:rFonts w:asciiTheme="minorHAnsi" w:hAnsiTheme="minorHAnsi" w:cstheme="minorHAnsi"/>
        </w:rPr>
        <w:t>Chemical compound found in plant samples of Dillwynia sericea by using GCMS:</w:t>
      </w:r>
    </w:p>
    <w:tbl>
      <w:tblPr>
        <w:tblStyle w:val="TableGrid"/>
        <w:tblpPr w:leftFromText="180" w:rightFromText="180" w:vertAnchor="text" w:tblpY="1946"/>
        <w:tblW w:w="0" w:type="auto"/>
        <w:tblLook w:val="04A0" w:firstRow="1" w:lastRow="0" w:firstColumn="1" w:lastColumn="0" w:noHBand="0" w:noVBand="1"/>
      </w:tblPr>
      <w:tblGrid>
        <w:gridCol w:w="1955"/>
        <w:gridCol w:w="6687"/>
      </w:tblGrid>
      <w:tr w:rsidR="00FE2610" w:rsidRPr="00B2557E" w14:paraId="5D2C740F" w14:textId="77777777" w:rsidTr="00E32865">
        <w:tc>
          <w:tcPr>
            <w:tcW w:w="1955" w:type="dxa"/>
          </w:tcPr>
          <w:p w14:paraId="43D49DD0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Chemical class</w:t>
            </w:r>
          </w:p>
        </w:tc>
        <w:tc>
          <w:tcPr>
            <w:tcW w:w="6687" w:type="dxa"/>
          </w:tcPr>
          <w:p w14:paraId="4EB6FD9E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Compound</w:t>
            </w:r>
          </w:p>
        </w:tc>
      </w:tr>
      <w:tr w:rsidR="00FE2610" w:rsidRPr="00B2557E" w14:paraId="3FF14F4C" w14:textId="77777777" w:rsidTr="00E32865">
        <w:tc>
          <w:tcPr>
            <w:tcW w:w="1955" w:type="dxa"/>
          </w:tcPr>
          <w:p w14:paraId="0D6D3F3D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Hydrocarbon:</w:t>
            </w:r>
          </w:p>
          <w:p w14:paraId="331FCE31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687" w:type="dxa"/>
          </w:tcPr>
          <w:p w14:paraId="66360F21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Eicosane (CAS) $$ n-Eicosane</w:t>
            </w:r>
          </w:p>
          <w:p w14:paraId="42EF6351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1-Eicosene</w:t>
            </w:r>
          </w:p>
          <w:p w14:paraId="74C1FDB4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proofErr w:type="spellStart"/>
            <w:r w:rsidRPr="00B2557E">
              <w:rPr>
                <w:rFonts w:asciiTheme="minorHAnsi" w:hAnsiTheme="minorHAnsi" w:cstheme="minorHAnsi"/>
              </w:rPr>
              <w:t>Heneicosane</w:t>
            </w:r>
            <w:proofErr w:type="spellEnd"/>
          </w:p>
          <w:p w14:paraId="512ED614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1-Hexacosene</w:t>
            </w:r>
          </w:p>
          <w:p w14:paraId="0CD7A87E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3-Octadecene, (E)-</w:t>
            </w:r>
          </w:p>
          <w:p w14:paraId="48679A7A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1,19-Eicosadiene</w:t>
            </w:r>
          </w:p>
          <w:p w14:paraId="499E16B5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proofErr w:type="spellStart"/>
            <w:r w:rsidRPr="00B2557E">
              <w:rPr>
                <w:rFonts w:asciiTheme="minorHAnsi" w:hAnsiTheme="minorHAnsi" w:cstheme="minorHAnsi"/>
              </w:rPr>
              <w:t>Cyclotetracosane</w:t>
            </w:r>
            <w:proofErr w:type="spellEnd"/>
            <w:r w:rsidRPr="00B2557E">
              <w:rPr>
                <w:rFonts w:asciiTheme="minorHAnsi" w:hAnsiTheme="minorHAnsi" w:cstheme="minorHAnsi"/>
              </w:rPr>
              <w:t xml:space="preserve"> (cyclic hydrocarbon)</w:t>
            </w:r>
          </w:p>
          <w:p w14:paraId="50D9F62B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 xml:space="preserve">1-Octadecene (CAS) $$. alpha. -Octadecene $$ </w:t>
            </w:r>
            <w:proofErr w:type="spellStart"/>
            <w:proofErr w:type="gramStart"/>
            <w:r w:rsidRPr="00B2557E">
              <w:rPr>
                <w:rFonts w:asciiTheme="minorHAnsi" w:hAnsiTheme="minorHAnsi" w:cstheme="minorHAnsi"/>
              </w:rPr>
              <w:t>Octadecylene</w:t>
            </w:r>
            <w:proofErr w:type="spellEnd"/>
            <w:r w:rsidRPr="00B2557E">
              <w:rPr>
                <w:rFonts w:asciiTheme="minorHAnsi" w:hAnsiTheme="minorHAnsi" w:cstheme="minorHAnsi"/>
              </w:rPr>
              <w:t xml:space="preserve"> .alpha</w:t>
            </w:r>
            <w:proofErr w:type="gramEnd"/>
            <w:r w:rsidRPr="00B2557E">
              <w:rPr>
                <w:rFonts w:asciiTheme="minorHAnsi" w:hAnsiTheme="minorHAnsi" w:cstheme="minorHAnsi"/>
              </w:rPr>
              <w:t>.-</w:t>
            </w:r>
          </w:p>
          <w:p w14:paraId="54C5B659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proofErr w:type="spellStart"/>
            <w:r w:rsidRPr="00B2557E">
              <w:rPr>
                <w:rFonts w:asciiTheme="minorHAnsi" w:hAnsiTheme="minorHAnsi" w:cstheme="minorHAnsi"/>
              </w:rPr>
              <w:t>benz</w:t>
            </w:r>
            <w:proofErr w:type="spellEnd"/>
            <w:r w:rsidRPr="00B2557E">
              <w:rPr>
                <w:rFonts w:asciiTheme="minorHAnsi" w:hAnsiTheme="minorHAnsi" w:cstheme="minorHAnsi"/>
              </w:rPr>
              <w:t>[a]</w:t>
            </w:r>
            <w:proofErr w:type="spellStart"/>
            <w:r w:rsidRPr="00B2557E">
              <w:rPr>
                <w:rFonts w:asciiTheme="minorHAnsi" w:hAnsiTheme="minorHAnsi" w:cstheme="minorHAnsi"/>
              </w:rPr>
              <w:t>anthracenone</w:t>
            </w:r>
            <w:proofErr w:type="spellEnd"/>
            <w:r w:rsidRPr="00B2557E">
              <w:rPr>
                <w:rFonts w:asciiTheme="minorHAnsi" w:hAnsiTheme="minorHAnsi" w:cstheme="minorHAnsi"/>
              </w:rPr>
              <w:t xml:space="preserve"> (</w:t>
            </w:r>
            <w:r w:rsidRPr="00B2557E">
              <w:rPr>
                <w:rFonts w:asciiTheme="minorHAnsi" w:hAnsiTheme="minorHAnsi" w:cstheme="minorHAnsi"/>
                <w:shd w:val="clear" w:color="auto" w:fill="FFFFFF"/>
              </w:rPr>
              <w:t>aromatic hydrocarbon)</w:t>
            </w:r>
          </w:p>
        </w:tc>
      </w:tr>
      <w:tr w:rsidR="00FE2610" w:rsidRPr="00B2557E" w14:paraId="49B57328" w14:textId="77777777" w:rsidTr="00E32865">
        <w:tc>
          <w:tcPr>
            <w:tcW w:w="1955" w:type="dxa"/>
          </w:tcPr>
          <w:p w14:paraId="277BDDB8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highlight w:val="yellow"/>
              </w:rPr>
            </w:pPr>
            <w:r w:rsidRPr="00B2557E">
              <w:rPr>
                <w:rFonts w:asciiTheme="minorHAnsi" w:hAnsiTheme="minorHAnsi" w:cstheme="minorHAnsi"/>
                <w:shd w:val="clear" w:color="auto" w:fill="FFFFFF"/>
              </w:rPr>
              <w:t>Heterocyclic Compounds</w:t>
            </w:r>
          </w:p>
        </w:tc>
        <w:tc>
          <w:tcPr>
            <w:tcW w:w="6687" w:type="dxa"/>
          </w:tcPr>
          <w:p w14:paraId="55F59DC8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4H-Pyran-4-one, 2,3-dihydro-3,5-dihydroxy-6-methyl</w:t>
            </w:r>
          </w:p>
          <w:p w14:paraId="4AB2D580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E2610" w:rsidRPr="00B2557E" w14:paraId="2D7F8511" w14:textId="77777777" w:rsidTr="00E32865">
        <w:tc>
          <w:tcPr>
            <w:tcW w:w="1955" w:type="dxa"/>
          </w:tcPr>
          <w:p w14:paraId="510F8F56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Benzoic acid</w:t>
            </w:r>
          </w:p>
        </w:tc>
        <w:tc>
          <w:tcPr>
            <w:tcW w:w="6687" w:type="dxa"/>
          </w:tcPr>
          <w:p w14:paraId="5CFAACDC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Salicylic acid</w:t>
            </w:r>
          </w:p>
          <w:p w14:paraId="17C64CDD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highlight w:val="yellow"/>
              </w:rPr>
            </w:pPr>
            <w:r w:rsidRPr="00B2557E">
              <w:rPr>
                <w:rFonts w:asciiTheme="minorHAnsi" w:hAnsiTheme="minorHAnsi" w:cstheme="minorHAnsi"/>
              </w:rPr>
              <w:t>Methyl 6-(t-butyl)-4,8-dimethylazulene-2-carboxylate</w:t>
            </w:r>
          </w:p>
        </w:tc>
      </w:tr>
      <w:tr w:rsidR="00FE2610" w:rsidRPr="00B2557E" w14:paraId="64D92778" w14:textId="77777777" w:rsidTr="00E32865">
        <w:tc>
          <w:tcPr>
            <w:tcW w:w="1955" w:type="dxa"/>
          </w:tcPr>
          <w:p w14:paraId="10209B4B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lastRenderedPageBreak/>
              <w:t>Phenolic aldehyde</w:t>
            </w:r>
          </w:p>
        </w:tc>
        <w:tc>
          <w:tcPr>
            <w:tcW w:w="6687" w:type="dxa"/>
          </w:tcPr>
          <w:p w14:paraId="4DF255FA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Vanillin</w:t>
            </w:r>
          </w:p>
        </w:tc>
      </w:tr>
      <w:tr w:rsidR="00FE2610" w:rsidRPr="00B2557E" w14:paraId="34D14E5C" w14:textId="77777777" w:rsidTr="00E32865">
        <w:tc>
          <w:tcPr>
            <w:tcW w:w="1955" w:type="dxa"/>
          </w:tcPr>
          <w:p w14:paraId="79CC03A7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highlight w:val="yellow"/>
              </w:rPr>
            </w:pPr>
            <w:bookmarkStart w:id="0" w:name="_Hlk160522663"/>
            <w:r w:rsidRPr="00B2557E">
              <w:rPr>
                <w:rStyle w:val="Strong"/>
                <w:rFonts w:asciiTheme="minorHAnsi" w:eastAsiaTheme="majorEastAsia" w:hAnsiTheme="minorHAnsi" w:cstheme="minorHAnsi"/>
                <w:shd w:val="clear" w:color="auto" w:fill="F3F3F7"/>
              </w:rPr>
              <w:t>carbonyl compound</w:t>
            </w:r>
          </w:p>
        </w:tc>
        <w:tc>
          <w:tcPr>
            <w:tcW w:w="6687" w:type="dxa"/>
          </w:tcPr>
          <w:p w14:paraId="22B50E70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Benzaldehyde, 3-hydroxy-4-methoxy-</w:t>
            </w:r>
          </w:p>
          <w:p w14:paraId="16F7A067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E2610" w:rsidRPr="00B2557E" w14:paraId="2E56C61D" w14:textId="77777777" w:rsidTr="00E32865">
        <w:tc>
          <w:tcPr>
            <w:tcW w:w="1955" w:type="dxa"/>
          </w:tcPr>
          <w:p w14:paraId="5CB7E913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Phenethyl alcohol</w:t>
            </w:r>
          </w:p>
        </w:tc>
        <w:tc>
          <w:tcPr>
            <w:tcW w:w="6687" w:type="dxa"/>
          </w:tcPr>
          <w:p w14:paraId="16756CF3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B2557E">
              <w:rPr>
                <w:rFonts w:cstheme="minorHAnsi"/>
                <w:sz w:val="24"/>
                <w:szCs w:val="24"/>
              </w:rPr>
              <w:t>Benzeneethanol</w:t>
            </w:r>
            <w:proofErr w:type="spellEnd"/>
            <w:r w:rsidRPr="00B2557E">
              <w:rPr>
                <w:rFonts w:cstheme="minorHAnsi"/>
                <w:sz w:val="24"/>
                <w:szCs w:val="24"/>
              </w:rPr>
              <w:t>, 4-hydroxy-</w:t>
            </w:r>
          </w:p>
          <w:p w14:paraId="31E16119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bookmarkEnd w:id="0"/>
      <w:tr w:rsidR="00FE2610" w:rsidRPr="00B2557E" w14:paraId="572806FD" w14:textId="77777777" w:rsidTr="00E32865">
        <w:tc>
          <w:tcPr>
            <w:tcW w:w="1955" w:type="dxa"/>
          </w:tcPr>
          <w:p w14:paraId="51FB0BB1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Fatty Acids</w:t>
            </w:r>
          </w:p>
        </w:tc>
        <w:tc>
          <w:tcPr>
            <w:tcW w:w="6687" w:type="dxa"/>
          </w:tcPr>
          <w:p w14:paraId="26FC783E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Dodecanoic acid</w:t>
            </w:r>
          </w:p>
          <w:p w14:paraId="3E9DAE6D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n-</w:t>
            </w:r>
            <w:proofErr w:type="spellStart"/>
            <w:r w:rsidRPr="00B2557E">
              <w:rPr>
                <w:rFonts w:cstheme="minorHAnsi"/>
                <w:sz w:val="24"/>
                <w:szCs w:val="24"/>
              </w:rPr>
              <w:t>Hexadecanoic</w:t>
            </w:r>
            <w:proofErr w:type="spellEnd"/>
            <w:r w:rsidRPr="00B2557E">
              <w:rPr>
                <w:rFonts w:cstheme="minorHAnsi"/>
                <w:sz w:val="24"/>
                <w:szCs w:val="24"/>
              </w:rPr>
              <w:t xml:space="preserve"> acid (Palmitic acids)</w:t>
            </w:r>
          </w:p>
          <w:p w14:paraId="42396583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Octadecanoic acid (Stearic acid)</w:t>
            </w:r>
          </w:p>
          <w:p w14:paraId="2EF82B3B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</w:pPr>
            <w:r w:rsidRPr="00B2557E">
              <w:rPr>
                <w:rFonts w:asciiTheme="minorHAnsi" w:hAnsiTheme="minorHAnsi" w:cstheme="minorHAnsi"/>
              </w:rPr>
              <w:t xml:space="preserve">9,12,15-Octadecatrienoic acid, (Z, </w:t>
            </w:r>
            <w:proofErr w:type="gramStart"/>
            <w:r w:rsidRPr="00B2557E">
              <w:rPr>
                <w:rFonts w:asciiTheme="minorHAnsi" w:hAnsiTheme="minorHAnsi" w:cstheme="minorHAnsi"/>
              </w:rPr>
              <w:t>Z,Z</w:t>
            </w:r>
            <w:proofErr w:type="gramEnd"/>
            <w:r w:rsidRPr="00B2557E">
              <w:rPr>
                <w:rFonts w:asciiTheme="minorHAnsi" w:hAnsiTheme="minorHAnsi" w:cstheme="minorHAnsi"/>
              </w:rPr>
              <w:t>)-  (</w:t>
            </w:r>
            <w:r w:rsidRPr="00B2557E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α-Linolenic acid)</w:t>
            </w:r>
          </w:p>
          <w:p w14:paraId="019F4BB5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2557E">
              <w:rPr>
                <w:rFonts w:cstheme="minorHAnsi"/>
                <w:sz w:val="24"/>
                <w:szCs w:val="24"/>
              </w:rPr>
              <w:t xml:space="preserve">9-Octadecenoic acid, (E)- </w:t>
            </w:r>
            <w:r w:rsidRPr="00B2557E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2557E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Elaidic</w:t>
            </w:r>
            <w:proofErr w:type="spellEnd"/>
            <w:r w:rsidRPr="00B2557E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acid)</w:t>
            </w:r>
          </w:p>
        </w:tc>
      </w:tr>
      <w:tr w:rsidR="00FE2610" w:rsidRPr="00B2557E" w14:paraId="41461BC7" w14:textId="77777777" w:rsidTr="00E32865">
        <w:tc>
          <w:tcPr>
            <w:tcW w:w="1955" w:type="dxa"/>
          </w:tcPr>
          <w:p w14:paraId="35A10682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Phenols</w:t>
            </w:r>
          </w:p>
        </w:tc>
        <w:tc>
          <w:tcPr>
            <w:tcW w:w="6687" w:type="dxa"/>
          </w:tcPr>
          <w:p w14:paraId="7D836C0F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2,6-Dimethoxyhydroquinone</w:t>
            </w:r>
          </w:p>
          <w:p w14:paraId="35D57C8D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(E)-4-(3-Hydroxyprop-1-en-1-yl)-2-methoxyphenol</w:t>
            </w:r>
          </w:p>
          <w:p w14:paraId="5A1805DD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trans-</w:t>
            </w:r>
            <w:proofErr w:type="spellStart"/>
            <w:r w:rsidRPr="00B2557E">
              <w:rPr>
                <w:rFonts w:cstheme="minorHAnsi"/>
                <w:sz w:val="24"/>
                <w:szCs w:val="24"/>
              </w:rPr>
              <w:t>Sinapyl</w:t>
            </w:r>
            <w:proofErr w:type="spellEnd"/>
            <w:r w:rsidRPr="00B2557E">
              <w:rPr>
                <w:rFonts w:cstheme="minorHAnsi"/>
                <w:sz w:val="24"/>
                <w:szCs w:val="24"/>
              </w:rPr>
              <w:t xml:space="preserve"> alcohol</w:t>
            </w:r>
          </w:p>
          <w:p w14:paraId="66A5C48D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Phenol, 4-ethenyl-2,6-dimethoxy-</w:t>
            </w:r>
          </w:p>
          <w:p w14:paraId="00724A31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(E)-4-(3-Hydroxyprop-1-en-1-yl)-2-methoxyphenol</w:t>
            </w:r>
          </w:p>
          <w:p w14:paraId="3B94DBAB" w14:textId="77777777" w:rsidR="00FE2610" w:rsidRPr="00B2557E" w:rsidRDefault="00FE2610" w:rsidP="00E32865">
            <w:pPr>
              <w:tabs>
                <w:tab w:val="left" w:pos="3600"/>
              </w:tabs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Phenol, 2,4-bis(1-phenylethyl)-</w:t>
            </w:r>
            <w:r w:rsidRPr="00B2557E">
              <w:rPr>
                <w:rFonts w:cstheme="minorHAnsi"/>
                <w:sz w:val="24"/>
                <w:szCs w:val="24"/>
              </w:rPr>
              <w:tab/>
            </w:r>
          </w:p>
          <w:p w14:paraId="58BC0CDB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B2557E">
              <w:rPr>
                <w:rFonts w:cstheme="minorHAnsi"/>
                <w:sz w:val="24"/>
                <w:szCs w:val="24"/>
              </w:rPr>
              <w:t>Phenol, 2,4,6-tris(1-phenylethyl)-</w:t>
            </w:r>
          </w:p>
        </w:tc>
      </w:tr>
      <w:tr w:rsidR="00FE2610" w:rsidRPr="00B2557E" w14:paraId="347A47BF" w14:textId="77777777" w:rsidTr="00E32865">
        <w:tc>
          <w:tcPr>
            <w:tcW w:w="1955" w:type="dxa"/>
          </w:tcPr>
          <w:p w14:paraId="39A4828D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Methylated phenol</w:t>
            </w:r>
          </w:p>
        </w:tc>
        <w:tc>
          <w:tcPr>
            <w:tcW w:w="6687" w:type="dxa"/>
          </w:tcPr>
          <w:p w14:paraId="77312C38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Vitamin E</w:t>
            </w:r>
          </w:p>
        </w:tc>
      </w:tr>
      <w:tr w:rsidR="00FE2610" w:rsidRPr="00B2557E" w14:paraId="57B6CB38" w14:textId="77777777" w:rsidTr="00E32865">
        <w:tc>
          <w:tcPr>
            <w:tcW w:w="1955" w:type="dxa"/>
          </w:tcPr>
          <w:p w14:paraId="521F3756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Diterpene alcohol</w:t>
            </w:r>
          </w:p>
        </w:tc>
        <w:tc>
          <w:tcPr>
            <w:tcW w:w="6687" w:type="dxa"/>
          </w:tcPr>
          <w:p w14:paraId="129ACCFD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Phytol</w:t>
            </w:r>
          </w:p>
        </w:tc>
      </w:tr>
      <w:tr w:rsidR="00FE2610" w:rsidRPr="00B2557E" w14:paraId="1080B759" w14:textId="77777777" w:rsidTr="00E32865">
        <w:tc>
          <w:tcPr>
            <w:tcW w:w="1955" w:type="dxa"/>
          </w:tcPr>
          <w:p w14:paraId="1A9EFDDC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highlight w:val="yellow"/>
              </w:rPr>
            </w:pPr>
            <w:r w:rsidRPr="00B2557E">
              <w:rPr>
                <w:rFonts w:asciiTheme="minorHAnsi" w:hAnsiTheme="minorHAnsi" w:cstheme="minorHAnsi"/>
              </w:rPr>
              <w:lastRenderedPageBreak/>
              <w:t>Benzenediol</w:t>
            </w:r>
          </w:p>
        </w:tc>
        <w:tc>
          <w:tcPr>
            <w:tcW w:w="6687" w:type="dxa"/>
          </w:tcPr>
          <w:p w14:paraId="607DA495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1,2-Benzenediol (CAS) $$ Pyrocatechol $$ BRENZCATECHIN</w:t>
            </w:r>
          </w:p>
          <w:p w14:paraId="4F1FC2CB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Catechol</w:t>
            </w:r>
          </w:p>
        </w:tc>
      </w:tr>
      <w:tr w:rsidR="00FE2610" w:rsidRPr="00B2557E" w14:paraId="5B298791" w14:textId="77777777" w:rsidTr="00E32865">
        <w:tc>
          <w:tcPr>
            <w:tcW w:w="1955" w:type="dxa"/>
          </w:tcPr>
          <w:p w14:paraId="35067D64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  <w:shd w:val="clear" w:color="auto" w:fill="F8F9FA"/>
              </w:rPr>
              <w:t>furan-2-carbaldehydes</w:t>
            </w:r>
          </w:p>
        </w:tc>
        <w:tc>
          <w:tcPr>
            <w:tcW w:w="6687" w:type="dxa"/>
          </w:tcPr>
          <w:p w14:paraId="550537AC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5-Hydroxymethylfurfural</w:t>
            </w:r>
          </w:p>
          <w:p w14:paraId="4435B33A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B2557E">
              <w:rPr>
                <w:rFonts w:cstheme="minorHAnsi"/>
                <w:sz w:val="24"/>
                <w:szCs w:val="24"/>
              </w:rPr>
              <w:t>Pinoresinol</w:t>
            </w:r>
            <w:proofErr w:type="spellEnd"/>
            <w:r w:rsidRPr="00B2557E">
              <w:rPr>
                <w:rFonts w:cstheme="minorHAnsi"/>
                <w:sz w:val="24"/>
                <w:szCs w:val="24"/>
              </w:rPr>
              <w:t xml:space="preserve">  (</w:t>
            </w:r>
            <w:proofErr w:type="gramEnd"/>
            <w:r w:rsidRPr="00B2557E">
              <w:rPr>
                <w:rFonts w:cstheme="minorHAnsi"/>
                <w:sz w:val="24"/>
                <w:szCs w:val="24"/>
              </w:rPr>
              <w:t>Hydrocarbon cyclic)</w:t>
            </w:r>
          </w:p>
        </w:tc>
      </w:tr>
      <w:tr w:rsidR="00FE2610" w:rsidRPr="00B2557E" w14:paraId="3DE51400" w14:textId="77777777" w:rsidTr="00E32865">
        <w:tc>
          <w:tcPr>
            <w:tcW w:w="1955" w:type="dxa"/>
          </w:tcPr>
          <w:p w14:paraId="6342BB29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8F9FA"/>
              </w:rPr>
            </w:pPr>
            <w:r w:rsidRPr="00B2557E">
              <w:rPr>
                <w:rFonts w:asciiTheme="minorHAnsi" w:hAnsiTheme="minorHAnsi" w:cstheme="minorHAnsi"/>
                <w:shd w:val="clear" w:color="auto" w:fill="FFFFFF"/>
              </w:rPr>
              <w:t>polymer with </w:t>
            </w:r>
            <w:r w:rsidRPr="00B2557E">
              <w:rPr>
                <w:rStyle w:val="Emphasis"/>
                <w:rFonts w:asciiTheme="minorHAnsi" w:eastAsiaTheme="majorEastAsia" w:hAnsiTheme="minorHAnsi" w:cstheme="minorHAnsi"/>
                <w:b/>
                <w:bCs/>
                <w:shd w:val="clear" w:color="auto" w:fill="FFFFFF"/>
              </w:rPr>
              <w:t>oxirane</w:t>
            </w:r>
          </w:p>
        </w:tc>
        <w:tc>
          <w:tcPr>
            <w:tcW w:w="6687" w:type="dxa"/>
          </w:tcPr>
          <w:p w14:paraId="12130CE8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Oxirane, hexadecyl-</w:t>
            </w:r>
          </w:p>
          <w:p w14:paraId="7FE2E12A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</w:p>
        </w:tc>
      </w:tr>
      <w:tr w:rsidR="00FE2610" w:rsidRPr="00B2557E" w14:paraId="28859023" w14:textId="77777777" w:rsidTr="00E32865">
        <w:tc>
          <w:tcPr>
            <w:tcW w:w="1955" w:type="dxa"/>
          </w:tcPr>
          <w:p w14:paraId="183D14B3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8F9FA"/>
              </w:rPr>
            </w:pPr>
            <w:r w:rsidRPr="00B2557E">
              <w:rPr>
                <w:rFonts w:asciiTheme="minorHAnsi" w:hAnsiTheme="minorHAnsi" w:cstheme="minorHAnsi"/>
                <w:shd w:val="clear" w:color="auto" w:fill="F8F9FA"/>
              </w:rPr>
              <w:t>Benzyl alcohol</w:t>
            </w:r>
          </w:p>
        </w:tc>
        <w:tc>
          <w:tcPr>
            <w:tcW w:w="6687" w:type="dxa"/>
          </w:tcPr>
          <w:p w14:paraId="7A4FE28D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3-Hydroxy-4-methoxybenzyl alcohol</w:t>
            </w:r>
          </w:p>
          <w:p w14:paraId="65B33F05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Behenic alcohol (</w:t>
            </w:r>
            <w:r w:rsidRPr="00B2557E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1-Docosanol)</w:t>
            </w:r>
          </w:p>
        </w:tc>
      </w:tr>
      <w:tr w:rsidR="00FE2610" w:rsidRPr="00B2557E" w14:paraId="62255F99" w14:textId="77777777" w:rsidTr="00E32865">
        <w:tc>
          <w:tcPr>
            <w:tcW w:w="1955" w:type="dxa"/>
          </w:tcPr>
          <w:p w14:paraId="26F76915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8F9FA"/>
              </w:rPr>
            </w:pPr>
            <w:hyperlink r:id="rId4" w:tooltip="Carbocycle" w:history="1">
              <w:r w:rsidRPr="00B2557E">
                <w:rPr>
                  <w:rStyle w:val="Hyperlink"/>
                  <w:rFonts w:asciiTheme="minorHAnsi" w:eastAsiaTheme="majorEastAsia" w:hAnsiTheme="minorHAnsi" w:cstheme="minorHAnsi"/>
                  <w:shd w:val="clear" w:color="auto" w:fill="FFFFFF"/>
                </w:rPr>
                <w:t>carbocyclic</w:t>
              </w:r>
            </w:hyperlink>
            <w:r w:rsidRPr="00B2557E">
              <w:rPr>
                <w:rFonts w:asciiTheme="minorHAnsi" w:hAnsiTheme="minorHAnsi" w:cstheme="minorHAnsi"/>
                <w:shd w:val="clear" w:color="auto" w:fill="FFFFFF"/>
              </w:rPr>
              <w:t> </w:t>
            </w:r>
            <w:hyperlink r:id="rId5" w:tooltip="Sugar" w:history="1">
              <w:r w:rsidRPr="00B2557E">
                <w:rPr>
                  <w:rStyle w:val="Hyperlink"/>
                  <w:rFonts w:asciiTheme="minorHAnsi" w:eastAsiaTheme="majorEastAsia" w:hAnsiTheme="minorHAnsi" w:cstheme="minorHAnsi"/>
                  <w:shd w:val="clear" w:color="auto" w:fill="FFFFFF"/>
                </w:rPr>
                <w:t>sugar</w:t>
              </w:r>
            </w:hyperlink>
            <w:r w:rsidRPr="00B2557E">
              <w:rPr>
                <w:rFonts w:asciiTheme="minorHAnsi" w:hAnsiTheme="minorHAnsi" w:cstheme="minorHAnsi"/>
                <w:shd w:val="clear" w:color="auto" w:fill="FFFFFF"/>
              </w:rPr>
              <w:t> </w:t>
            </w:r>
          </w:p>
        </w:tc>
        <w:tc>
          <w:tcPr>
            <w:tcW w:w="6687" w:type="dxa"/>
          </w:tcPr>
          <w:p w14:paraId="7C870059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MOME INOSITOL</w:t>
            </w:r>
          </w:p>
        </w:tc>
      </w:tr>
      <w:tr w:rsidR="00FE2610" w:rsidRPr="00B2557E" w14:paraId="5646DF31" w14:textId="77777777" w:rsidTr="00E32865">
        <w:tc>
          <w:tcPr>
            <w:tcW w:w="1955" w:type="dxa"/>
          </w:tcPr>
          <w:p w14:paraId="4ED167CB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2557E">
              <w:rPr>
                <w:rFonts w:asciiTheme="minorHAnsi" w:hAnsiTheme="minorHAnsi" w:cstheme="minorHAnsi"/>
                <w:shd w:val="clear" w:color="auto" w:fill="FFFFFF"/>
              </w:rPr>
              <w:t>primary alcohol, being </w:t>
            </w:r>
            <w:hyperlink r:id="rId6" w:history="1">
              <w:r w:rsidRPr="00B2557E">
                <w:rPr>
                  <w:rStyle w:val="Hyperlink"/>
                  <w:rFonts w:asciiTheme="minorHAnsi" w:eastAsiaTheme="majorEastAsia" w:hAnsiTheme="minorHAnsi" w:cstheme="minorHAnsi"/>
                  <w:bdr w:val="single" w:sz="2" w:space="0" w:color="E5E7EB" w:frame="1"/>
                  <w:shd w:val="clear" w:color="auto" w:fill="FFFFFF"/>
                </w:rPr>
                <w:t>cinnamyl alcoho</w:t>
              </w:r>
            </w:hyperlink>
            <w:r w:rsidRPr="00B2557E">
              <w:rPr>
                <w:rStyle w:val="Hyperlink"/>
                <w:rFonts w:asciiTheme="minorHAnsi" w:eastAsiaTheme="majorEastAsia" w:hAnsiTheme="minorHAnsi" w:cstheme="minorHAnsi"/>
                <w:bdr w:val="single" w:sz="2" w:space="0" w:color="E5E7EB" w:frame="1"/>
                <w:shd w:val="clear" w:color="auto" w:fill="FFFFFF"/>
              </w:rPr>
              <w:t>l</w:t>
            </w:r>
          </w:p>
        </w:tc>
        <w:tc>
          <w:tcPr>
            <w:tcW w:w="6687" w:type="dxa"/>
          </w:tcPr>
          <w:p w14:paraId="5287B036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trans-</w:t>
            </w:r>
            <w:proofErr w:type="spellStart"/>
            <w:r w:rsidRPr="00B2557E">
              <w:rPr>
                <w:rFonts w:asciiTheme="minorHAnsi" w:hAnsiTheme="minorHAnsi" w:cstheme="minorHAnsi"/>
              </w:rPr>
              <w:t>Sinapyl</w:t>
            </w:r>
            <w:proofErr w:type="spellEnd"/>
            <w:r w:rsidRPr="00B2557E">
              <w:rPr>
                <w:rFonts w:asciiTheme="minorHAnsi" w:hAnsiTheme="minorHAnsi" w:cstheme="minorHAnsi"/>
              </w:rPr>
              <w:t xml:space="preserve"> alcohol</w:t>
            </w:r>
          </w:p>
          <w:p w14:paraId="3A7FDCD0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</w:p>
        </w:tc>
      </w:tr>
      <w:tr w:rsidR="00FE2610" w:rsidRPr="00B2557E" w14:paraId="34CE66E1" w14:textId="77777777" w:rsidTr="00E32865">
        <w:tc>
          <w:tcPr>
            <w:tcW w:w="1955" w:type="dxa"/>
          </w:tcPr>
          <w:p w14:paraId="77ED4D83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2557E">
              <w:rPr>
                <w:rFonts w:asciiTheme="minorHAnsi" w:hAnsiTheme="minorHAnsi" w:cstheme="minorHAnsi"/>
                <w:shd w:val="clear" w:color="auto" w:fill="FFFFFF"/>
              </w:rPr>
              <w:t>Long-chain fatty alcohol</w:t>
            </w:r>
          </w:p>
        </w:tc>
        <w:tc>
          <w:tcPr>
            <w:tcW w:w="6687" w:type="dxa"/>
          </w:tcPr>
          <w:p w14:paraId="65C39E50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9,12,15-Octadecatrien-1-ol</w:t>
            </w:r>
          </w:p>
          <w:p w14:paraId="1C9D497E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n-Nonadecanol-1</w:t>
            </w:r>
          </w:p>
          <w:p w14:paraId="591925DD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1-Heptacosanol</w:t>
            </w:r>
          </w:p>
        </w:tc>
      </w:tr>
      <w:tr w:rsidR="00FE2610" w:rsidRPr="00B2557E" w14:paraId="62C4E337" w14:textId="77777777" w:rsidTr="00E32865">
        <w:tc>
          <w:tcPr>
            <w:tcW w:w="1955" w:type="dxa"/>
          </w:tcPr>
          <w:p w14:paraId="6D4D862D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2557E">
              <w:rPr>
                <w:rFonts w:asciiTheme="minorHAnsi" w:hAnsiTheme="minorHAnsi" w:cstheme="minorHAnsi"/>
                <w:shd w:val="clear" w:color="auto" w:fill="FFFFFF"/>
              </w:rPr>
              <w:t>Esters</w:t>
            </w:r>
          </w:p>
        </w:tc>
        <w:tc>
          <w:tcPr>
            <w:tcW w:w="6687" w:type="dxa"/>
          </w:tcPr>
          <w:p w14:paraId="52214E47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proofErr w:type="spellStart"/>
            <w:r w:rsidRPr="00B2557E">
              <w:rPr>
                <w:rFonts w:asciiTheme="minorHAnsi" w:hAnsiTheme="minorHAnsi" w:cstheme="minorHAnsi"/>
              </w:rPr>
              <w:t>Hexadecanoic</w:t>
            </w:r>
            <w:proofErr w:type="spellEnd"/>
            <w:r w:rsidRPr="00B2557E">
              <w:rPr>
                <w:rFonts w:asciiTheme="minorHAnsi" w:hAnsiTheme="minorHAnsi" w:cstheme="minorHAnsi"/>
              </w:rPr>
              <w:t xml:space="preserve"> acid, 2-hydroxy-1-(hydroxymethyl)ethyl ester</w:t>
            </w:r>
          </w:p>
        </w:tc>
      </w:tr>
      <w:tr w:rsidR="00FE2610" w:rsidRPr="00B2557E" w14:paraId="4C1A40B5" w14:textId="77777777" w:rsidTr="00E32865">
        <w:tc>
          <w:tcPr>
            <w:tcW w:w="1955" w:type="dxa"/>
          </w:tcPr>
          <w:p w14:paraId="364DA4A0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2557E">
              <w:rPr>
                <w:rFonts w:asciiTheme="minorHAnsi" w:hAnsiTheme="minorHAnsi" w:cstheme="minorHAnsi"/>
                <w:shd w:val="clear" w:color="auto" w:fill="FFFFFF"/>
              </w:rPr>
              <w:t>Sterol</w:t>
            </w:r>
          </w:p>
        </w:tc>
        <w:tc>
          <w:tcPr>
            <w:tcW w:w="6687" w:type="dxa"/>
          </w:tcPr>
          <w:p w14:paraId="5BB15A53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Stigmasterol</w:t>
            </w:r>
          </w:p>
          <w:p w14:paraId="3DE317F1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</w:rPr>
            </w:pPr>
            <w:r w:rsidRPr="00B2557E">
              <w:rPr>
                <w:rFonts w:asciiTheme="minorHAnsi" w:hAnsiTheme="minorHAnsi" w:cstheme="minorHAnsi"/>
              </w:rPr>
              <w:t>gamma. -Sitosterol</w:t>
            </w:r>
          </w:p>
        </w:tc>
      </w:tr>
      <w:tr w:rsidR="00FE2610" w:rsidRPr="00B2557E" w14:paraId="712107B3" w14:textId="77777777" w:rsidTr="00E32865">
        <w:tc>
          <w:tcPr>
            <w:tcW w:w="1955" w:type="dxa"/>
          </w:tcPr>
          <w:p w14:paraId="26313686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2557E">
              <w:rPr>
                <w:rFonts w:asciiTheme="minorHAnsi" w:hAnsiTheme="minorHAnsi" w:cstheme="minorHAnsi"/>
                <w:shd w:val="clear" w:color="auto" w:fill="FFFFFF"/>
              </w:rPr>
              <w:t>Diterpenoids</w:t>
            </w:r>
          </w:p>
        </w:tc>
        <w:tc>
          <w:tcPr>
            <w:tcW w:w="6687" w:type="dxa"/>
          </w:tcPr>
          <w:p w14:paraId="49057331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2557E">
              <w:rPr>
                <w:rFonts w:cstheme="minorHAnsi"/>
                <w:sz w:val="24"/>
                <w:szCs w:val="24"/>
              </w:rPr>
              <w:t>Dehydroabietic acid</w:t>
            </w:r>
          </w:p>
        </w:tc>
      </w:tr>
      <w:tr w:rsidR="00FE2610" w:rsidRPr="00B2557E" w14:paraId="2958CBA6" w14:textId="77777777" w:rsidTr="00E32865">
        <w:tc>
          <w:tcPr>
            <w:tcW w:w="1955" w:type="dxa"/>
          </w:tcPr>
          <w:p w14:paraId="1B314342" w14:textId="77777777" w:rsidR="00FE2610" w:rsidRPr="00B2557E" w:rsidRDefault="00FE2610" w:rsidP="00E32865">
            <w:pPr>
              <w:pStyle w:val="NormalWeb"/>
              <w:spacing w:before="0" w:beforeAutospacing="0" w:line="480" w:lineRule="auto"/>
              <w:rPr>
                <w:rFonts w:asciiTheme="minorHAnsi" w:hAnsiTheme="minorHAnsi" w:cstheme="minorHAnsi"/>
                <w:shd w:val="clear" w:color="auto" w:fill="FFFFFF"/>
              </w:rPr>
            </w:pPr>
            <w:r w:rsidRPr="00B2557E">
              <w:rPr>
                <w:rFonts w:asciiTheme="minorHAnsi" w:hAnsiTheme="minorHAnsi" w:cstheme="minorHAnsi"/>
                <w:shd w:val="clear" w:color="auto" w:fill="FFFFFF"/>
              </w:rPr>
              <w:lastRenderedPageBreak/>
              <w:t>Another compound</w:t>
            </w:r>
          </w:p>
        </w:tc>
        <w:tc>
          <w:tcPr>
            <w:tcW w:w="6687" w:type="dxa"/>
          </w:tcPr>
          <w:p w14:paraId="4BEDFDBD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B2557E">
              <w:rPr>
                <w:rFonts w:cstheme="minorHAnsi"/>
                <w:sz w:val="24"/>
                <w:szCs w:val="24"/>
              </w:rPr>
              <w:t>Triacontyl</w:t>
            </w:r>
            <w:proofErr w:type="spellEnd"/>
            <w:r w:rsidRPr="00B2557E">
              <w:rPr>
                <w:rFonts w:cstheme="minorHAnsi"/>
                <w:sz w:val="24"/>
                <w:szCs w:val="24"/>
              </w:rPr>
              <w:t xml:space="preserve"> acetate</w:t>
            </w:r>
          </w:p>
          <w:p w14:paraId="042C0F6F" w14:textId="77777777" w:rsidR="00FE2610" w:rsidRPr="00B2557E" w:rsidRDefault="00FE2610" w:rsidP="00E32865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61F8A26" w14:textId="77777777" w:rsidR="005E0366" w:rsidRDefault="00FE2610"/>
    <w:sectPr w:rsidR="005E0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79"/>
    <w:rsid w:val="00035E79"/>
    <w:rsid w:val="000D1A58"/>
    <w:rsid w:val="00A47DD4"/>
    <w:rsid w:val="00FE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03AD"/>
  <w15:chartTrackingRefBased/>
  <w15:docId w15:val="{672DBB6E-B6A2-48F7-95C4-6A634E83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FE2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E2610"/>
    <w:rPr>
      <w:b/>
      <w:bCs/>
    </w:rPr>
  </w:style>
  <w:style w:type="character" w:styleId="Hyperlink">
    <w:name w:val="Hyperlink"/>
    <w:basedOn w:val="DefaultParagraphFont"/>
    <w:uiPriority w:val="99"/>
    <w:unhideWhenUsed/>
    <w:rsid w:val="00FE261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E26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chem.ncbi.nlm.nih.gov/compound/cinnamyl%20alcohol" TargetMode="External"/><Relationship Id="rId5" Type="http://schemas.openxmlformats.org/officeDocument/2006/relationships/hyperlink" Target="https://en.wikipedia.org/wiki/Sugar" TargetMode="External"/><Relationship Id="rId4" Type="http://schemas.openxmlformats.org/officeDocument/2006/relationships/hyperlink" Target="https://en.wikipedia.org/wiki/Carbocy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300</Words>
  <Characters>1716</Characters>
  <Application>Microsoft Office Word</Application>
  <DocSecurity>0</DocSecurity>
  <Lines>14</Lines>
  <Paragraphs>4</Paragraphs>
  <ScaleCrop>false</ScaleCrop>
  <Company>WSLHD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Pragna Gaur (NSW Health Pathology)</dc:creator>
  <cp:keywords/>
  <dc:description/>
  <cp:lastModifiedBy>Pragna Gaur (NSW Health Pathology)</cp:lastModifiedBy>
  <cp:revision>2</cp:revision>
  <dcterms:created xsi:type="dcterms:W3CDTF">2024-03-22T04:59:00Z</dcterms:created>
  <dcterms:modified xsi:type="dcterms:W3CDTF">2024-03-22T04:59:00Z</dcterms:modified>
</cp:coreProperties>
</file>