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51EF881" w14:textId="77777777" w:rsidR="00034C75" w:rsidRPr="00D8091E" w:rsidRDefault="00034C75" w:rsidP="00034C75">
      <w:pPr>
        <w:spacing w:line="276" w:lineRule="auto"/>
        <w:contextualSpacing/>
        <w:jc w:val="both"/>
        <w:rPr>
          <w:rFonts w:ascii="Arial" w:eastAsia="Arial" w:hAnsi="Arial" w:cs="Arial"/>
          <w:b/>
          <w:bCs/>
          <w:color w:val="212121"/>
          <w:lang w:val="es-CL"/>
        </w:rPr>
      </w:pPr>
      <w:proofErr w:type="spellStart"/>
      <w:r w:rsidRPr="00D8091E">
        <w:rPr>
          <w:rFonts w:ascii="Arial" w:eastAsia="Arial" w:hAnsi="Arial" w:cs="Arial"/>
          <w:b/>
          <w:color w:val="212121"/>
          <w:highlight w:val="white"/>
          <w:lang w:val="es-CL"/>
        </w:rPr>
        <w:t>Supplementa</w:t>
      </w:r>
      <w:r>
        <w:rPr>
          <w:rFonts w:ascii="Arial" w:eastAsia="Arial" w:hAnsi="Arial" w:cs="Arial"/>
          <w:b/>
          <w:color w:val="212121"/>
          <w:highlight w:val="white"/>
          <w:lang w:val="es-CL"/>
        </w:rPr>
        <w:t>ry</w:t>
      </w:r>
      <w:proofErr w:type="spellEnd"/>
      <w:r w:rsidRPr="00D8091E">
        <w:rPr>
          <w:rFonts w:ascii="Arial" w:eastAsia="Arial" w:hAnsi="Arial" w:cs="Arial"/>
          <w:b/>
          <w:color w:val="212121"/>
          <w:highlight w:val="white"/>
          <w:lang w:val="es-CL"/>
        </w:rPr>
        <w:t xml:space="preserve"> Material 1. </w:t>
      </w:r>
      <w:proofErr w:type="spellStart"/>
      <w:r w:rsidRPr="00D8091E">
        <w:rPr>
          <w:rFonts w:ascii="Arial" w:eastAsia="Arial" w:hAnsi="Arial" w:cs="Arial"/>
          <w:b/>
          <w:color w:val="212121"/>
          <w:lang w:val="es-CL"/>
        </w:rPr>
        <w:t>Pregnancy</w:t>
      </w:r>
      <w:proofErr w:type="spellEnd"/>
      <w:r w:rsidRPr="00D8091E">
        <w:rPr>
          <w:rFonts w:ascii="Arial" w:eastAsia="Arial" w:hAnsi="Arial" w:cs="Arial"/>
          <w:b/>
          <w:color w:val="212121"/>
          <w:lang w:val="es-CL"/>
        </w:rPr>
        <w:t xml:space="preserve"> variables,</w:t>
      </w:r>
      <w:r w:rsidRPr="00D8091E">
        <w:rPr>
          <w:rFonts w:ascii="Arial" w:eastAsia="Arial" w:hAnsi="Arial" w:cs="Arial"/>
          <w:b/>
          <w:color w:val="212121"/>
          <w:highlight w:val="white"/>
          <w:lang w:val="es-CL"/>
        </w:rPr>
        <w:t xml:space="preserve"> </w:t>
      </w:r>
      <w:r w:rsidRPr="00D8091E">
        <w:rPr>
          <w:rFonts w:ascii="Arial" w:eastAsia="Arial" w:hAnsi="Arial" w:cs="Arial"/>
          <w:b/>
          <w:bCs/>
          <w:color w:val="212121"/>
          <w:lang w:val="es-CL"/>
        </w:rPr>
        <w:t>Dr. Sótero del Río Hospital, Santiago, Chile, 2002-2018 (n = 83,936)</w:t>
      </w:r>
    </w:p>
    <w:tbl>
      <w:tblPr>
        <w:tblStyle w:val="Tablaconcuadrculaclara"/>
        <w:tblW w:w="9209" w:type="dxa"/>
        <w:tblLayout w:type="fixed"/>
        <w:tblLook w:val="04A0" w:firstRow="1" w:lastRow="0" w:firstColumn="1" w:lastColumn="0" w:noHBand="0" w:noVBand="1"/>
      </w:tblPr>
      <w:tblGrid>
        <w:gridCol w:w="4247"/>
        <w:gridCol w:w="1560"/>
        <w:gridCol w:w="3402"/>
      </w:tblGrid>
      <w:tr w:rsidR="00034C75" w:rsidRPr="00162515" w14:paraId="5DB6A807" w14:textId="77777777" w:rsidTr="00491073">
        <w:trPr>
          <w:trHeight w:val="300"/>
        </w:trPr>
        <w:tc>
          <w:tcPr>
            <w:tcW w:w="4247" w:type="dxa"/>
            <w:tcBorders>
              <w:top w:val="single" w:sz="4" w:space="0" w:color="auto"/>
              <w:bottom w:val="single" w:sz="4" w:space="0" w:color="auto"/>
            </w:tcBorders>
          </w:tcPr>
          <w:p w14:paraId="30303EE9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Variable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45EA4683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Type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14:paraId="479FEF93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Categorization</w:t>
            </w:r>
          </w:p>
        </w:tc>
      </w:tr>
      <w:tr w:rsidR="00034C75" w:rsidRPr="00162515" w14:paraId="6359462B" w14:textId="77777777" w:rsidTr="00491073">
        <w:trPr>
          <w:trHeight w:val="300"/>
        </w:trPr>
        <w:tc>
          <w:tcPr>
            <w:tcW w:w="4247" w:type="dxa"/>
            <w:tcBorders>
              <w:top w:val="single" w:sz="4" w:space="0" w:color="auto"/>
            </w:tcBorders>
          </w:tcPr>
          <w:p w14:paraId="4358F547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b/>
                <w:bCs/>
                <w:i/>
                <w:color w:val="000000" w:themeColor="text1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b/>
                <w:bCs/>
                <w:i/>
                <w:color w:val="000000" w:themeColor="text1"/>
                <w:sz w:val="20"/>
                <w:szCs w:val="20"/>
              </w:rPr>
              <w:t>Sociodemographic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46C66B60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</w:tcBorders>
          </w:tcPr>
          <w:p w14:paraId="45121FC3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034C75" w:rsidRPr="00162515" w14:paraId="2E73DE30" w14:textId="77777777" w:rsidTr="00491073">
        <w:trPr>
          <w:trHeight w:val="300"/>
        </w:trPr>
        <w:tc>
          <w:tcPr>
            <w:tcW w:w="4247" w:type="dxa"/>
          </w:tcPr>
          <w:p w14:paraId="72E5C0A7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b/>
                <w:bCs/>
                <w:i/>
                <w:color w:val="000000" w:themeColor="text1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  <w:t>Age</w:t>
            </w:r>
          </w:p>
        </w:tc>
        <w:tc>
          <w:tcPr>
            <w:tcW w:w="1560" w:type="dxa"/>
          </w:tcPr>
          <w:p w14:paraId="731CA91F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Numerical </w:t>
            </w:r>
          </w:p>
        </w:tc>
        <w:tc>
          <w:tcPr>
            <w:tcW w:w="3402" w:type="dxa"/>
          </w:tcPr>
          <w:p w14:paraId="2D90FE2D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years</w:t>
            </w:r>
          </w:p>
        </w:tc>
      </w:tr>
      <w:tr w:rsidR="00034C75" w:rsidRPr="00C667D7" w14:paraId="095203E4" w14:textId="77777777" w:rsidTr="00491073">
        <w:trPr>
          <w:trHeight w:val="300"/>
        </w:trPr>
        <w:tc>
          <w:tcPr>
            <w:tcW w:w="4247" w:type="dxa"/>
          </w:tcPr>
          <w:p w14:paraId="2E1FA91C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  <w:t xml:space="preserve">Health insurance </w:t>
            </w:r>
          </w:p>
        </w:tc>
        <w:tc>
          <w:tcPr>
            <w:tcW w:w="1560" w:type="dxa"/>
          </w:tcPr>
          <w:p w14:paraId="0FA77091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Categorical </w:t>
            </w:r>
          </w:p>
        </w:tc>
        <w:tc>
          <w:tcPr>
            <w:tcW w:w="3402" w:type="dxa"/>
          </w:tcPr>
          <w:p w14:paraId="2596128A" w14:textId="77777777" w:rsidR="00034C75" w:rsidRPr="00352A1D" w:rsidRDefault="00034C75" w:rsidP="00491073">
            <w:pPr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  <w:lang w:val="es-CL"/>
              </w:rPr>
            </w:pPr>
            <w:r w:rsidRPr="00352A1D">
              <w:rPr>
                <w:rFonts w:ascii="Arial" w:eastAsia="Arial" w:hAnsi="Arial" w:cs="Arial"/>
                <w:color w:val="000000" w:themeColor="text1"/>
                <w:sz w:val="20"/>
                <w:szCs w:val="20"/>
                <w:lang w:val="es-CL"/>
              </w:rPr>
              <w:t xml:space="preserve">Fonasa A, Fonasa B, Fonasa C, Fonasa D, ISAPRE, </w:t>
            </w:r>
            <w:proofErr w:type="spellStart"/>
            <w:r w:rsidRPr="00352A1D">
              <w:rPr>
                <w:rFonts w:ascii="Arial" w:eastAsia="Arial" w:hAnsi="Arial" w:cs="Arial"/>
                <w:color w:val="000000" w:themeColor="text1"/>
                <w:sz w:val="20"/>
                <w:szCs w:val="20"/>
                <w:lang w:val="es-CL"/>
              </w:rPr>
              <w:t>not</w:t>
            </w:r>
            <w:proofErr w:type="spellEnd"/>
            <w:r w:rsidRPr="00352A1D">
              <w:rPr>
                <w:rFonts w:ascii="Arial" w:eastAsia="Arial" w:hAnsi="Arial" w:cs="Arial"/>
                <w:color w:val="000000" w:themeColor="text1"/>
                <w:sz w:val="20"/>
                <w:szCs w:val="20"/>
                <w:lang w:val="es-CL"/>
              </w:rPr>
              <w:t xml:space="preserve"> Social </w:t>
            </w:r>
            <w:proofErr w:type="spellStart"/>
            <w:r w:rsidRPr="00352A1D">
              <w:rPr>
                <w:rFonts w:ascii="Arial" w:eastAsia="Arial" w:hAnsi="Arial" w:cs="Arial"/>
                <w:color w:val="000000" w:themeColor="text1"/>
                <w:sz w:val="20"/>
                <w:szCs w:val="20"/>
                <w:lang w:val="es-CL"/>
              </w:rPr>
              <w:t>security</w:t>
            </w:r>
            <w:proofErr w:type="spellEnd"/>
            <w:r w:rsidRPr="00352A1D">
              <w:rPr>
                <w:rFonts w:ascii="Arial" w:eastAsia="Arial" w:hAnsi="Arial" w:cs="Arial"/>
                <w:color w:val="000000" w:themeColor="text1"/>
                <w:sz w:val="20"/>
                <w:szCs w:val="20"/>
                <w:lang w:val="es-CL"/>
              </w:rPr>
              <w:t xml:space="preserve"> </w:t>
            </w:r>
          </w:p>
        </w:tc>
      </w:tr>
      <w:tr w:rsidR="00034C75" w:rsidRPr="00162515" w14:paraId="7712009C" w14:textId="77777777" w:rsidTr="00491073">
        <w:trPr>
          <w:trHeight w:val="300"/>
        </w:trPr>
        <w:tc>
          <w:tcPr>
            <w:tcW w:w="4247" w:type="dxa"/>
          </w:tcPr>
          <w:p w14:paraId="2A6BE772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  <w:t>Education</w:t>
            </w:r>
          </w:p>
        </w:tc>
        <w:tc>
          <w:tcPr>
            <w:tcW w:w="1560" w:type="dxa"/>
          </w:tcPr>
          <w:p w14:paraId="089ABAF0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Categorical </w:t>
            </w:r>
          </w:p>
        </w:tc>
        <w:tc>
          <w:tcPr>
            <w:tcW w:w="3402" w:type="dxa"/>
          </w:tcPr>
          <w:p w14:paraId="33023758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≤</w:t>
            </w: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8, 9-12, &gt;12 years </w:t>
            </w:r>
          </w:p>
        </w:tc>
      </w:tr>
      <w:tr w:rsidR="00034C75" w:rsidRPr="00162515" w14:paraId="68B73BCF" w14:textId="77777777" w:rsidTr="00491073">
        <w:trPr>
          <w:trHeight w:val="300"/>
        </w:trPr>
        <w:tc>
          <w:tcPr>
            <w:tcW w:w="4247" w:type="dxa"/>
          </w:tcPr>
          <w:p w14:paraId="08AE521E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  <w:t xml:space="preserve">Marital status </w:t>
            </w:r>
          </w:p>
        </w:tc>
        <w:tc>
          <w:tcPr>
            <w:tcW w:w="1560" w:type="dxa"/>
          </w:tcPr>
          <w:p w14:paraId="2290FCAD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Categorical </w:t>
            </w:r>
          </w:p>
        </w:tc>
        <w:tc>
          <w:tcPr>
            <w:tcW w:w="3402" w:type="dxa"/>
          </w:tcPr>
          <w:p w14:paraId="2F3A4008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married, single </w:t>
            </w:r>
          </w:p>
        </w:tc>
      </w:tr>
      <w:tr w:rsidR="00034C75" w:rsidRPr="00162515" w14:paraId="633CAE3D" w14:textId="77777777" w:rsidTr="00491073">
        <w:trPr>
          <w:trHeight w:val="300"/>
        </w:trPr>
        <w:tc>
          <w:tcPr>
            <w:tcW w:w="4247" w:type="dxa"/>
          </w:tcPr>
          <w:p w14:paraId="587E6A49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  <w:t xml:space="preserve">Parity </w:t>
            </w:r>
          </w:p>
        </w:tc>
        <w:tc>
          <w:tcPr>
            <w:tcW w:w="1560" w:type="dxa"/>
          </w:tcPr>
          <w:p w14:paraId="04C0568E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Categorical </w:t>
            </w:r>
          </w:p>
        </w:tc>
        <w:tc>
          <w:tcPr>
            <w:tcW w:w="3402" w:type="dxa"/>
          </w:tcPr>
          <w:p w14:paraId="61C52581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0, 1, 2, 3 or more children</w:t>
            </w:r>
          </w:p>
        </w:tc>
      </w:tr>
      <w:tr w:rsidR="00034C75" w:rsidRPr="00162515" w14:paraId="3F77523D" w14:textId="77777777" w:rsidTr="00491073">
        <w:trPr>
          <w:trHeight w:val="300"/>
        </w:trPr>
        <w:tc>
          <w:tcPr>
            <w:tcW w:w="4247" w:type="dxa"/>
          </w:tcPr>
          <w:p w14:paraId="29F534FA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b/>
                <w:bCs/>
                <w:i/>
                <w:color w:val="000000" w:themeColor="text1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b/>
                <w:bCs/>
                <w:i/>
                <w:color w:val="000000" w:themeColor="text1"/>
                <w:sz w:val="20"/>
                <w:szCs w:val="20"/>
              </w:rPr>
              <w:t>Lifestyle</w:t>
            </w:r>
          </w:p>
        </w:tc>
        <w:tc>
          <w:tcPr>
            <w:tcW w:w="1560" w:type="dxa"/>
          </w:tcPr>
          <w:p w14:paraId="3EFE13FE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3402" w:type="dxa"/>
          </w:tcPr>
          <w:p w14:paraId="3451C174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034C75" w:rsidRPr="00162515" w14:paraId="45E53968" w14:textId="77777777" w:rsidTr="00491073">
        <w:trPr>
          <w:trHeight w:val="300"/>
        </w:trPr>
        <w:tc>
          <w:tcPr>
            <w:tcW w:w="4247" w:type="dxa"/>
          </w:tcPr>
          <w:p w14:paraId="5F9AB27E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b/>
                <w:bCs/>
                <w:i/>
                <w:color w:val="000000" w:themeColor="text1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  <w:t>Smok</w:t>
            </w:r>
            <w:r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  <w:t>er</w:t>
            </w:r>
          </w:p>
        </w:tc>
        <w:tc>
          <w:tcPr>
            <w:tcW w:w="1560" w:type="dxa"/>
          </w:tcPr>
          <w:p w14:paraId="4CBE7ECA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Categorical </w:t>
            </w:r>
          </w:p>
        </w:tc>
        <w:tc>
          <w:tcPr>
            <w:tcW w:w="3402" w:type="dxa"/>
          </w:tcPr>
          <w:p w14:paraId="4312DE41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Yes or </w:t>
            </w:r>
            <w:proofErr w:type="gramStart"/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No</w:t>
            </w:r>
            <w:proofErr w:type="gramEnd"/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034C75" w:rsidRPr="00162515" w14:paraId="4EC7B879" w14:textId="77777777" w:rsidTr="00491073">
        <w:trPr>
          <w:trHeight w:val="300"/>
        </w:trPr>
        <w:tc>
          <w:tcPr>
            <w:tcW w:w="4247" w:type="dxa"/>
          </w:tcPr>
          <w:p w14:paraId="05D823CD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b/>
                <w:bCs/>
                <w:i/>
                <w:color w:val="000000" w:themeColor="text1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  <w:t>Alcohol consumption</w:t>
            </w:r>
          </w:p>
        </w:tc>
        <w:tc>
          <w:tcPr>
            <w:tcW w:w="1560" w:type="dxa"/>
          </w:tcPr>
          <w:p w14:paraId="4FE21ADB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Categorical </w:t>
            </w:r>
          </w:p>
        </w:tc>
        <w:tc>
          <w:tcPr>
            <w:tcW w:w="3402" w:type="dxa"/>
          </w:tcPr>
          <w:p w14:paraId="302D23EB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Yes or </w:t>
            </w:r>
            <w:proofErr w:type="gramStart"/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No</w:t>
            </w:r>
            <w:proofErr w:type="gramEnd"/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034C75" w:rsidRPr="00162515" w14:paraId="14CBD14C" w14:textId="77777777" w:rsidTr="00491073">
        <w:trPr>
          <w:trHeight w:val="300"/>
        </w:trPr>
        <w:tc>
          <w:tcPr>
            <w:tcW w:w="4247" w:type="dxa"/>
          </w:tcPr>
          <w:p w14:paraId="5EFCEC72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b/>
                <w:bCs/>
                <w:i/>
                <w:color w:val="000000" w:themeColor="text1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  <w:t xml:space="preserve">Nonlegal drugs consumption </w:t>
            </w:r>
          </w:p>
        </w:tc>
        <w:tc>
          <w:tcPr>
            <w:tcW w:w="1560" w:type="dxa"/>
          </w:tcPr>
          <w:p w14:paraId="2807C03C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Categorical </w:t>
            </w:r>
          </w:p>
        </w:tc>
        <w:tc>
          <w:tcPr>
            <w:tcW w:w="3402" w:type="dxa"/>
          </w:tcPr>
          <w:p w14:paraId="4C668A13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Yes or </w:t>
            </w:r>
            <w:proofErr w:type="gramStart"/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No</w:t>
            </w:r>
            <w:proofErr w:type="gramEnd"/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034C75" w:rsidRPr="00162515" w14:paraId="332EBCD8" w14:textId="77777777" w:rsidTr="00491073">
        <w:trPr>
          <w:trHeight w:val="300"/>
        </w:trPr>
        <w:tc>
          <w:tcPr>
            <w:tcW w:w="4247" w:type="dxa"/>
          </w:tcPr>
          <w:p w14:paraId="6A2914A4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b/>
                <w:bCs/>
                <w:i/>
                <w:color w:val="000000" w:themeColor="text1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b/>
                <w:bCs/>
                <w:i/>
                <w:color w:val="000000" w:themeColor="text1"/>
                <w:sz w:val="20"/>
                <w:szCs w:val="20"/>
              </w:rPr>
              <w:t>Anthropometric</w:t>
            </w:r>
          </w:p>
        </w:tc>
        <w:tc>
          <w:tcPr>
            <w:tcW w:w="1560" w:type="dxa"/>
          </w:tcPr>
          <w:p w14:paraId="4509D515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3402" w:type="dxa"/>
          </w:tcPr>
          <w:p w14:paraId="254069FC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034C75" w:rsidRPr="00162515" w14:paraId="15189538" w14:textId="77777777" w:rsidTr="00491073">
        <w:trPr>
          <w:trHeight w:val="300"/>
        </w:trPr>
        <w:tc>
          <w:tcPr>
            <w:tcW w:w="4247" w:type="dxa"/>
          </w:tcPr>
          <w:p w14:paraId="230F6B35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b/>
                <w:bCs/>
                <w:i/>
                <w:color w:val="000000" w:themeColor="text1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  <w:t xml:space="preserve">Pregestational weight </w:t>
            </w:r>
          </w:p>
        </w:tc>
        <w:tc>
          <w:tcPr>
            <w:tcW w:w="1560" w:type="dxa"/>
          </w:tcPr>
          <w:p w14:paraId="2190A7B3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Numerical </w:t>
            </w:r>
          </w:p>
        </w:tc>
        <w:tc>
          <w:tcPr>
            <w:tcW w:w="3402" w:type="dxa"/>
          </w:tcPr>
          <w:p w14:paraId="457E3087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kg</w:t>
            </w:r>
          </w:p>
        </w:tc>
      </w:tr>
      <w:tr w:rsidR="00034C75" w:rsidRPr="00162515" w14:paraId="1909FF98" w14:textId="77777777" w:rsidTr="00491073">
        <w:trPr>
          <w:trHeight w:val="300"/>
        </w:trPr>
        <w:tc>
          <w:tcPr>
            <w:tcW w:w="4247" w:type="dxa"/>
          </w:tcPr>
          <w:p w14:paraId="6B214794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  <w:t>Height</w:t>
            </w:r>
          </w:p>
        </w:tc>
        <w:tc>
          <w:tcPr>
            <w:tcW w:w="1560" w:type="dxa"/>
          </w:tcPr>
          <w:p w14:paraId="76C3E87B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Numerical </w:t>
            </w:r>
          </w:p>
        </w:tc>
        <w:tc>
          <w:tcPr>
            <w:tcW w:w="3402" w:type="dxa"/>
          </w:tcPr>
          <w:p w14:paraId="54BAB04B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m</w:t>
            </w:r>
          </w:p>
        </w:tc>
      </w:tr>
      <w:tr w:rsidR="00034C75" w:rsidRPr="00162515" w14:paraId="0149D0C3" w14:textId="77777777" w:rsidTr="00491073">
        <w:trPr>
          <w:trHeight w:val="300"/>
        </w:trPr>
        <w:tc>
          <w:tcPr>
            <w:tcW w:w="4247" w:type="dxa"/>
          </w:tcPr>
          <w:p w14:paraId="2F9F3599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  <w:t>Body mass index</w:t>
            </w:r>
            <w:r w:rsidRPr="00162515">
              <w:rPr>
                <w:rFonts w:ascii="Arial" w:eastAsia="Arial" w:hAnsi="Arial" w:cs="Arial"/>
                <w:bCs/>
                <w:caps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</w:tcPr>
          <w:p w14:paraId="09D7FE16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Numerical </w:t>
            </w:r>
          </w:p>
        </w:tc>
        <w:tc>
          <w:tcPr>
            <w:tcW w:w="3402" w:type="dxa"/>
          </w:tcPr>
          <w:p w14:paraId="3E3B3AC1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kg/m</w:t>
            </w: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  <w:vertAlign w:val="superscript"/>
              </w:rPr>
              <w:t>2</w:t>
            </w:r>
          </w:p>
        </w:tc>
      </w:tr>
      <w:tr w:rsidR="00034C75" w:rsidRPr="00162515" w14:paraId="41694197" w14:textId="77777777" w:rsidTr="00491073">
        <w:trPr>
          <w:trHeight w:val="300"/>
        </w:trPr>
        <w:tc>
          <w:tcPr>
            <w:tcW w:w="4247" w:type="dxa"/>
          </w:tcPr>
          <w:p w14:paraId="07DA89BB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b/>
                <w:bCs/>
                <w:i/>
                <w:color w:val="000000" w:themeColor="text1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b/>
                <w:bCs/>
                <w:i/>
                <w:color w:val="000000" w:themeColor="text1"/>
                <w:sz w:val="20"/>
                <w:szCs w:val="20"/>
              </w:rPr>
              <w:t>Obstetric and Morbid antecedents</w:t>
            </w:r>
          </w:p>
        </w:tc>
        <w:tc>
          <w:tcPr>
            <w:tcW w:w="1560" w:type="dxa"/>
          </w:tcPr>
          <w:p w14:paraId="65E289F3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3402" w:type="dxa"/>
          </w:tcPr>
          <w:p w14:paraId="3ED30B67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034C75" w:rsidRPr="00162515" w14:paraId="6EAFFABD" w14:textId="77777777" w:rsidTr="00491073">
        <w:trPr>
          <w:trHeight w:val="300"/>
        </w:trPr>
        <w:tc>
          <w:tcPr>
            <w:tcW w:w="4247" w:type="dxa"/>
          </w:tcPr>
          <w:p w14:paraId="7E060928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b/>
                <w:bCs/>
                <w:i/>
                <w:color w:val="000000" w:themeColor="text1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  <w:t xml:space="preserve">Family history of type 2 diabetes  </w:t>
            </w:r>
          </w:p>
        </w:tc>
        <w:tc>
          <w:tcPr>
            <w:tcW w:w="1560" w:type="dxa"/>
          </w:tcPr>
          <w:p w14:paraId="489A326D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Categorical </w:t>
            </w:r>
          </w:p>
        </w:tc>
        <w:tc>
          <w:tcPr>
            <w:tcW w:w="3402" w:type="dxa"/>
          </w:tcPr>
          <w:p w14:paraId="5E8D52D7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Yes or </w:t>
            </w:r>
            <w:proofErr w:type="gramStart"/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No</w:t>
            </w:r>
            <w:proofErr w:type="gramEnd"/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034C75" w:rsidRPr="00162515" w14:paraId="79284BC2" w14:textId="77777777" w:rsidTr="00491073">
        <w:trPr>
          <w:trHeight w:val="300"/>
        </w:trPr>
        <w:tc>
          <w:tcPr>
            <w:tcW w:w="4247" w:type="dxa"/>
          </w:tcPr>
          <w:p w14:paraId="70330F6E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b/>
                <w:bCs/>
                <w:i/>
                <w:color w:val="000000" w:themeColor="text1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  <w:t xml:space="preserve">Family history of hypertension </w:t>
            </w:r>
          </w:p>
        </w:tc>
        <w:tc>
          <w:tcPr>
            <w:tcW w:w="1560" w:type="dxa"/>
          </w:tcPr>
          <w:p w14:paraId="71E3E904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Categorical </w:t>
            </w:r>
          </w:p>
        </w:tc>
        <w:tc>
          <w:tcPr>
            <w:tcW w:w="3402" w:type="dxa"/>
          </w:tcPr>
          <w:p w14:paraId="4F6F3A9C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Yes or </w:t>
            </w:r>
            <w:proofErr w:type="gramStart"/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No</w:t>
            </w:r>
            <w:proofErr w:type="gramEnd"/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034C75" w:rsidRPr="00162515" w14:paraId="189B10F6" w14:textId="77777777" w:rsidTr="00491073">
        <w:trPr>
          <w:trHeight w:val="300"/>
        </w:trPr>
        <w:tc>
          <w:tcPr>
            <w:tcW w:w="4247" w:type="dxa"/>
          </w:tcPr>
          <w:p w14:paraId="19EF508F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  <w:t xml:space="preserve">Previous maternal type 2 diabetes  </w:t>
            </w:r>
          </w:p>
        </w:tc>
        <w:tc>
          <w:tcPr>
            <w:tcW w:w="1560" w:type="dxa"/>
          </w:tcPr>
          <w:p w14:paraId="0CF233D3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Categorical </w:t>
            </w:r>
          </w:p>
        </w:tc>
        <w:tc>
          <w:tcPr>
            <w:tcW w:w="3402" w:type="dxa"/>
          </w:tcPr>
          <w:p w14:paraId="42BAF022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Yes or </w:t>
            </w:r>
            <w:proofErr w:type="gramStart"/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No</w:t>
            </w:r>
            <w:proofErr w:type="gramEnd"/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034C75" w:rsidRPr="00162515" w14:paraId="23DB70D6" w14:textId="77777777" w:rsidTr="00491073">
        <w:trPr>
          <w:trHeight w:val="300"/>
        </w:trPr>
        <w:tc>
          <w:tcPr>
            <w:tcW w:w="4247" w:type="dxa"/>
          </w:tcPr>
          <w:p w14:paraId="0FE66139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  <w:t xml:space="preserve">Previous maternal hypertension </w:t>
            </w:r>
          </w:p>
        </w:tc>
        <w:tc>
          <w:tcPr>
            <w:tcW w:w="1560" w:type="dxa"/>
          </w:tcPr>
          <w:p w14:paraId="142C6F7F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Categorical </w:t>
            </w:r>
          </w:p>
        </w:tc>
        <w:tc>
          <w:tcPr>
            <w:tcW w:w="3402" w:type="dxa"/>
          </w:tcPr>
          <w:p w14:paraId="07BE1FED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Yes or </w:t>
            </w:r>
            <w:proofErr w:type="gramStart"/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No</w:t>
            </w:r>
            <w:proofErr w:type="gramEnd"/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034C75" w:rsidRPr="00162515" w14:paraId="3B0727BE" w14:textId="77777777" w:rsidTr="00491073">
        <w:trPr>
          <w:trHeight w:val="300"/>
        </w:trPr>
        <w:tc>
          <w:tcPr>
            <w:tcW w:w="4247" w:type="dxa"/>
          </w:tcPr>
          <w:p w14:paraId="34847BE3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  <w:t xml:space="preserve">Previous maternal asthma </w:t>
            </w:r>
          </w:p>
        </w:tc>
        <w:tc>
          <w:tcPr>
            <w:tcW w:w="1560" w:type="dxa"/>
          </w:tcPr>
          <w:p w14:paraId="59918B81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Categorical </w:t>
            </w:r>
          </w:p>
        </w:tc>
        <w:tc>
          <w:tcPr>
            <w:tcW w:w="3402" w:type="dxa"/>
          </w:tcPr>
          <w:p w14:paraId="3FA1BE1D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Yes or </w:t>
            </w:r>
            <w:proofErr w:type="gramStart"/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No</w:t>
            </w:r>
            <w:proofErr w:type="gramEnd"/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034C75" w:rsidRPr="00162515" w14:paraId="356D3128" w14:textId="77777777" w:rsidTr="00491073">
        <w:trPr>
          <w:trHeight w:val="300"/>
        </w:trPr>
        <w:tc>
          <w:tcPr>
            <w:tcW w:w="4247" w:type="dxa"/>
          </w:tcPr>
          <w:p w14:paraId="1C8C6942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  <w:t xml:space="preserve">Previous maternal epilepsy </w:t>
            </w:r>
          </w:p>
        </w:tc>
        <w:tc>
          <w:tcPr>
            <w:tcW w:w="1560" w:type="dxa"/>
          </w:tcPr>
          <w:p w14:paraId="51AEDC85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Categorical </w:t>
            </w:r>
          </w:p>
        </w:tc>
        <w:tc>
          <w:tcPr>
            <w:tcW w:w="3402" w:type="dxa"/>
          </w:tcPr>
          <w:p w14:paraId="3C4EC876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Yes or </w:t>
            </w:r>
            <w:proofErr w:type="gramStart"/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No</w:t>
            </w:r>
            <w:proofErr w:type="gramEnd"/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034C75" w:rsidRPr="00162515" w14:paraId="3DF6F1AF" w14:textId="77777777" w:rsidTr="00491073">
        <w:trPr>
          <w:trHeight w:val="300"/>
        </w:trPr>
        <w:tc>
          <w:tcPr>
            <w:tcW w:w="4247" w:type="dxa"/>
          </w:tcPr>
          <w:p w14:paraId="3903A0A7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  <w:t xml:space="preserve">Previous maternal thyroid disease </w:t>
            </w:r>
          </w:p>
        </w:tc>
        <w:tc>
          <w:tcPr>
            <w:tcW w:w="1560" w:type="dxa"/>
          </w:tcPr>
          <w:p w14:paraId="5B36E754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Categorical </w:t>
            </w:r>
          </w:p>
        </w:tc>
        <w:tc>
          <w:tcPr>
            <w:tcW w:w="3402" w:type="dxa"/>
          </w:tcPr>
          <w:p w14:paraId="6455785A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Yes or </w:t>
            </w:r>
            <w:proofErr w:type="gramStart"/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No</w:t>
            </w:r>
            <w:proofErr w:type="gramEnd"/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034C75" w:rsidRPr="00162515" w14:paraId="14E9810C" w14:textId="77777777" w:rsidTr="00491073">
        <w:trPr>
          <w:trHeight w:val="300"/>
        </w:trPr>
        <w:tc>
          <w:tcPr>
            <w:tcW w:w="4247" w:type="dxa"/>
          </w:tcPr>
          <w:p w14:paraId="45A28A02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  <w:t xml:space="preserve">Previous maternal cardiac disease </w:t>
            </w:r>
          </w:p>
        </w:tc>
        <w:tc>
          <w:tcPr>
            <w:tcW w:w="1560" w:type="dxa"/>
          </w:tcPr>
          <w:p w14:paraId="07955ADA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Categorical </w:t>
            </w:r>
          </w:p>
        </w:tc>
        <w:tc>
          <w:tcPr>
            <w:tcW w:w="3402" w:type="dxa"/>
          </w:tcPr>
          <w:p w14:paraId="07CB14CC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Yes or </w:t>
            </w:r>
            <w:proofErr w:type="gramStart"/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No</w:t>
            </w:r>
            <w:proofErr w:type="gramEnd"/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034C75" w:rsidRPr="00162515" w14:paraId="43791418" w14:textId="77777777" w:rsidTr="00491073">
        <w:trPr>
          <w:trHeight w:val="300"/>
        </w:trPr>
        <w:tc>
          <w:tcPr>
            <w:tcW w:w="4247" w:type="dxa"/>
          </w:tcPr>
          <w:p w14:paraId="5D085FE8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  <w:t xml:space="preserve">Previous maternal renal disease </w:t>
            </w:r>
          </w:p>
        </w:tc>
        <w:tc>
          <w:tcPr>
            <w:tcW w:w="1560" w:type="dxa"/>
          </w:tcPr>
          <w:p w14:paraId="25542A1D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Categorical </w:t>
            </w:r>
          </w:p>
        </w:tc>
        <w:tc>
          <w:tcPr>
            <w:tcW w:w="3402" w:type="dxa"/>
          </w:tcPr>
          <w:p w14:paraId="28E0646B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Yes or </w:t>
            </w:r>
            <w:proofErr w:type="gramStart"/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No</w:t>
            </w:r>
            <w:proofErr w:type="gramEnd"/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034C75" w:rsidRPr="00162515" w14:paraId="46C886CF" w14:textId="77777777" w:rsidTr="00491073">
        <w:trPr>
          <w:trHeight w:val="300"/>
        </w:trPr>
        <w:tc>
          <w:tcPr>
            <w:tcW w:w="4247" w:type="dxa"/>
          </w:tcPr>
          <w:p w14:paraId="1704B18A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  <w:t xml:space="preserve">Previous normal pregnancies </w:t>
            </w:r>
          </w:p>
        </w:tc>
        <w:tc>
          <w:tcPr>
            <w:tcW w:w="1560" w:type="dxa"/>
          </w:tcPr>
          <w:p w14:paraId="2A1BC64A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Categorical </w:t>
            </w:r>
          </w:p>
        </w:tc>
        <w:tc>
          <w:tcPr>
            <w:tcW w:w="3402" w:type="dxa"/>
          </w:tcPr>
          <w:p w14:paraId="0692BF7B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Yes or </w:t>
            </w:r>
            <w:proofErr w:type="gramStart"/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No</w:t>
            </w:r>
            <w:proofErr w:type="gramEnd"/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034C75" w:rsidRPr="00162515" w14:paraId="3B0F064A" w14:textId="77777777" w:rsidTr="00491073">
        <w:trPr>
          <w:trHeight w:val="300"/>
        </w:trPr>
        <w:tc>
          <w:tcPr>
            <w:tcW w:w="4247" w:type="dxa"/>
          </w:tcPr>
          <w:p w14:paraId="15E884B9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  <w:t xml:space="preserve">Preeclampsia in previous pregnancies </w:t>
            </w:r>
          </w:p>
        </w:tc>
        <w:tc>
          <w:tcPr>
            <w:tcW w:w="1560" w:type="dxa"/>
          </w:tcPr>
          <w:p w14:paraId="143878AA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Categorical </w:t>
            </w:r>
          </w:p>
        </w:tc>
        <w:tc>
          <w:tcPr>
            <w:tcW w:w="3402" w:type="dxa"/>
          </w:tcPr>
          <w:p w14:paraId="5579C1DC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Yes or </w:t>
            </w:r>
            <w:proofErr w:type="gramStart"/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No</w:t>
            </w:r>
            <w:proofErr w:type="gramEnd"/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034C75" w:rsidRPr="00162515" w14:paraId="7CBDDAE8" w14:textId="77777777" w:rsidTr="00491073">
        <w:trPr>
          <w:trHeight w:val="300"/>
        </w:trPr>
        <w:tc>
          <w:tcPr>
            <w:tcW w:w="4247" w:type="dxa"/>
          </w:tcPr>
          <w:p w14:paraId="4A7117E7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  <w:t xml:space="preserve">Gestational diabetes mellitus in previous pregnancies </w:t>
            </w:r>
          </w:p>
        </w:tc>
        <w:tc>
          <w:tcPr>
            <w:tcW w:w="1560" w:type="dxa"/>
          </w:tcPr>
          <w:p w14:paraId="6FAEDCA5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Categorical </w:t>
            </w:r>
          </w:p>
        </w:tc>
        <w:tc>
          <w:tcPr>
            <w:tcW w:w="3402" w:type="dxa"/>
          </w:tcPr>
          <w:p w14:paraId="22539D14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Yes or </w:t>
            </w:r>
            <w:proofErr w:type="gramStart"/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No</w:t>
            </w:r>
            <w:proofErr w:type="gramEnd"/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034C75" w:rsidRPr="00162515" w14:paraId="166ED41A" w14:textId="77777777" w:rsidTr="00491073">
        <w:trPr>
          <w:trHeight w:val="300"/>
        </w:trPr>
        <w:tc>
          <w:tcPr>
            <w:tcW w:w="4247" w:type="dxa"/>
          </w:tcPr>
          <w:p w14:paraId="1A8403E6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  <w:t>Previous c</w:t>
            </w:r>
            <w:r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  <w:t>esarean</w:t>
            </w:r>
            <w:r w:rsidRPr="00162515"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  <w:t xml:space="preserve"> section</w:t>
            </w:r>
          </w:p>
        </w:tc>
        <w:tc>
          <w:tcPr>
            <w:tcW w:w="1560" w:type="dxa"/>
          </w:tcPr>
          <w:p w14:paraId="55964DB8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Categorical </w:t>
            </w:r>
          </w:p>
        </w:tc>
        <w:tc>
          <w:tcPr>
            <w:tcW w:w="3402" w:type="dxa"/>
          </w:tcPr>
          <w:p w14:paraId="02306A68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or</w:t>
            </w: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1</w:t>
            </w:r>
          </w:p>
        </w:tc>
      </w:tr>
      <w:tr w:rsidR="00034C75" w:rsidRPr="00162515" w14:paraId="0A640F8F" w14:textId="77777777" w:rsidTr="00491073">
        <w:trPr>
          <w:trHeight w:val="300"/>
        </w:trPr>
        <w:tc>
          <w:tcPr>
            <w:tcW w:w="4247" w:type="dxa"/>
          </w:tcPr>
          <w:p w14:paraId="34CBA564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b/>
                <w:bCs/>
                <w:i/>
                <w:color w:val="000000" w:themeColor="text1"/>
                <w:sz w:val="20"/>
                <w:szCs w:val="20"/>
              </w:rPr>
              <w:t xml:space="preserve">Obstetric and </w:t>
            </w:r>
            <w:r>
              <w:rPr>
                <w:rFonts w:ascii="Arial" w:eastAsia="Arial" w:hAnsi="Arial" w:cs="Arial"/>
                <w:b/>
                <w:bCs/>
                <w:i/>
                <w:color w:val="000000" w:themeColor="text1"/>
                <w:sz w:val="20"/>
                <w:szCs w:val="20"/>
              </w:rPr>
              <w:t>m</w:t>
            </w:r>
            <w:r w:rsidRPr="00162515">
              <w:rPr>
                <w:rFonts w:ascii="Arial" w:eastAsia="Arial" w:hAnsi="Arial" w:cs="Arial"/>
                <w:b/>
                <w:bCs/>
                <w:i/>
                <w:color w:val="000000" w:themeColor="text1"/>
                <w:sz w:val="20"/>
                <w:szCs w:val="20"/>
              </w:rPr>
              <w:t>orbid</w:t>
            </w:r>
            <w:r>
              <w:rPr>
                <w:rFonts w:ascii="Arial" w:eastAsia="Arial" w:hAnsi="Arial" w:cs="Arial"/>
                <w:b/>
                <w:bCs/>
                <w:i/>
                <w:color w:val="000000" w:themeColor="text1"/>
                <w:sz w:val="20"/>
                <w:szCs w:val="20"/>
              </w:rPr>
              <w:t>ity</w:t>
            </w:r>
            <w:r w:rsidRPr="00162515">
              <w:rPr>
                <w:rFonts w:ascii="Arial" w:eastAsia="Arial" w:hAnsi="Arial" w:cs="Arial"/>
                <w:b/>
                <w:bCs/>
                <w:i/>
                <w:color w:val="000000" w:themeColor="text1"/>
                <w:sz w:val="20"/>
                <w:szCs w:val="20"/>
              </w:rPr>
              <w:t xml:space="preserve"> variables in current pregnancy</w:t>
            </w:r>
          </w:p>
        </w:tc>
        <w:tc>
          <w:tcPr>
            <w:tcW w:w="1560" w:type="dxa"/>
          </w:tcPr>
          <w:p w14:paraId="0394C3CD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3402" w:type="dxa"/>
          </w:tcPr>
          <w:p w14:paraId="7D28341C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034C75" w:rsidRPr="00162515" w14:paraId="01DEA480" w14:textId="77777777" w:rsidTr="00491073">
        <w:trPr>
          <w:trHeight w:val="300"/>
        </w:trPr>
        <w:tc>
          <w:tcPr>
            <w:tcW w:w="4247" w:type="dxa"/>
          </w:tcPr>
          <w:p w14:paraId="3BB59E51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  <w:t>Breast pathology</w:t>
            </w:r>
            <w:r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  <w:t>,</w:t>
            </w:r>
            <w:r w:rsidRPr="00162515"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  <w:t xml:space="preserve"> prenatal</w:t>
            </w:r>
          </w:p>
        </w:tc>
        <w:tc>
          <w:tcPr>
            <w:tcW w:w="1560" w:type="dxa"/>
          </w:tcPr>
          <w:p w14:paraId="41875A33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Categorical </w:t>
            </w:r>
          </w:p>
        </w:tc>
        <w:tc>
          <w:tcPr>
            <w:tcW w:w="3402" w:type="dxa"/>
          </w:tcPr>
          <w:p w14:paraId="009C2907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Yes or </w:t>
            </w:r>
            <w:proofErr w:type="gramStart"/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No</w:t>
            </w:r>
            <w:proofErr w:type="gramEnd"/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034C75" w:rsidRPr="00162515" w14:paraId="43FF9D0D" w14:textId="77777777" w:rsidTr="00491073">
        <w:trPr>
          <w:trHeight w:val="300"/>
        </w:trPr>
        <w:tc>
          <w:tcPr>
            <w:tcW w:w="4247" w:type="dxa"/>
          </w:tcPr>
          <w:p w14:paraId="55596365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  <w:t>Caries</w:t>
            </w:r>
            <w:r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  <w:t>,</w:t>
            </w:r>
            <w:r w:rsidRPr="00162515"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  <w:t xml:space="preserve"> prenatal </w:t>
            </w:r>
          </w:p>
        </w:tc>
        <w:tc>
          <w:tcPr>
            <w:tcW w:w="1560" w:type="dxa"/>
          </w:tcPr>
          <w:p w14:paraId="6146F510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Categorical </w:t>
            </w:r>
          </w:p>
        </w:tc>
        <w:tc>
          <w:tcPr>
            <w:tcW w:w="3402" w:type="dxa"/>
          </w:tcPr>
          <w:p w14:paraId="7A345075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Yes or </w:t>
            </w:r>
            <w:proofErr w:type="gramStart"/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No</w:t>
            </w:r>
            <w:proofErr w:type="gramEnd"/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034C75" w:rsidRPr="00162515" w14:paraId="674DE912" w14:textId="77777777" w:rsidTr="00491073">
        <w:trPr>
          <w:trHeight w:val="300"/>
        </w:trPr>
        <w:tc>
          <w:tcPr>
            <w:tcW w:w="4247" w:type="dxa"/>
            <w:tcBorders>
              <w:bottom w:val="single" w:sz="4" w:space="0" w:color="BFBFBF" w:themeColor="background1" w:themeShade="BF"/>
            </w:tcBorders>
          </w:tcPr>
          <w:p w14:paraId="4038E200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  <w:t xml:space="preserve">Gestational diabetes mellitus during current pregnancy </w:t>
            </w:r>
          </w:p>
        </w:tc>
        <w:tc>
          <w:tcPr>
            <w:tcW w:w="1560" w:type="dxa"/>
            <w:tcBorders>
              <w:bottom w:val="single" w:sz="4" w:space="0" w:color="BFBFBF" w:themeColor="background1" w:themeShade="BF"/>
            </w:tcBorders>
          </w:tcPr>
          <w:p w14:paraId="6142F184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Categorical </w:t>
            </w:r>
          </w:p>
        </w:tc>
        <w:tc>
          <w:tcPr>
            <w:tcW w:w="3402" w:type="dxa"/>
            <w:tcBorders>
              <w:bottom w:val="single" w:sz="4" w:space="0" w:color="BFBFBF" w:themeColor="background1" w:themeShade="BF"/>
            </w:tcBorders>
          </w:tcPr>
          <w:p w14:paraId="603834C9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Yes or </w:t>
            </w:r>
            <w:proofErr w:type="gramStart"/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No</w:t>
            </w:r>
            <w:proofErr w:type="gramEnd"/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034C75" w:rsidRPr="00162515" w14:paraId="2CAB4374" w14:textId="77777777" w:rsidTr="00491073">
        <w:trPr>
          <w:trHeight w:val="300"/>
        </w:trPr>
        <w:tc>
          <w:tcPr>
            <w:tcW w:w="4247" w:type="dxa"/>
            <w:tcBorders>
              <w:bottom w:val="single" w:sz="4" w:space="0" w:color="auto"/>
            </w:tcBorders>
          </w:tcPr>
          <w:p w14:paraId="32F34084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  <w:t xml:space="preserve">Preeclampsia during current pregnancy 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8FECDC9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Categorical 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14:paraId="22297CF3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Yes or </w:t>
            </w:r>
            <w:proofErr w:type="gramStart"/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No</w:t>
            </w:r>
            <w:proofErr w:type="gramEnd"/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</w:t>
            </w:r>
          </w:p>
        </w:tc>
      </w:tr>
    </w:tbl>
    <w:p w14:paraId="4147966D" w14:textId="77777777" w:rsidR="00034C75" w:rsidRPr="00162515" w:rsidRDefault="00034C75" w:rsidP="00034C75">
      <w:pPr>
        <w:spacing w:line="360" w:lineRule="auto"/>
        <w:contextualSpacing/>
        <w:jc w:val="both"/>
        <w:rPr>
          <w:rFonts w:ascii="Arial" w:eastAsia="Arial" w:hAnsi="Arial" w:cs="Arial"/>
          <w:color w:val="212121"/>
          <w:highlight w:val="white"/>
        </w:rPr>
        <w:sectPr w:rsidR="00034C75" w:rsidRPr="00162515" w:rsidSect="006C0231">
          <w:headerReference w:type="default" r:id="rId4"/>
          <w:footerReference w:type="even" r:id="rId5"/>
          <w:footerReference w:type="default" r:id="rId6"/>
          <w:pgSz w:w="12240" w:h="15840"/>
          <w:pgMar w:top="1417" w:right="1701" w:bottom="1417" w:left="1701" w:header="720" w:footer="720" w:gutter="0"/>
          <w:cols w:space="720" w:equalWidth="0">
            <w:col w:w="9360"/>
          </w:cols>
        </w:sectPr>
      </w:pPr>
    </w:p>
    <w:p w14:paraId="7262B2E7" w14:textId="77777777" w:rsidR="00034C75" w:rsidRPr="00162515" w:rsidRDefault="00034C75" w:rsidP="00034C75">
      <w:pPr>
        <w:spacing w:line="360" w:lineRule="auto"/>
        <w:contextualSpacing/>
        <w:jc w:val="both"/>
        <w:rPr>
          <w:rFonts w:ascii="Arial" w:eastAsia="Arial" w:hAnsi="Arial" w:cs="Arial"/>
          <w:b/>
          <w:bCs/>
          <w:color w:val="212121"/>
        </w:rPr>
      </w:pPr>
      <w:r w:rsidRPr="00162515">
        <w:rPr>
          <w:rFonts w:ascii="Arial" w:eastAsia="Arial" w:hAnsi="Arial" w:cs="Arial"/>
          <w:b/>
          <w:color w:val="212121"/>
          <w:highlight w:val="white"/>
        </w:rPr>
        <w:lastRenderedPageBreak/>
        <w:t>Supplementa</w:t>
      </w:r>
      <w:r>
        <w:rPr>
          <w:rFonts w:ascii="Arial" w:eastAsia="Arial" w:hAnsi="Arial" w:cs="Arial"/>
          <w:b/>
          <w:color w:val="212121"/>
          <w:highlight w:val="white"/>
        </w:rPr>
        <w:t>ry</w:t>
      </w:r>
      <w:r w:rsidRPr="00162515">
        <w:rPr>
          <w:rFonts w:ascii="Arial" w:eastAsia="Arial" w:hAnsi="Arial" w:cs="Arial"/>
          <w:b/>
          <w:color w:val="212121"/>
          <w:highlight w:val="white"/>
        </w:rPr>
        <w:t xml:space="preserve"> material 2. </w:t>
      </w:r>
      <w:r>
        <w:rPr>
          <w:rFonts w:ascii="Arial" w:eastAsia="Arial" w:hAnsi="Arial" w:cs="Arial"/>
          <w:b/>
          <w:color w:val="212121"/>
        </w:rPr>
        <w:t>Delivery-related v</w:t>
      </w:r>
      <w:r w:rsidRPr="00162515">
        <w:rPr>
          <w:rFonts w:ascii="Arial" w:eastAsia="Arial" w:hAnsi="Arial" w:cs="Arial"/>
          <w:b/>
          <w:color w:val="212121"/>
        </w:rPr>
        <w:t xml:space="preserve">ariables, </w:t>
      </w:r>
      <w:r w:rsidRPr="00162515">
        <w:rPr>
          <w:rFonts w:ascii="Arial" w:eastAsia="Arial" w:hAnsi="Arial" w:cs="Arial"/>
          <w:b/>
          <w:bCs/>
          <w:color w:val="212121"/>
        </w:rPr>
        <w:t xml:space="preserve">Dr. </w:t>
      </w:r>
      <w:proofErr w:type="spellStart"/>
      <w:r w:rsidRPr="00162515">
        <w:rPr>
          <w:rFonts w:ascii="Arial" w:eastAsia="Arial" w:hAnsi="Arial" w:cs="Arial"/>
          <w:b/>
          <w:bCs/>
          <w:color w:val="212121"/>
        </w:rPr>
        <w:t>Sótero</w:t>
      </w:r>
      <w:proofErr w:type="spellEnd"/>
      <w:r w:rsidRPr="00162515">
        <w:rPr>
          <w:rFonts w:ascii="Arial" w:eastAsia="Arial" w:hAnsi="Arial" w:cs="Arial"/>
          <w:b/>
          <w:bCs/>
          <w:color w:val="212121"/>
        </w:rPr>
        <w:t xml:space="preserve"> del Río</w:t>
      </w:r>
      <w:r w:rsidRPr="003A65CA">
        <w:rPr>
          <w:rFonts w:ascii="Arial" w:eastAsia="Arial" w:hAnsi="Arial" w:cs="Arial"/>
          <w:b/>
          <w:bCs/>
          <w:color w:val="212121"/>
        </w:rPr>
        <w:t xml:space="preserve"> </w:t>
      </w:r>
      <w:r w:rsidRPr="00162515">
        <w:rPr>
          <w:rFonts w:ascii="Arial" w:eastAsia="Arial" w:hAnsi="Arial" w:cs="Arial"/>
          <w:b/>
          <w:bCs/>
          <w:color w:val="212121"/>
        </w:rPr>
        <w:t>Hospital, Santiago, Chile</w:t>
      </w:r>
      <w:r>
        <w:rPr>
          <w:rFonts w:ascii="Arial" w:eastAsia="Arial" w:hAnsi="Arial" w:cs="Arial"/>
          <w:b/>
          <w:bCs/>
          <w:color w:val="212121"/>
        </w:rPr>
        <w:t>,</w:t>
      </w:r>
      <w:r w:rsidRPr="00162515">
        <w:rPr>
          <w:rFonts w:ascii="Arial" w:eastAsia="Arial" w:hAnsi="Arial" w:cs="Arial"/>
          <w:b/>
          <w:bCs/>
          <w:color w:val="212121"/>
        </w:rPr>
        <w:t xml:space="preserve"> 2002-2018 (n</w:t>
      </w:r>
      <w:r>
        <w:rPr>
          <w:rFonts w:ascii="Arial" w:eastAsia="Arial" w:hAnsi="Arial" w:cs="Arial"/>
          <w:b/>
          <w:bCs/>
          <w:color w:val="212121"/>
        </w:rPr>
        <w:t xml:space="preserve"> </w:t>
      </w:r>
      <w:r w:rsidRPr="00162515">
        <w:rPr>
          <w:rFonts w:ascii="Arial" w:eastAsia="Arial" w:hAnsi="Arial" w:cs="Arial"/>
          <w:b/>
          <w:bCs/>
          <w:color w:val="212121"/>
        </w:rPr>
        <w:t xml:space="preserve">= </w:t>
      </w:r>
      <w:r w:rsidRPr="00D8091E">
        <w:rPr>
          <w:rFonts w:ascii="Arial" w:eastAsia="Arial" w:hAnsi="Arial" w:cs="Arial"/>
          <w:b/>
          <w:bCs/>
          <w:color w:val="212121"/>
          <w:lang w:val="es-CL"/>
        </w:rPr>
        <w:t>83,936</w:t>
      </w:r>
      <w:r w:rsidRPr="00162515">
        <w:rPr>
          <w:rFonts w:ascii="Arial" w:eastAsia="Arial" w:hAnsi="Arial" w:cs="Arial"/>
          <w:b/>
          <w:bCs/>
          <w:color w:val="212121"/>
        </w:rPr>
        <w:t>)</w:t>
      </w:r>
    </w:p>
    <w:tbl>
      <w:tblPr>
        <w:tblW w:w="9654" w:type="dxa"/>
        <w:tblLayout w:type="fixed"/>
        <w:tblLook w:val="04A0" w:firstRow="1" w:lastRow="0" w:firstColumn="1" w:lastColumn="0" w:noHBand="0" w:noVBand="1"/>
      </w:tblPr>
      <w:tblGrid>
        <w:gridCol w:w="4614"/>
        <w:gridCol w:w="1335"/>
        <w:gridCol w:w="3705"/>
      </w:tblGrid>
      <w:tr w:rsidR="00034C75" w:rsidRPr="00162515" w14:paraId="6ECFCAF6" w14:textId="77777777" w:rsidTr="00491073">
        <w:trPr>
          <w:trHeight w:val="300"/>
        </w:trPr>
        <w:tc>
          <w:tcPr>
            <w:tcW w:w="46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F7649EB" w14:textId="77777777" w:rsidR="00034C75" w:rsidRPr="00162515" w:rsidRDefault="00034C75" w:rsidP="00491073">
            <w:pPr>
              <w:jc w:val="both"/>
              <w:rPr>
                <w:b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Variable </w:t>
            </w:r>
          </w:p>
        </w:tc>
        <w:tc>
          <w:tcPr>
            <w:tcW w:w="13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7FE9BE9" w14:textId="77777777" w:rsidR="00034C75" w:rsidRPr="00162515" w:rsidRDefault="00034C75" w:rsidP="00491073">
            <w:pPr>
              <w:jc w:val="both"/>
              <w:rPr>
                <w:b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Type </w:t>
            </w:r>
          </w:p>
        </w:tc>
        <w:tc>
          <w:tcPr>
            <w:tcW w:w="37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DAFDD76" w14:textId="77777777" w:rsidR="00034C75" w:rsidRPr="00162515" w:rsidRDefault="00034C75" w:rsidP="00491073">
            <w:pPr>
              <w:jc w:val="both"/>
              <w:rPr>
                <w:b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Categorization </w:t>
            </w:r>
          </w:p>
        </w:tc>
      </w:tr>
      <w:tr w:rsidR="00034C75" w:rsidRPr="00162515" w14:paraId="69F29F68" w14:textId="77777777" w:rsidTr="00491073">
        <w:trPr>
          <w:trHeight w:val="300"/>
        </w:trPr>
        <w:tc>
          <w:tcPr>
            <w:tcW w:w="4614" w:type="dxa"/>
            <w:tcBorders>
              <w:top w:val="single" w:sz="4" w:space="0" w:color="auto"/>
            </w:tcBorders>
            <w:shd w:val="clear" w:color="auto" w:fill="auto"/>
          </w:tcPr>
          <w:p w14:paraId="34AA2A11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b/>
                <w:bCs/>
                <w:i/>
                <w:color w:val="000000" w:themeColor="text1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b/>
                <w:bCs/>
                <w:i/>
                <w:color w:val="000000" w:themeColor="text1"/>
                <w:sz w:val="20"/>
                <w:szCs w:val="20"/>
              </w:rPr>
              <w:t>Time</w:t>
            </w:r>
            <w:r>
              <w:rPr>
                <w:rFonts w:ascii="Arial" w:eastAsia="Arial" w:hAnsi="Arial" w:cs="Arial"/>
                <w:b/>
                <w:bCs/>
                <w:i/>
                <w:color w:val="000000" w:themeColor="text1"/>
                <w:sz w:val="20"/>
                <w:szCs w:val="20"/>
              </w:rPr>
              <w:t xml:space="preserve"> in which delivery occurred</w:t>
            </w:r>
          </w:p>
        </w:tc>
        <w:tc>
          <w:tcPr>
            <w:tcW w:w="1335" w:type="dxa"/>
            <w:tcBorders>
              <w:top w:val="single" w:sz="4" w:space="0" w:color="auto"/>
            </w:tcBorders>
            <w:shd w:val="clear" w:color="auto" w:fill="auto"/>
          </w:tcPr>
          <w:p w14:paraId="7F1C9AD3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3705" w:type="dxa"/>
            <w:tcBorders>
              <w:top w:val="single" w:sz="4" w:space="0" w:color="auto"/>
            </w:tcBorders>
            <w:shd w:val="clear" w:color="auto" w:fill="auto"/>
          </w:tcPr>
          <w:p w14:paraId="076C89E4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034C75" w:rsidRPr="00162515" w14:paraId="47344431" w14:textId="77777777" w:rsidTr="00491073">
        <w:trPr>
          <w:trHeight w:val="300"/>
        </w:trPr>
        <w:tc>
          <w:tcPr>
            <w:tcW w:w="4614" w:type="dxa"/>
            <w:shd w:val="clear" w:color="auto" w:fill="auto"/>
          </w:tcPr>
          <w:p w14:paraId="1BDA3FBC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  <w:t xml:space="preserve">Delivery during weekend </w:t>
            </w:r>
          </w:p>
        </w:tc>
        <w:tc>
          <w:tcPr>
            <w:tcW w:w="1335" w:type="dxa"/>
            <w:shd w:val="clear" w:color="auto" w:fill="auto"/>
          </w:tcPr>
          <w:p w14:paraId="1ECBD8CE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Categorical </w:t>
            </w:r>
          </w:p>
        </w:tc>
        <w:tc>
          <w:tcPr>
            <w:tcW w:w="3705" w:type="dxa"/>
            <w:shd w:val="clear" w:color="auto" w:fill="auto"/>
          </w:tcPr>
          <w:p w14:paraId="0D491195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Yes or </w:t>
            </w:r>
            <w:proofErr w:type="gramStart"/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No</w:t>
            </w:r>
            <w:proofErr w:type="gramEnd"/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034C75" w:rsidRPr="00162515" w14:paraId="0EAC9AFF" w14:textId="77777777" w:rsidTr="00491073">
        <w:trPr>
          <w:trHeight w:val="300"/>
        </w:trPr>
        <w:tc>
          <w:tcPr>
            <w:tcW w:w="4614" w:type="dxa"/>
            <w:shd w:val="clear" w:color="auto" w:fill="auto"/>
          </w:tcPr>
          <w:p w14:paraId="3B28D515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  <w:t xml:space="preserve">Delivery during </w:t>
            </w:r>
            <w:proofErr w:type="gramStart"/>
            <w:r w:rsidRPr="00162515"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  <w:t>night-shift</w:t>
            </w:r>
            <w:proofErr w:type="gramEnd"/>
            <w:r w:rsidRPr="00162515"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335" w:type="dxa"/>
            <w:shd w:val="clear" w:color="auto" w:fill="auto"/>
          </w:tcPr>
          <w:p w14:paraId="288352D5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Categorical </w:t>
            </w:r>
          </w:p>
        </w:tc>
        <w:tc>
          <w:tcPr>
            <w:tcW w:w="3705" w:type="dxa"/>
            <w:shd w:val="clear" w:color="auto" w:fill="auto"/>
          </w:tcPr>
          <w:p w14:paraId="510D84CD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Yes or </w:t>
            </w:r>
            <w:proofErr w:type="gramStart"/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No</w:t>
            </w:r>
            <w:proofErr w:type="gramEnd"/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034C75" w:rsidRPr="00162515" w14:paraId="1CA057DB" w14:textId="77777777" w:rsidTr="00491073">
        <w:trPr>
          <w:trHeight w:val="300"/>
        </w:trPr>
        <w:tc>
          <w:tcPr>
            <w:tcW w:w="4614" w:type="dxa"/>
            <w:shd w:val="clear" w:color="auto" w:fill="auto"/>
          </w:tcPr>
          <w:p w14:paraId="0EC2D90B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b/>
                <w:bCs/>
                <w:i/>
                <w:color w:val="000000" w:themeColor="text1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b/>
                <w:bCs/>
                <w:i/>
                <w:color w:val="000000" w:themeColor="text1"/>
                <w:sz w:val="20"/>
                <w:szCs w:val="20"/>
              </w:rPr>
              <w:t>Vital signs at admission</w:t>
            </w:r>
          </w:p>
        </w:tc>
        <w:tc>
          <w:tcPr>
            <w:tcW w:w="1335" w:type="dxa"/>
            <w:shd w:val="clear" w:color="auto" w:fill="auto"/>
          </w:tcPr>
          <w:p w14:paraId="640D3B82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3705" w:type="dxa"/>
            <w:shd w:val="clear" w:color="auto" w:fill="auto"/>
          </w:tcPr>
          <w:p w14:paraId="6AB0D320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034C75" w:rsidRPr="00162515" w14:paraId="5FD67CF0" w14:textId="77777777" w:rsidTr="00491073">
        <w:trPr>
          <w:trHeight w:val="300"/>
        </w:trPr>
        <w:tc>
          <w:tcPr>
            <w:tcW w:w="4614" w:type="dxa"/>
            <w:shd w:val="clear" w:color="auto" w:fill="auto"/>
          </w:tcPr>
          <w:p w14:paraId="4E572F3F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  <w:t>Diastolic blood pressure</w:t>
            </w:r>
          </w:p>
        </w:tc>
        <w:tc>
          <w:tcPr>
            <w:tcW w:w="1335" w:type="dxa"/>
            <w:shd w:val="clear" w:color="auto" w:fill="auto"/>
          </w:tcPr>
          <w:p w14:paraId="01BC50B1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Numerical </w:t>
            </w:r>
          </w:p>
        </w:tc>
        <w:tc>
          <w:tcPr>
            <w:tcW w:w="3705" w:type="dxa"/>
            <w:shd w:val="clear" w:color="auto" w:fill="auto"/>
          </w:tcPr>
          <w:p w14:paraId="307050BF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mm/Hg</w:t>
            </w:r>
          </w:p>
        </w:tc>
      </w:tr>
      <w:tr w:rsidR="00034C75" w:rsidRPr="00162515" w14:paraId="196AE2C9" w14:textId="77777777" w:rsidTr="00491073">
        <w:trPr>
          <w:trHeight w:val="300"/>
        </w:trPr>
        <w:tc>
          <w:tcPr>
            <w:tcW w:w="4614" w:type="dxa"/>
            <w:shd w:val="clear" w:color="auto" w:fill="auto"/>
          </w:tcPr>
          <w:p w14:paraId="4283F3F4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  <w:t>Systolic blood pressure</w:t>
            </w:r>
          </w:p>
        </w:tc>
        <w:tc>
          <w:tcPr>
            <w:tcW w:w="1335" w:type="dxa"/>
            <w:shd w:val="clear" w:color="auto" w:fill="auto"/>
          </w:tcPr>
          <w:p w14:paraId="5B32BFA4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Numerical </w:t>
            </w:r>
          </w:p>
        </w:tc>
        <w:tc>
          <w:tcPr>
            <w:tcW w:w="3705" w:type="dxa"/>
            <w:shd w:val="clear" w:color="auto" w:fill="auto"/>
          </w:tcPr>
          <w:p w14:paraId="44EED4EA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mm/Hg</w:t>
            </w:r>
          </w:p>
        </w:tc>
      </w:tr>
      <w:tr w:rsidR="00034C75" w:rsidRPr="00162515" w14:paraId="5B332A73" w14:textId="77777777" w:rsidTr="00491073">
        <w:trPr>
          <w:trHeight w:val="300"/>
        </w:trPr>
        <w:tc>
          <w:tcPr>
            <w:tcW w:w="4614" w:type="dxa"/>
            <w:shd w:val="clear" w:color="auto" w:fill="auto"/>
          </w:tcPr>
          <w:p w14:paraId="348B0154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  <w:t>Axillary temperature</w:t>
            </w:r>
            <w:r w:rsidRPr="00162515">
              <w:rPr>
                <w:rFonts w:ascii="Arial" w:eastAsia="Arial" w:hAnsi="Arial" w:cs="Arial"/>
                <w:bCs/>
                <w:caps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335" w:type="dxa"/>
            <w:shd w:val="clear" w:color="auto" w:fill="auto"/>
          </w:tcPr>
          <w:p w14:paraId="53BEB1DB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Numerical </w:t>
            </w:r>
          </w:p>
        </w:tc>
        <w:tc>
          <w:tcPr>
            <w:tcW w:w="3705" w:type="dxa"/>
            <w:shd w:val="clear" w:color="auto" w:fill="auto"/>
          </w:tcPr>
          <w:p w14:paraId="55B9FD31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mm/Hg</w:t>
            </w:r>
          </w:p>
        </w:tc>
      </w:tr>
      <w:tr w:rsidR="00034C75" w:rsidRPr="00162515" w14:paraId="21D68D73" w14:textId="77777777" w:rsidTr="00491073">
        <w:trPr>
          <w:trHeight w:val="300"/>
        </w:trPr>
        <w:tc>
          <w:tcPr>
            <w:tcW w:w="4614" w:type="dxa"/>
            <w:shd w:val="clear" w:color="auto" w:fill="auto"/>
          </w:tcPr>
          <w:p w14:paraId="54F05BF6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b/>
                <w:bCs/>
                <w:i/>
                <w:color w:val="000000" w:themeColor="text1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b/>
                <w:bCs/>
                <w:i/>
                <w:color w:val="000000" w:themeColor="text1"/>
                <w:sz w:val="20"/>
                <w:szCs w:val="20"/>
              </w:rPr>
              <w:t>Evaluation at admission</w:t>
            </w:r>
          </w:p>
        </w:tc>
        <w:tc>
          <w:tcPr>
            <w:tcW w:w="1335" w:type="dxa"/>
            <w:shd w:val="clear" w:color="auto" w:fill="auto"/>
          </w:tcPr>
          <w:p w14:paraId="2404D292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3705" w:type="dxa"/>
            <w:shd w:val="clear" w:color="auto" w:fill="auto"/>
          </w:tcPr>
          <w:p w14:paraId="680EFB96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034C75" w:rsidRPr="00162515" w14:paraId="1B3E4CE9" w14:textId="77777777" w:rsidTr="00491073">
        <w:trPr>
          <w:trHeight w:val="300"/>
        </w:trPr>
        <w:tc>
          <w:tcPr>
            <w:tcW w:w="4614" w:type="dxa"/>
            <w:shd w:val="clear" w:color="auto" w:fill="auto"/>
          </w:tcPr>
          <w:p w14:paraId="3EFD3418" w14:textId="77777777" w:rsidR="00034C75" w:rsidRPr="00162515" w:rsidRDefault="00034C75" w:rsidP="0049107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  <w:t>Labor already initiated</w:t>
            </w:r>
            <w:r w:rsidRPr="00162515">
              <w:rPr>
                <w:rFonts w:ascii="Arial" w:eastAsia="Arial" w:hAnsi="Arial" w:cs="Arial"/>
                <w:bCs/>
                <w:caps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335" w:type="dxa"/>
            <w:shd w:val="clear" w:color="auto" w:fill="auto"/>
          </w:tcPr>
          <w:p w14:paraId="12C442DB" w14:textId="77777777" w:rsidR="00034C75" w:rsidRPr="00162515" w:rsidRDefault="00034C75" w:rsidP="0049107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Categorical </w:t>
            </w:r>
          </w:p>
        </w:tc>
        <w:tc>
          <w:tcPr>
            <w:tcW w:w="3705" w:type="dxa"/>
            <w:shd w:val="clear" w:color="auto" w:fill="auto"/>
          </w:tcPr>
          <w:p w14:paraId="0E457FA3" w14:textId="77777777" w:rsidR="00034C75" w:rsidRPr="00162515" w:rsidRDefault="00034C75" w:rsidP="0049107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Yes, No, doubtful </w:t>
            </w:r>
          </w:p>
        </w:tc>
      </w:tr>
      <w:tr w:rsidR="00034C75" w:rsidRPr="00162515" w14:paraId="014D4398" w14:textId="77777777" w:rsidTr="00491073">
        <w:trPr>
          <w:trHeight w:val="300"/>
        </w:trPr>
        <w:tc>
          <w:tcPr>
            <w:tcW w:w="4614" w:type="dxa"/>
            <w:shd w:val="clear" w:color="auto" w:fill="auto"/>
          </w:tcPr>
          <w:p w14:paraId="40193F11" w14:textId="77777777" w:rsidR="00034C75" w:rsidRPr="00162515" w:rsidRDefault="00034C75" w:rsidP="0049107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  <w:t xml:space="preserve">Contractions in 10 minutes </w:t>
            </w:r>
          </w:p>
        </w:tc>
        <w:tc>
          <w:tcPr>
            <w:tcW w:w="1335" w:type="dxa"/>
            <w:shd w:val="clear" w:color="auto" w:fill="auto"/>
          </w:tcPr>
          <w:p w14:paraId="23954066" w14:textId="77777777" w:rsidR="00034C75" w:rsidRPr="00162515" w:rsidRDefault="00034C75" w:rsidP="0049107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Categorical</w:t>
            </w:r>
          </w:p>
        </w:tc>
        <w:tc>
          <w:tcPr>
            <w:tcW w:w="3705" w:type="dxa"/>
            <w:shd w:val="clear" w:color="auto" w:fill="auto"/>
          </w:tcPr>
          <w:p w14:paraId="2FD45F00" w14:textId="77777777" w:rsidR="00034C75" w:rsidRPr="00162515" w:rsidRDefault="00034C75" w:rsidP="0049107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0,1,2,3,4+, not done </w:t>
            </w:r>
          </w:p>
        </w:tc>
      </w:tr>
      <w:tr w:rsidR="00034C75" w:rsidRPr="00162515" w14:paraId="4735540F" w14:textId="77777777" w:rsidTr="00491073">
        <w:trPr>
          <w:trHeight w:val="300"/>
        </w:trPr>
        <w:tc>
          <w:tcPr>
            <w:tcW w:w="4614" w:type="dxa"/>
            <w:shd w:val="clear" w:color="auto" w:fill="auto"/>
          </w:tcPr>
          <w:p w14:paraId="0C26C15D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</w:pPr>
            <w:r w:rsidRPr="00162515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Fetal movement</w:t>
            </w:r>
          </w:p>
        </w:tc>
        <w:tc>
          <w:tcPr>
            <w:tcW w:w="1335" w:type="dxa"/>
            <w:shd w:val="clear" w:color="auto" w:fill="auto"/>
          </w:tcPr>
          <w:p w14:paraId="45D4C788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Categorical </w:t>
            </w:r>
          </w:p>
        </w:tc>
        <w:tc>
          <w:tcPr>
            <w:tcW w:w="3705" w:type="dxa"/>
            <w:shd w:val="clear" w:color="auto" w:fill="auto"/>
          </w:tcPr>
          <w:p w14:paraId="0EF77AF9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Normal, </w:t>
            </w:r>
            <w:r w:rsidRPr="00162515">
              <w:rPr>
                <w:rFonts w:ascii="Arial" w:hAnsi="Arial" w:cs="Arial"/>
                <w:color w:val="000000" w:themeColor="text1"/>
                <w:sz w:val="20"/>
                <w:szCs w:val="20"/>
              </w:rPr>
              <w:t>diminished, not applicable</w:t>
            </w:r>
          </w:p>
        </w:tc>
      </w:tr>
      <w:tr w:rsidR="00034C75" w:rsidRPr="00162515" w14:paraId="301D9798" w14:textId="77777777" w:rsidTr="00491073">
        <w:trPr>
          <w:trHeight w:val="300"/>
        </w:trPr>
        <w:tc>
          <w:tcPr>
            <w:tcW w:w="4614" w:type="dxa"/>
            <w:shd w:val="clear" w:color="auto" w:fill="auto"/>
          </w:tcPr>
          <w:p w14:paraId="63E6A6BA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</w:pPr>
            <w:r w:rsidRPr="00162515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Uterine tone</w:t>
            </w:r>
          </w:p>
        </w:tc>
        <w:tc>
          <w:tcPr>
            <w:tcW w:w="1335" w:type="dxa"/>
            <w:shd w:val="clear" w:color="auto" w:fill="auto"/>
          </w:tcPr>
          <w:p w14:paraId="22972143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Categorical</w:t>
            </w:r>
          </w:p>
        </w:tc>
        <w:tc>
          <w:tcPr>
            <w:tcW w:w="3705" w:type="dxa"/>
            <w:shd w:val="clear" w:color="auto" w:fill="auto"/>
          </w:tcPr>
          <w:p w14:paraId="1AE3CC34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162515">
              <w:rPr>
                <w:rFonts w:ascii="Arial" w:hAnsi="Arial" w:cs="Arial"/>
                <w:color w:val="000000" w:themeColor="text1"/>
                <w:sz w:val="20"/>
                <w:szCs w:val="20"/>
              </w:rPr>
              <w:t>Normal, Increased, Not recorded</w:t>
            </w:r>
          </w:p>
        </w:tc>
      </w:tr>
      <w:tr w:rsidR="00034C75" w:rsidRPr="00162515" w14:paraId="271C06CA" w14:textId="77777777" w:rsidTr="00491073">
        <w:trPr>
          <w:trHeight w:val="300"/>
        </w:trPr>
        <w:tc>
          <w:tcPr>
            <w:tcW w:w="4614" w:type="dxa"/>
            <w:shd w:val="clear" w:color="auto" w:fill="auto"/>
          </w:tcPr>
          <w:p w14:paraId="7A4D7E9A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</w:pPr>
            <w:r w:rsidRPr="00162515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Fetal heartbeat</w:t>
            </w:r>
          </w:p>
        </w:tc>
        <w:tc>
          <w:tcPr>
            <w:tcW w:w="1335" w:type="dxa"/>
            <w:shd w:val="clear" w:color="auto" w:fill="auto"/>
          </w:tcPr>
          <w:p w14:paraId="09FED8BA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Categorical</w:t>
            </w:r>
          </w:p>
        </w:tc>
        <w:tc>
          <w:tcPr>
            <w:tcW w:w="3705" w:type="dxa"/>
            <w:shd w:val="clear" w:color="auto" w:fill="auto"/>
          </w:tcPr>
          <w:p w14:paraId="10CD17F0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Normal, tachycardia, bradycardia, slowed, absent, not recorded</w:t>
            </w:r>
          </w:p>
        </w:tc>
      </w:tr>
      <w:tr w:rsidR="00034C75" w:rsidRPr="00162515" w14:paraId="3228F306" w14:textId="77777777" w:rsidTr="00491073">
        <w:trPr>
          <w:trHeight w:val="300"/>
        </w:trPr>
        <w:tc>
          <w:tcPr>
            <w:tcW w:w="4614" w:type="dxa"/>
            <w:shd w:val="clear" w:color="auto" w:fill="auto"/>
          </w:tcPr>
          <w:p w14:paraId="793D3A7D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</w:pPr>
            <w:r w:rsidRPr="00162515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Proteinuria at admission</w:t>
            </w:r>
          </w:p>
        </w:tc>
        <w:tc>
          <w:tcPr>
            <w:tcW w:w="1335" w:type="dxa"/>
            <w:shd w:val="clear" w:color="auto" w:fill="auto"/>
          </w:tcPr>
          <w:p w14:paraId="3CF9B5B6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Categorical</w:t>
            </w:r>
          </w:p>
        </w:tc>
        <w:tc>
          <w:tcPr>
            <w:tcW w:w="3705" w:type="dxa"/>
            <w:shd w:val="clear" w:color="auto" w:fill="auto"/>
          </w:tcPr>
          <w:p w14:paraId="52BCDAF6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Negative, +, ++, +++, ++++, Not done</w:t>
            </w:r>
          </w:p>
        </w:tc>
      </w:tr>
      <w:tr w:rsidR="00034C75" w:rsidRPr="00162515" w14:paraId="26FD3B4F" w14:textId="77777777" w:rsidTr="00491073">
        <w:trPr>
          <w:trHeight w:val="300"/>
        </w:trPr>
        <w:tc>
          <w:tcPr>
            <w:tcW w:w="4614" w:type="dxa"/>
            <w:shd w:val="clear" w:color="auto" w:fill="auto"/>
          </w:tcPr>
          <w:p w14:paraId="67FFF6FB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  <w:t>Membranes</w:t>
            </w:r>
          </w:p>
        </w:tc>
        <w:tc>
          <w:tcPr>
            <w:tcW w:w="1335" w:type="dxa"/>
            <w:shd w:val="clear" w:color="auto" w:fill="auto"/>
          </w:tcPr>
          <w:p w14:paraId="61B2F82A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Categorical</w:t>
            </w:r>
          </w:p>
        </w:tc>
        <w:tc>
          <w:tcPr>
            <w:tcW w:w="3705" w:type="dxa"/>
            <w:shd w:val="clear" w:color="auto" w:fill="auto"/>
          </w:tcPr>
          <w:p w14:paraId="29E73C33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Intact, Prominent, Uncertain, Torn</w:t>
            </w:r>
          </w:p>
        </w:tc>
      </w:tr>
      <w:tr w:rsidR="00034C75" w:rsidRPr="00162515" w14:paraId="7480BE45" w14:textId="77777777" w:rsidTr="00491073">
        <w:trPr>
          <w:trHeight w:val="300"/>
        </w:trPr>
        <w:tc>
          <w:tcPr>
            <w:tcW w:w="4614" w:type="dxa"/>
            <w:shd w:val="clear" w:color="auto" w:fill="auto"/>
          </w:tcPr>
          <w:p w14:paraId="5BD903D0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  <w:t>Vaginal secretion</w:t>
            </w:r>
          </w:p>
        </w:tc>
        <w:tc>
          <w:tcPr>
            <w:tcW w:w="1335" w:type="dxa"/>
            <w:shd w:val="clear" w:color="auto" w:fill="auto"/>
          </w:tcPr>
          <w:p w14:paraId="2F7432A8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3705" w:type="dxa"/>
            <w:shd w:val="clear" w:color="auto" w:fill="auto"/>
          </w:tcPr>
          <w:p w14:paraId="17C826AF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034C75" w:rsidRPr="00162515" w14:paraId="3419D612" w14:textId="77777777" w:rsidTr="00491073">
        <w:trPr>
          <w:trHeight w:val="300"/>
        </w:trPr>
        <w:tc>
          <w:tcPr>
            <w:tcW w:w="4614" w:type="dxa"/>
            <w:shd w:val="clear" w:color="auto" w:fill="auto"/>
          </w:tcPr>
          <w:p w14:paraId="0A104DD6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  <w:t xml:space="preserve">     No flow</w:t>
            </w:r>
          </w:p>
        </w:tc>
        <w:tc>
          <w:tcPr>
            <w:tcW w:w="1335" w:type="dxa"/>
            <w:shd w:val="clear" w:color="auto" w:fill="auto"/>
          </w:tcPr>
          <w:p w14:paraId="2E86CC75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Categorical </w:t>
            </w:r>
          </w:p>
        </w:tc>
        <w:tc>
          <w:tcPr>
            <w:tcW w:w="3705" w:type="dxa"/>
            <w:shd w:val="clear" w:color="auto" w:fill="auto"/>
          </w:tcPr>
          <w:p w14:paraId="045E6373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Yes or </w:t>
            </w:r>
            <w:proofErr w:type="gramStart"/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No</w:t>
            </w:r>
            <w:proofErr w:type="gramEnd"/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034C75" w:rsidRPr="00162515" w14:paraId="7E07B90F" w14:textId="77777777" w:rsidTr="00491073">
        <w:trPr>
          <w:trHeight w:val="300"/>
        </w:trPr>
        <w:tc>
          <w:tcPr>
            <w:tcW w:w="4614" w:type="dxa"/>
            <w:shd w:val="clear" w:color="auto" w:fill="auto"/>
          </w:tcPr>
          <w:p w14:paraId="5E363938" w14:textId="77777777" w:rsidR="00034C75" w:rsidRPr="00162515" w:rsidRDefault="00034C75" w:rsidP="0049107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  <w:t xml:space="preserve">     Amniotic fluid </w:t>
            </w:r>
          </w:p>
        </w:tc>
        <w:tc>
          <w:tcPr>
            <w:tcW w:w="1335" w:type="dxa"/>
            <w:shd w:val="clear" w:color="auto" w:fill="auto"/>
          </w:tcPr>
          <w:p w14:paraId="613DFA86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Categorical </w:t>
            </w:r>
          </w:p>
        </w:tc>
        <w:tc>
          <w:tcPr>
            <w:tcW w:w="3705" w:type="dxa"/>
            <w:shd w:val="clear" w:color="auto" w:fill="auto"/>
          </w:tcPr>
          <w:p w14:paraId="21C0D713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Yes or </w:t>
            </w:r>
            <w:proofErr w:type="gramStart"/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No</w:t>
            </w:r>
            <w:proofErr w:type="gramEnd"/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034C75" w:rsidRPr="00162515" w14:paraId="465F5AC1" w14:textId="77777777" w:rsidTr="00491073">
        <w:trPr>
          <w:trHeight w:val="300"/>
        </w:trPr>
        <w:tc>
          <w:tcPr>
            <w:tcW w:w="4614" w:type="dxa"/>
            <w:shd w:val="clear" w:color="auto" w:fill="auto"/>
          </w:tcPr>
          <w:p w14:paraId="09536765" w14:textId="77777777" w:rsidR="00034C75" w:rsidRPr="00162515" w:rsidRDefault="00034C75" w:rsidP="0049107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  <w:t xml:space="preserve">     Mucous plug </w:t>
            </w:r>
          </w:p>
        </w:tc>
        <w:tc>
          <w:tcPr>
            <w:tcW w:w="1335" w:type="dxa"/>
            <w:shd w:val="clear" w:color="auto" w:fill="auto"/>
          </w:tcPr>
          <w:p w14:paraId="5FB23361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Categorical </w:t>
            </w:r>
          </w:p>
        </w:tc>
        <w:tc>
          <w:tcPr>
            <w:tcW w:w="3705" w:type="dxa"/>
            <w:shd w:val="clear" w:color="auto" w:fill="auto"/>
          </w:tcPr>
          <w:p w14:paraId="5269F817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Yes or </w:t>
            </w:r>
            <w:proofErr w:type="gramStart"/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No</w:t>
            </w:r>
            <w:proofErr w:type="gramEnd"/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034C75" w:rsidRPr="00162515" w14:paraId="019B392E" w14:textId="77777777" w:rsidTr="00491073">
        <w:trPr>
          <w:trHeight w:val="300"/>
        </w:trPr>
        <w:tc>
          <w:tcPr>
            <w:tcW w:w="4614" w:type="dxa"/>
            <w:shd w:val="clear" w:color="auto" w:fill="auto"/>
          </w:tcPr>
          <w:p w14:paraId="53297421" w14:textId="77777777" w:rsidR="00034C75" w:rsidRPr="00162515" w:rsidRDefault="00034C75" w:rsidP="0049107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  <w:t xml:space="preserve">     Leucorrhea </w:t>
            </w:r>
          </w:p>
        </w:tc>
        <w:tc>
          <w:tcPr>
            <w:tcW w:w="1335" w:type="dxa"/>
            <w:shd w:val="clear" w:color="auto" w:fill="auto"/>
          </w:tcPr>
          <w:p w14:paraId="785903E8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Categorical </w:t>
            </w:r>
          </w:p>
        </w:tc>
        <w:tc>
          <w:tcPr>
            <w:tcW w:w="3705" w:type="dxa"/>
            <w:shd w:val="clear" w:color="auto" w:fill="auto"/>
          </w:tcPr>
          <w:p w14:paraId="09F7C708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Yes or </w:t>
            </w:r>
            <w:proofErr w:type="gramStart"/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No</w:t>
            </w:r>
            <w:proofErr w:type="gramEnd"/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034C75" w:rsidRPr="00162515" w14:paraId="2135584C" w14:textId="77777777" w:rsidTr="00491073">
        <w:trPr>
          <w:trHeight w:val="300"/>
        </w:trPr>
        <w:tc>
          <w:tcPr>
            <w:tcW w:w="4614" w:type="dxa"/>
            <w:shd w:val="clear" w:color="auto" w:fill="auto"/>
          </w:tcPr>
          <w:p w14:paraId="3AED40D3" w14:textId="77777777" w:rsidR="00034C75" w:rsidRPr="00162515" w:rsidRDefault="00034C75" w:rsidP="0049107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  <w:t xml:space="preserve">     Blood (mild)</w:t>
            </w:r>
          </w:p>
        </w:tc>
        <w:tc>
          <w:tcPr>
            <w:tcW w:w="1335" w:type="dxa"/>
            <w:shd w:val="clear" w:color="auto" w:fill="auto"/>
          </w:tcPr>
          <w:p w14:paraId="3ADCB173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Categorical </w:t>
            </w:r>
          </w:p>
        </w:tc>
        <w:tc>
          <w:tcPr>
            <w:tcW w:w="3705" w:type="dxa"/>
            <w:shd w:val="clear" w:color="auto" w:fill="auto"/>
          </w:tcPr>
          <w:p w14:paraId="3F906311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Yes or </w:t>
            </w:r>
            <w:proofErr w:type="gramStart"/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No</w:t>
            </w:r>
            <w:proofErr w:type="gramEnd"/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034C75" w:rsidRPr="00162515" w14:paraId="163CDAB8" w14:textId="77777777" w:rsidTr="00491073">
        <w:trPr>
          <w:trHeight w:val="300"/>
        </w:trPr>
        <w:tc>
          <w:tcPr>
            <w:tcW w:w="4614" w:type="dxa"/>
            <w:shd w:val="clear" w:color="auto" w:fill="auto"/>
          </w:tcPr>
          <w:p w14:paraId="16891C46" w14:textId="77777777" w:rsidR="00034C75" w:rsidRPr="00162515" w:rsidRDefault="00034C75" w:rsidP="0049107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  <w:t xml:space="preserve">     Blood (moderate) </w:t>
            </w:r>
          </w:p>
        </w:tc>
        <w:tc>
          <w:tcPr>
            <w:tcW w:w="1335" w:type="dxa"/>
            <w:shd w:val="clear" w:color="auto" w:fill="auto"/>
          </w:tcPr>
          <w:p w14:paraId="250E79E8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Categorical </w:t>
            </w:r>
          </w:p>
        </w:tc>
        <w:tc>
          <w:tcPr>
            <w:tcW w:w="3705" w:type="dxa"/>
            <w:shd w:val="clear" w:color="auto" w:fill="auto"/>
          </w:tcPr>
          <w:p w14:paraId="37676FE8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Yes or </w:t>
            </w:r>
            <w:proofErr w:type="gramStart"/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No</w:t>
            </w:r>
            <w:proofErr w:type="gramEnd"/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034C75" w:rsidRPr="00162515" w14:paraId="2A9D16C1" w14:textId="77777777" w:rsidTr="00491073">
        <w:trPr>
          <w:trHeight w:val="300"/>
        </w:trPr>
        <w:tc>
          <w:tcPr>
            <w:tcW w:w="4614" w:type="dxa"/>
            <w:shd w:val="clear" w:color="auto" w:fill="auto"/>
          </w:tcPr>
          <w:p w14:paraId="379F8A9A" w14:textId="77777777" w:rsidR="00034C75" w:rsidRPr="00162515" w:rsidRDefault="00034C75" w:rsidP="0049107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  <w:t xml:space="preserve">     Blood (heavy) </w:t>
            </w:r>
          </w:p>
        </w:tc>
        <w:tc>
          <w:tcPr>
            <w:tcW w:w="1335" w:type="dxa"/>
            <w:shd w:val="clear" w:color="auto" w:fill="auto"/>
          </w:tcPr>
          <w:p w14:paraId="7E9513E7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Categorical </w:t>
            </w:r>
          </w:p>
        </w:tc>
        <w:tc>
          <w:tcPr>
            <w:tcW w:w="3705" w:type="dxa"/>
            <w:shd w:val="clear" w:color="auto" w:fill="auto"/>
          </w:tcPr>
          <w:p w14:paraId="38297C94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Yes or </w:t>
            </w:r>
            <w:proofErr w:type="gramStart"/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No</w:t>
            </w:r>
            <w:proofErr w:type="gramEnd"/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034C75" w:rsidRPr="00162515" w14:paraId="7CB802BD" w14:textId="77777777" w:rsidTr="00491073">
        <w:trPr>
          <w:trHeight w:val="300"/>
        </w:trPr>
        <w:tc>
          <w:tcPr>
            <w:tcW w:w="4614" w:type="dxa"/>
            <w:shd w:val="clear" w:color="auto" w:fill="auto"/>
          </w:tcPr>
          <w:p w14:paraId="677EAD8C" w14:textId="77777777" w:rsidR="00034C75" w:rsidRPr="00162515" w:rsidRDefault="00034C75" w:rsidP="0049107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  <w:t xml:space="preserve">     </w:t>
            </w:r>
            <w:r w:rsidRPr="00162515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Cloudy</w:t>
            </w:r>
          </w:p>
        </w:tc>
        <w:tc>
          <w:tcPr>
            <w:tcW w:w="1335" w:type="dxa"/>
            <w:shd w:val="clear" w:color="auto" w:fill="auto"/>
          </w:tcPr>
          <w:p w14:paraId="01D4BFFC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Categorical </w:t>
            </w:r>
          </w:p>
        </w:tc>
        <w:tc>
          <w:tcPr>
            <w:tcW w:w="3705" w:type="dxa"/>
            <w:shd w:val="clear" w:color="auto" w:fill="auto"/>
          </w:tcPr>
          <w:p w14:paraId="59D5DE24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Yes or </w:t>
            </w:r>
            <w:proofErr w:type="gramStart"/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No</w:t>
            </w:r>
            <w:proofErr w:type="gramEnd"/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034C75" w:rsidRPr="00162515" w14:paraId="3B4A2C8E" w14:textId="77777777" w:rsidTr="00491073">
        <w:trPr>
          <w:trHeight w:val="300"/>
        </w:trPr>
        <w:tc>
          <w:tcPr>
            <w:tcW w:w="4614" w:type="dxa"/>
            <w:shd w:val="clear" w:color="auto" w:fill="auto"/>
          </w:tcPr>
          <w:p w14:paraId="3A4E0093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  <w:t>Appearance of the amniotic liquid in RPO</w:t>
            </w:r>
          </w:p>
        </w:tc>
        <w:tc>
          <w:tcPr>
            <w:tcW w:w="1335" w:type="dxa"/>
            <w:shd w:val="clear" w:color="auto" w:fill="auto"/>
          </w:tcPr>
          <w:p w14:paraId="5D78E13D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3705" w:type="dxa"/>
            <w:shd w:val="clear" w:color="auto" w:fill="auto"/>
          </w:tcPr>
          <w:p w14:paraId="0165D933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034C75" w:rsidRPr="00162515" w14:paraId="58EEB092" w14:textId="77777777" w:rsidTr="00491073">
        <w:trPr>
          <w:trHeight w:val="300"/>
        </w:trPr>
        <w:tc>
          <w:tcPr>
            <w:tcW w:w="4614" w:type="dxa"/>
            <w:shd w:val="clear" w:color="auto" w:fill="auto"/>
          </w:tcPr>
          <w:p w14:paraId="279C11D0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  <w:t xml:space="preserve">     Absent</w:t>
            </w:r>
            <w:r w:rsidRPr="00162515">
              <w:rPr>
                <w:rFonts w:ascii="Arial" w:eastAsia="Arial" w:hAnsi="Arial" w:cs="Arial"/>
                <w:bCs/>
                <w:caps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335" w:type="dxa"/>
            <w:shd w:val="clear" w:color="auto" w:fill="auto"/>
          </w:tcPr>
          <w:p w14:paraId="29642FC8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Categorical </w:t>
            </w:r>
          </w:p>
        </w:tc>
        <w:tc>
          <w:tcPr>
            <w:tcW w:w="3705" w:type="dxa"/>
            <w:shd w:val="clear" w:color="auto" w:fill="auto"/>
          </w:tcPr>
          <w:p w14:paraId="0389CF9F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Yes or </w:t>
            </w:r>
            <w:proofErr w:type="gramStart"/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No</w:t>
            </w:r>
            <w:proofErr w:type="gramEnd"/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034C75" w:rsidRPr="00162515" w14:paraId="0F3C5EFA" w14:textId="77777777" w:rsidTr="00491073">
        <w:trPr>
          <w:trHeight w:val="300"/>
        </w:trPr>
        <w:tc>
          <w:tcPr>
            <w:tcW w:w="4614" w:type="dxa"/>
            <w:shd w:val="clear" w:color="auto" w:fill="auto"/>
          </w:tcPr>
          <w:p w14:paraId="57F8B884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  <w:t xml:space="preserve">     Clear </w:t>
            </w:r>
          </w:p>
        </w:tc>
        <w:tc>
          <w:tcPr>
            <w:tcW w:w="1335" w:type="dxa"/>
            <w:shd w:val="clear" w:color="auto" w:fill="auto"/>
          </w:tcPr>
          <w:p w14:paraId="7BCB73DF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Categorical </w:t>
            </w:r>
          </w:p>
        </w:tc>
        <w:tc>
          <w:tcPr>
            <w:tcW w:w="3705" w:type="dxa"/>
            <w:shd w:val="clear" w:color="auto" w:fill="auto"/>
          </w:tcPr>
          <w:p w14:paraId="47291CA2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Yes or </w:t>
            </w:r>
            <w:proofErr w:type="gramStart"/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No</w:t>
            </w:r>
            <w:proofErr w:type="gramEnd"/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034C75" w:rsidRPr="00162515" w14:paraId="2B57683D" w14:textId="77777777" w:rsidTr="00491073">
        <w:trPr>
          <w:trHeight w:val="300"/>
        </w:trPr>
        <w:tc>
          <w:tcPr>
            <w:tcW w:w="4614" w:type="dxa"/>
            <w:shd w:val="clear" w:color="auto" w:fill="auto"/>
          </w:tcPr>
          <w:p w14:paraId="1A14546B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  <w:t xml:space="preserve">     Fluid meconium </w:t>
            </w:r>
          </w:p>
        </w:tc>
        <w:tc>
          <w:tcPr>
            <w:tcW w:w="1335" w:type="dxa"/>
            <w:shd w:val="clear" w:color="auto" w:fill="auto"/>
          </w:tcPr>
          <w:p w14:paraId="18F75E2C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Categorical </w:t>
            </w:r>
          </w:p>
        </w:tc>
        <w:tc>
          <w:tcPr>
            <w:tcW w:w="3705" w:type="dxa"/>
            <w:shd w:val="clear" w:color="auto" w:fill="auto"/>
          </w:tcPr>
          <w:p w14:paraId="64E47488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Yes or </w:t>
            </w:r>
            <w:proofErr w:type="gramStart"/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No</w:t>
            </w:r>
            <w:proofErr w:type="gramEnd"/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034C75" w:rsidRPr="00162515" w14:paraId="34C05E69" w14:textId="77777777" w:rsidTr="00491073">
        <w:trPr>
          <w:trHeight w:val="300"/>
        </w:trPr>
        <w:tc>
          <w:tcPr>
            <w:tcW w:w="4614" w:type="dxa"/>
            <w:shd w:val="clear" w:color="auto" w:fill="auto"/>
          </w:tcPr>
          <w:p w14:paraId="5346B60A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  <w:t xml:space="preserve">     Thick meconium</w:t>
            </w:r>
          </w:p>
        </w:tc>
        <w:tc>
          <w:tcPr>
            <w:tcW w:w="1335" w:type="dxa"/>
            <w:shd w:val="clear" w:color="auto" w:fill="auto"/>
          </w:tcPr>
          <w:p w14:paraId="5AC27B38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Categorical </w:t>
            </w:r>
          </w:p>
        </w:tc>
        <w:tc>
          <w:tcPr>
            <w:tcW w:w="3705" w:type="dxa"/>
            <w:shd w:val="clear" w:color="auto" w:fill="auto"/>
          </w:tcPr>
          <w:p w14:paraId="71FDE829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Yes or </w:t>
            </w:r>
            <w:proofErr w:type="gramStart"/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No</w:t>
            </w:r>
            <w:proofErr w:type="gramEnd"/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034C75" w:rsidRPr="00162515" w14:paraId="1519DAFE" w14:textId="77777777" w:rsidTr="00491073">
        <w:trPr>
          <w:trHeight w:val="300"/>
        </w:trPr>
        <w:tc>
          <w:tcPr>
            <w:tcW w:w="4614" w:type="dxa"/>
            <w:shd w:val="clear" w:color="auto" w:fill="auto"/>
          </w:tcPr>
          <w:p w14:paraId="52F2C32D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  <w:t xml:space="preserve">     Fresh blood </w:t>
            </w:r>
          </w:p>
        </w:tc>
        <w:tc>
          <w:tcPr>
            <w:tcW w:w="1335" w:type="dxa"/>
            <w:shd w:val="clear" w:color="auto" w:fill="auto"/>
          </w:tcPr>
          <w:p w14:paraId="463677CE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Categorical </w:t>
            </w:r>
          </w:p>
        </w:tc>
        <w:tc>
          <w:tcPr>
            <w:tcW w:w="3705" w:type="dxa"/>
            <w:shd w:val="clear" w:color="auto" w:fill="auto"/>
          </w:tcPr>
          <w:p w14:paraId="329EE73D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Yes or </w:t>
            </w:r>
            <w:proofErr w:type="gramStart"/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No</w:t>
            </w:r>
            <w:proofErr w:type="gramEnd"/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034C75" w:rsidRPr="00162515" w14:paraId="0FBD35B3" w14:textId="77777777" w:rsidTr="00491073">
        <w:trPr>
          <w:trHeight w:val="300"/>
        </w:trPr>
        <w:tc>
          <w:tcPr>
            <w:tcW w:w="4614" w:type="dxa"/>
            <w:shd w:val="clear" w:color="auto" w:fill="auto"/>
          </w:tcPr>
          <w:p w14:paraId="1BF2EEDC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  <w:t xml:space="preserve">     Old blood </w:t>
            </w:r>
          </w:p>
        </w:tc>
        <w:tc>
          <w:tcPr>
            <w:tcW w:w="1335" w:type="dxa"/>
            <w:shd w:val="clear" w:color="auto" w:fill="auto"/>
          </w:tcPr>
          <w:p w14:paraId="51C22452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Categorical </w:t>
            </w:r>
          </w:p>
        </w:tc>
        <w:tc>
          <w:tcPr>
            <w:tcW w:w="3705" w:type="dxa"/>
            <w:shd w:val="clear" w:color="auto" w:fill="auto"/>
          </w:tcPr>
          <w:p w14:paraId="1FF832AF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Yes or </w:t>
            </w:r>
            <w:proofErr w:type="gramStart"/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No</w:t>
            </w:r>
            <w:proofErr w:type="gramEnd"/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034C75" w:rsidRPr="00162515" w14:paraId="4512714E" w14:textId="77777777" w:rsidTr="00491073">
        <w:trPr>
          <w:trHeight w:val="300"/>
        </w:trPr>
        <w:tc>
          <w:tcPr>
            <w:tcW w:w="4614" w:type="dxa"/>
            <w:shd w:val="clear" w:color="auto" w:fill="auto"/>
          </w:tcPr>
          <w:p w14:paraId="68C1CA80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  <w:t xml:space="preserve">     Cloudy</w:t>
            </w:r>
          </w:p>
        </w:tc>
        <w:tc>
          <w:tcPr>
            <w:tcW w:w="1335" w:type="dxa"/>
            <w:shd w:val="clear" w:color="auto" w:fill="auto"/>
          </w:tcPr>
          <w:p w14:paraId="6D826C5C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Categorical </w:t>
            </w:r>
          </w:p>
        </w:tc>
        <w:tc>
          <w:tcPr>
            <w:tcW w:w="3705" w:type="dxa"/>
            <w:shd w:val="clear" w:color="auto" w:fill="auto"/>
          </w:tcPr>
          <w:p w14:paraId="3F83F9C9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Yes or </w:t>
            </w:r>
            <w:proofErr w:type="gramStart"/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No</w:t>
            </w:r>
            <w:proofErr w:type="gramEnd"/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034C75" w:rsidRPr="00162515" w14:paraId="68FD1626" w14:textId="77777777" w:rsidTr="00491073">
        <w:trPr>
          <w:trHeight w:val="300"/>
        </w:trPr>
        <w:tc>
          <w:tcPr>
            <w:tcW w:w="4614" w:type="dxa"/>
            <w:shd w:val="clear" w:color="auto" w:fill="auto"/>
          </w:tcPr>
          <w:p w14:paraId="6F919CA4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  <w:t xml:space="preserve">     Purulent</w:t>
            </w:r>
          </w:p>
        </w:tc>
        <w:tc>
          <w:tcPr>
            <w:tcW w:w="1335" w:type="dxa"/>
            <w:shd w:val="clear" w:color="auto" w:fill="auto"/>
          </w:tcPr>
          <w:p w14:paraId="40334194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Categorical </w:t>
            </w:r>
          </w:p>
        </w:tc>
        <w:tc>
          <w:tcPr>
            <w:tcW w:w="3705" w:type="dxa"/>
            <w:shd w:val="clear" w:color="auto" w:fill="auto"/>
          </w:tcPr>
          <w:p w14:paraId="0967AA4E" w14:textId="77777777" w:rsidR="00034C75" w:rsidRPr="00162515" w:rsidRDefault="00034C75" w:rsidP="00491073">
            <w:pPr>
              <w:jc w:val="both"/>
              <w:rPr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Yes or </w:t>
            </w:r>
            <w:proofErr w:type="gramStart"/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No</w:t>
            </w:r>
            <w:proofErr w:type="gramEnd"/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034C75" w:rsidRPr="00162515" w14:paraId="69E70963" w14:textId="77777777" w:rsidTr="00491073">
        <w:trPr>
          <w:trHeight w:val="300"/>
        </w:trPr>
        <w:tc>
          <w:tcPr>
            <w:tcW w:w="4614" w:type="dxa"/>
            <w:shd w:val="clear" w:color="auto" w:fill="auto"/>
          </w:tcPr>
          <w:p w14:paraId="5047A943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b/>
                <w:bCs/>
                <w:i/>
                <w:color w:val="000000" w:themeColor="text1"/>
                <w:sz w:val="20"/>
                <w:szCs w:val="20"/>
              </w:rPr>
            </w:pPr>
            <w:proofErr w:type="spellStart"/>
            <w:r w:rsidRPr="00162515">
              <w:rPr>
                <w:rFonts w:ascii="Arial" w:eastAsia="Arial" w:hAnsi="Arial" w:cs="Arial"/>
                <w:b/>
                <w:bCs/>
                <w:i/>
                <w:color w:val="000000" w:themeColor="text1"/>
                <w:sz w:val="20"/>
                <w:szCs w:val="20"/>
              </w:rPr>
              <w:t>Ecography</w:t>
            </w:r>
            <w:proofErr w:type="spellEnd"/>
            <w:r w:rsidRPr="00162515">
              <w:rPr>
                <w:rFonts w:ascii="Arial" w:eastAsia="Arial" w:hAnsi="Arial" w:cs="Arial"/>
                <w:b/>
                <w:bCs/>
                <w:i/>
                <w:color w:val="000000" w:themeColor="text1"/>
                <w:sz w:val="20"/>
                <w:szCs w:val="20"/>
              </w:rPr>
              <w:t xml:space="preserve"> at admission </w:t>
            </w:r>
          </w:p>
        </w:tc>
        <w:tc>
          <w:tcPr>
            <w:tcW w:w="1335" w:type="dxa"/>
            <w:shd w:val="clear" w:color="auto" w:fill="auto"/>
          </w:tcPr>
          <w:p w14:paraId="68355A09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3705" w:type="dxa"/>
            <w:shd w:val="clear" w:color="auto" w:fill="auto"/>
          </w:tcPr>
          <w:p w14:paraId="61CBFE48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034C75" w:rsidRPr="00162515" w14:paraId="7E9F707D" w14:textId="77777777" w:rsidTr="00491073">
        <w:trPr>
          <w:trHeight w:val="300"/>
        </w:trPr>
        <w:tc>
          <w:tcPr>
            <w:tcW w:w="4614" w:type="dxa"/>
            <w:shd w:val="clear" w:color="auto" w:fill="auto"/>
          </w:tcPr>
          <w:p w14:paraId="5F60171F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  <w:t>Amniotic fluid</w:t>
            </w:r>
          </w:p>
        </w:tc>
        <w:tc>
          <w:tcPr>
            <w:tcW w:w="1335" w:type="dxa"/>
            <w:shd w:val="clear" w:color="auto" w:fill="auto"/>
          </w:tcPr>
          <w:p w14:paraId="0463D948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Categorical</w:t>
            </w:r>
          </w:p>
        </w:tc>
        <w:tc>
          <w:tcPr>
            <w:tcW w:w="3705" w:type="dxa"/>
            <w:shd w:val="clear" w:color="auto" w:fill="auto"/>
          </w:tcPr>
          <w:p w14:paraId="05934A8B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  <w:t>Normal,</w:t>
            </w:r>
            <w:r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  <w:t xml:space="preserve"> O</w:t>
            </w:r>
            <w:r w:rsidRPr="00095B4A"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  <w:t xml:space="preserve">ligohydramnios, </w:t>
            </w:r>
            <w:r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  <w:t>p</w:t>
            </w:r>
            <w:r w:rsidRPr="00095B4A"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  <w:t>olyhydramnios</w:t>
            </w:r>
            <w:r w:rsidRPr="00162515"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  <w:t>, Without ultrasound</w:t>
            </w:r>
          </w:p>
        </w:tc>
      </w:tr>
      <w:tr w:rsidR="00034C75" w:rsidRPr="00162515" w14:paraId="66AC9CF9" w14:textId="77777777" w:rsidTr="00491073">
        <w:trPr>
          <w:trHeight w:val="300"/>
        </w:trPr>
        <w:tc>
          <w:tcPr>
            <w:tcW w:w="4614" w:type="dxa"/>
            <w:shd w:val="clear" w:color="auto" w:fill="auto"/>
          </w:tcPr>
          <w:p w14:paraId="45AB5BE1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  <w:t>Placenta</w:t>
            </w:r>
          </w:p>
        </w:tc>
        <w:tc>
          <w:tcPr>
            <w:tcW w:w="1335" w:type="dxa"/>
            <w:shd w:val="clear" w:color="auto" w:fill="auto"/>
          </w:tcPr>
          <w:p w14:paraId="59F092F0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Categorical</w:t>
            </w:r>
          </w:p>
        </w:tc>
        <w:tc>
          <w:tcPr>
            <w:tcW w:w="3705" w:type="dxa"/>
            <w:shd w:val="clear" w:color="auto" w:fill="auto"/>
          </w:tcPr>
          <w:p w14:paraId="7D41F6F9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  <w:t xml:space="preserve">Normal, Marginal placenta previa, Complete placenta previa, Placental abruption, </w:t>
            </w: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Without ultrasound</w:t>
            </w:r>
          </w:p>
        </w:tc>
      </w:tr>
      <w:tr w:rsidR="00034C75" w:rsidRPr="00162515" w14:paraId="563AAACA" w14:textId="77777777" w:rsidTr="00491073">
        <w:trPr>
          <w:trHeight w:val="300"/>
        </w:trPr>
        <w:tc>
          <w:tcPr>
            <w:tcW w:w="4614" w:type="dxa"/>
            <w:tcBorders>
              <w:bottom w:val="single" w:sz="4" w:space="0" w:color="auto"/>
            </w:tcBorders>
            <w:shd w:val="clear" w:color="auto" w:fill="auto"/>
          </w:tcPr>
          <w:p w14:paraId="070EF9AA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  <w:t>Gestational age</w:t>
            </w:r>
          </w:p>
        </w:tc>
        <w:tc>
          <w:tcPr>
            <w:tcW w:w="1335" w:type="dxa"/>
            <w:tcBorders>
              <w:bottom w:val="single" w:sz="4" w:space="0" w:color="auto"/>
            </w:tcBorders>
            <w:shd w:val="clear" w:color="auto" w:fill="auto"/>
          </w:tcPr>
          <w:p w14:paraId="648CB63D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Numerical </w:t>
            </w:r>
          </w:p>
        </w:tc>
        <w:tc>
          <w:tcPr>
            <w:tcW w:w="3705" w:type="dxa"/>
            <w:tcBorders>
              <w:bottom w:val="single" w:sz="4" w:space="0" w:color="auto"/>
            </w:tcBorders>
            <w:shd w:val="clear" w:color="auto" w:fill="auto"/>
          </w:tcPr>
          <w:p w14:paraId="053826F1" w14:textId="77777777" w:rsidR="00034C75" w:rsidRPr="00162515" w:rsidRDefault="00034C75" w:rsidP="00491073">
            <w:pPr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16251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weeks</w:t>
            </w:r>
          </w:p>
        </w:tc>
      </w:tr>
    </w:tbl>
    <w:p w14:paraId="7E499AB0" w14:textId="77777777" w:rsidR="00027D2C" w:rsidRDefault="00027D2C"/>
    <w:sectPr w:rsidR="00027D2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EEF6EE9" w14:textId="77777777" w:rsidR="0000000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14:paraId="327EB517" w14:textId="77777777" w:rsidR="0000000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ind w:right="360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5B8BC1C" w14:textId="77777777" w:rsidR="0000000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noProof/>
        <w:color w:val="000000"/>
      </w:rPr>
      <w:t>2</w:t>
    </w:r>
    <w:r>
      <w:rPr>
        <w:color w:val="000000"/>
      </w:rPr>
      <w:fldChar w:fldCharType="end"/>
    </w:r>
  </w:p>
  <w:p w14:paraId="6B15316C" w14:textId="77777777" w:rsidR="0000000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ind w:right="360"/>
      <w:rPr>
        <w:color w:val="000000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2946"/>
      <w:gridCol w:w="2946"/>
      <w:gridCol w:w="2946"/>
    </w:tblGrid>
    <w:tr w:rsidR="00D105ED" w14:paraId="39300959" w14:textId="77777777" w:rsidTr="00BA3940">
      <w:tc>
        <w:tcPr>
          <w:tcW w:w="2946" w:type="dxa"/>
        </w:tcPr>
        <w:p w14:paraId="23B6ECEA" w14:textId="77777777" w:rsidR="00000000" w:rsidRDefault="00000000" w:rsidP="00BA3940">
          <w:pPr>
            <w:pStyle w:val="Encabezado"/>
            <w:ind w:left="-115"/>
          </w:pPr>
        </w:p>
      </w:tc>
      <w:tc>
        <w:tcPr>
          <w:tcW w:w="2946" w:type="dxa"/>
        </w:tcPr>
        <w:p w14:paraId="3BAB8534" w14:textId="77777777" w:rsidR="00000000" w:rsidRDefault="00000000" w:rsidP="00BA3940">
          <w:pPr>
            <w:pStyle w:val="Encabezado"/>
            <w:jc w:val="center"/>
          </w:pPr>
        </w:p>
      </w:tc>
      <w:tc>
        <w:tcPr>
          <w:tcW w:w="2946" w:type="dxa"/>
        </w:tcPr>
        <w:p w14:paraId="3E21FE92" w14:textId="77777777" w:rsidR="00000000" w:rsidRDefault="00000000" w:rsidP="00BA3940">
          <w:pPr>
            <w:pStyle w:val="Encabezado"/>
            <w:ind w:right="-115"/>
            <w:jc w:val="right"/>
          </w:pPr>
        </w:p>
      </w:tc>
    </w:tr>
  </w:tbl>
  <w:p w14:paraId="02E35ACD" w14:textId="77777777" w:rsidR="00000000" w:rsidRDefault="00000000" w:rsidP="00BA394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4C75"/>
    <w:rsid w:val="00027D2C"/>
    <w:rsid w:val="00034C75"/>
    <w:rsid w:val="006C0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DB1780A"/>
  <w15:chartTrackingRefBased/>
  <w15:docId w15:val="{F9F1A6D2-DD51-4542-8246-4D89E2C6BA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4C75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 w:eastAsia="es-ES_tradnl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034C75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34C75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34C75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34C75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34C75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34C75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34C75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34C75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34C75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34C75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34C75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034C75"/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034C75"/>
    <w:rPr>
      <w:rFonts w:eastAsiaTheme="majorEastAsia" w:cstheme="majorBidi"/>
      <w:i/>
      <w:iCs/>
      <w:color w:val="0F4761" w:themeColor="accent1" w:themeShade="BF"/>
      <w:lang w:val="en-US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34C75"/>
    <w:rPr>
      <w:rFonts w:eastAsiaTheme="majorEastAsia" w:cstheme="majorBidi"/>
      <w:color w:val="0F4761" w:themeColor="accent1" w:themeShade="BF"/>
      <w:lang w:val="en-US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034C75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34C75"/>
    <w:rPr>
      <w:rFonts w:eastAsiaTheme="majorEastAsia" w:cstheme="majorBidi"/>
      <w:color w:val="595959" w:themeColor="text1" w:themeTint="A6"/>
      <w:lang w:val="en-US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034C75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034C75"/>
    <w:rPr>
      <w:rFonts w:eastAsiaTheme="majorEastAsia" w:cstheme="majorBidi"/>
      <w:color w:val="272727" w:themeColor="text1" w:themeTint="D8"/>
      <w:lang w:val="en-US"/>
    </w:rPr>
  </w:style>
  <w:style w:type="paragraph" w:styleId="Ttulo">
    <w:name w:val="Title"/>
    <w:basedOn w:val="Normal"/>
    <w:next w:val="Normal"/>
    <w:link w:val="TtuloCar"/>
    <w:uiPriority w:val="10"/>
    <w:qFormat/>
    <w:rsid w:val="00034C7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034C75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Subttulo">
    <w:name w:val="Subtitle"/>
    <w:basedOn w:val="Normal"/>
    <w:next w:val="Normal"/>
    <w:link w:val="SubttuloCar"/>
    <w:uiPriority w:val="11"/>
    <w:qFormat/>
    <w:rsid w:val="00034C75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034C75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Cita">
    <w:name w:val="Quote"/>
    <w:basedOn w:val="Normal"/>
    <w:next w:val="Normal"/>
    <w:link w:val="CitaCar"/>
    <w:uiPriority w:val="29"/>
    <w:qFormat/>
    <w:rsid w:val="00034C75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034C75"/>
    <w:rPr>
      <w:i/>
      <w:iCs/>
      <w:color w:val="404040" w:themeColor="text1" w:themeTint="BF"/>
      <w:lang w:val="en-US"/>
    </w:rPr>
  </w:style>
  <w:style w:type="paragraph" w:styleId="Prrafodelista">
    <w:name w:val="List Paragraph"/>
    <w:basedOn w:val="Normal"/>
    <w:uiPriority w:val="34"/>
    <w:qFormat/>
    <w:rsid w:val="00034C75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034C75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34C7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034C75"/>
    <w:rPr>
      <w:i/>
      <w:iCs/>
      <w:color w:val="0F4761" w:themeColor="accent1" w:themeShade="BF"/>
      <w:lang w:val="en-US"/>
    </w:rPr>
  </w:style>
  <w:style w:type="character" w:styleId="Referenciaintensa">
    <w:name w:val="Intense Reference"/>
    <w:basedOn w:val="Fuentedeprrafopredeter"/>
    <w:uiPriority w:val="32"/>
    <w:qFormat/>
    <w:rsid w:val="00034C75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034C75"/>
    <w:pPr>
      <w:tabs>
        <w:tab w:val="center" w:pos="4419"/>
        <w:tab w:val="right" w:pos="8838"/>
      </w:tabs>
    </w:pPr>
    <w:rPr>
      <w:rFonts w:ascii="Cambria" w:eastAsia="Cambria" w:hAnsi="Cambria" w:cs="Cambria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034C75"/>
    <w:rPr>
      <w:rFonts w:ascii="Cambria" w:eastAsia="Cambria" w:hAnsi="Cambria" w:cs="Cambria"/>
      <w:kern w:val="0"/>
      <w:sz w:val="24"/>
      <w:szCs w:val="24"/>
      <w:lang w:val="en-US"/>
      <w14:ligatures w14:val="none"/>
    </w:rPr>
  </w:style>
  <w:style w:type="table" w:styleId="Tablaconcuadrculaclara">
    <w:name w:val="Grid Table Light"/>
    <w:basedOn w:val="Tablanormal"/>
    <w:uiPriority w:val="40"/>
    <w:rsid w:val="00034C75"/>
    <w:pPr>
      <w:spacing w:after="0" w:line="240" w:lineRule="auto"/>
    </w:pPr>
    <w:rPr>
      <w:kern w:val="0"/>
      <w:sz w:val="24"/>
      <w:szCs w:val="24"/>
      <w:lang w:val="en-US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521</Words>
  <Characters>3210</Characters>
  <Application>Microsoft Office Word</Application>
  <DocSecurity>0</DocSecurity>
  <Lines>267</Lines>
  <Paragraphs>233</Paragraphs>
  <ScaleCrop>false</ScaleCrop>
  <Company/>
  <LinksUpToDate>false</LinksUpToDate>
  <CharactersWithSpaces>3498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susana mondschein</dc:creator>
  <cp:keywords/>
  <dc:description/>
  <cp:lastModifiedBy>susana mondschein</cp:lastModifiedBy>
  <cp:revision>1</cp:revision>
  <dcterms:created xsi:type="dcterms:W3CDTF">2024-03-31T21:56:00Z</dcterms:created>
  <dcterms:modified xsi:type="dcterms:W3CDTF">2024-03-31T21:57:00Z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de0ccacc-98f4-47f3-9d67-fd0a35e13064</vt:lpwstr>
  </property>
</Properties>
</file>