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9FC" w:rsidRDefault="00B069FC" w:rsidP="00B069FC">
      <w:bookmarkStart w:id="0" w:name="_GoBack"/>
      <w:bookmarkEnd w:id="0"/>
      <w:proofErr w:type="gramStart"/>
      <w:r>
        <w:rPr>
          <w:rFonts w:hint="eastAsia"/>
        </w:rPr>
        <w:t xml:space="preserve">Table </w:t>
      </w:r>
      <w:r w:rsidR="00170D13">
        <w:rPr>
          <w:rFonts w:hint="eastAsia"/>
        </w:rPr>
        <w:t>4</w:t>
      </w:r>
      <w:r>
        <w:rPr>
          <w:rFonts w:hint="eastAsia"/>
        </w:rPr>
        <w:t>.</w:t>
      </w:r>
      <w:proofErr w:type="gramEnd"/>
      <w:r w:rsidRPr="00FC7522">
        <w:t xml:space="preserve"> The league table for </w:t>
      </w:r>
      <w:r>
        <w:rPr>
          <w:rFonts w:hint="eastAsia"/>
        </w:rPr>
        <w:t>ORR</w:t>
      </w:r>
      <w:r w:rsidRPr="00FC7522">
        <w:t xml:space="preserve"> estimates</w:t>
      </w:r>
      <w:r>
        <w:rPr>
          <w:rFonts w:hint="eastAsia"/>
        </w:rPr>
        <w:t xml:space="preserve"> interventions</w:t>
      </w:r>
      <w:r w:rsidRPr="00FC7522">
        <w:t xml:space="preserve"> according to their relative effects</w:t>
      </w:r>
      <w:r>
        <w:rPr>
          <w:rFonts w:hint="eastAsia"/>
        </w:rPr>
        <w:t xml:space="preserve"> in first part network analysis</w:t>
      </w:r>
      <w:r w:rsidRPr="00FC7522">
        <w:t>.</w:t>
      </w:r>
    </w:p>
    <w:tbl>
      <w:tblPr>
        <w:tblW w:w="5000" w:type="pct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73"/>
        <w:gridCol w:w="2200"/>
        <w:gridCol w:w="1726"/>
        <w:gridCol w:w="2448"/>
        <w:gridCol w:w="1831"/>
        <w:gridCol w:w="2133"/>
        <w:gridCol w:w="1563"/>
      </w:tblGrid>
      <w:tr w:rsidR="00F003D6" w:rsidRPr="00F4319F" w:rsidTr="00F003D6">
        <w:trPr>
          <w:trHeight w:val="270"/>
        </w:trPr>
        <w:tc>
          <w:tcPr>
            <w:tcW w:w="77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8349F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Apatorsen</w:t>
            </w:r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A06FD8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(64.9</w:t>
            </w:r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proofErr w:type="gramStart"/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)</w:t>
            </w:r>
            <w:r w:rsidR="00F003D6">
              <w:rPr>
                <w:rFonts w:eastAsia="宋体" w:cs="宋体" w:hint="eastAsia"/>
                <w:color w:val="000000"/>
                <w:kern w:val="0"/>
                <w:sz w:val="18"/>
              </w:rPr>
              <w:t>#</w:t>
            </w:r>
            <w:proofErr w:type="gramEnd"/>
          </w:p>
        </w:tc>
        <w:tc>
          <w:tcPr>
            <w:tcW w:w="781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670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679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F4319F" w:rsidRPr="00F4319F" w:rsidTr="00F003D6">
        <w:trPr>
          <w:trHeight w:val="270"/>
        </w:trPr>
        <w:tc>
          <w:tcPr>
            <w:tcW w:w="775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0.37 (-1.08,1.83)</w:t>
            </w:r>
          </w:p>
        </w:tc>
        <w:tc>
          <w:tcPr>
            <w:tcW w:w="78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8349F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Icrucumab</w:t>
            </w:r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A06FD8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(46.8</w:t>
            </w:r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670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679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F003D6" w:rsidRPr="00F4319F" w:rsidTr="00F003D6">
        <w:trPr>
          <w:trHeight w:val="27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1.66 (-0.02,3.33)</w:t>
            </w:r>
          </w:p>
        </w:tc>
        <w:tc>
          <w:tcPr>
            <w:tcW w:w="78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1.29 (-0.44,3.01)</w:t>
            </w:r>
          </w:p>
        </w:tc>
        <w:tc>
          <w:tcPr>
            <w:tcW w:w="670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Pazopanib</w:t>
            </w:r>
            <w:proofErr w:type="spellEnd"/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(6</w:t>
            </w:r>
            <w:r w:rsidR="008349F3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679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EB5BFF" w:rsidRPr="00F4319F" w:rsidTr="00F003D6">
        <w:trPr>
          <w:trHeight w:val="27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EB5BFF" w:rsidRPr="00F4319F" w:rsidRDefault="00EB5BFF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-0.31 (-1.40,0.77)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:rsidR="00EB5BFF" w:rsidRPr="00F4319F" w:rsidRDefault="00EB5BFF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-0.69 (-1.72,0.35)</w:t>
            </w:r>
          </w:p>
        </w:tc>
        <w:tc>
          <w:tcPr>
            <w:tcW w:w="670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BFF" w:rsidRPr="00F4319F" w:rsidRDefault="00EB5BFF" w:rsidP="00DE6ADE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b/>
                <w:bCs/>
                <w:color w:val="000000"/>
                <w:kern w:val="0"/>
                <w:sz w:val="18"/>
              </w:rPr>
              <w:t>-1.97 (-3.40,-0.54)</w:t>
            </w:r>
            <w:r w:rsidR="00490C9E">
              <w:rPr>
                <w:rFonts w:eastAsia="宋体" w:cs="宋体" w:hint="eastAsia"/>
                <w:b/>
                <w:bCs/>
                <w:color w:val="000000"/>
                <w:kern w:val="0"/>
                <w:sz w:val="18"/>
              </w:rPr>
              <w:t>##</w:t>
            </w:r>
          </w:p>
        </w:tc>
        <w:tc>
          <w:tcPr>
            <w:tcW w:w="81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BFF" w:rsidRPr="00F4319F" w:rsidRDefault="00EB5BFF" w:rsidP="00715067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Ramucirumab</w:t>
            </w:r>
            <w:r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A06FD8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Pr="00F4319F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(82.4</w:t>
            </w:r>
            <w:r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679" w:type="pct"/>
            <w:shd w:val="clear" w:color="auto" w:fill="auto"/>
            <w:vAlign w:val="bottom"/>
          </w:tcPr>
          <w:p w:rsidR="00EB5BFF" w:rsidRPr="00F4319F" w:rsidRDefault="00EB5BFF" w:rsidP="00715067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EB5BFF" w:rsidRPr="00F4319F" w:rsidRDefault="00EB5BFF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:rsidR="00EB5BFF" w:rsidRPr="00F4319F" w:rsidRDefault="00EB5BFF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F003D6" w:rsidRPr="00F4319F" w:rsidTr="00F003D6">
        <w:trPr>
          <w:trHeight w:val="27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0.44 (-0.54,1.43)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0.07 (-1.00,1.14)</w:t>
            </w:r>
          </w:p>
        </w:tc>
        <w:tc>
          <w:tcPr>
            <w:tcW w:w="670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-1.22 (-2.57,0.14)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b/>
                <w:bCs/>
                <w:color w:val="000000"/>
                <w:kern w:val="0"/>
                <w:sz w:val="18"/>
              </w:rPr>
              <w:t>0.76 (0.30,1.21)</w:t>
            </w:r>
          </w:p>
        </w:tc>
        <w:tc>
          <w:tcPr>
            <w:tcW w:w="67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A06FD8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EB5BFF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="00DE6ADE" w:rsidRPr="00F4319F">
              <w:rPr>
                <w:rFonts w:eastAsia="宋体" w:cs="宋体"/>
                <w:color w:val="000000"/>
                <w:kern w:val="0"/>
                <w:sz w:val="18"/>
              </w:rPr>
              <w:t>(41.5</w:t>
            </w:r>
            <w:r w:rsidR="00EB5BFF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="00DE6ADE" w:rsidRPr="00F4319F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730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F003D6" w:rsidRPr="00F4319F" w:rsidTr="00F003D6">
        <w:trPr>
          <w:trHeight w:val="27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0.93 (-0.60,2.46)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0.55 (-1.03,2.14)</w:t>
            </w:r>
          </w:p>
        </w:tc>
        <w:tc>
          <w:tcPr>
            <w:tcW w:w="670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-0.73 (-2.52,1.06)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1.24 (-0.01,2.50)</w:t>
            </w:r>
          </w:p>
        </w:tc>
        <w:tc>
          <w:tcPr>
            <w:tcW w:w="679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0.49 (-0.68,1.65)</w:t>
            </w:r>
          </w:p>
        </w:tc>
        <w:tc>
          <w:tcPr>
            <w:tcW w:w="730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EB5BFF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Vandetanib</w:t>
            </w:r>
            <w:r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A06FD8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Pr="00F4319F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="00DE6ADE" w:rsidRPr="00F4319F">
              <w:rPr>
                <w:rFonts w:eastAsia="宋体" w:cs="宋体"/>
                <w:color w:val="000000"/>
                <w:kern w:val="0"/>
                <w:sz w:val="18"/>
              </w:rPr>
              <w:t>(24</w:t>
            </w:r>
            <w:r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="00DE6ADE" w:rsidRPr="00F4319F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551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F003D6" w:rsidRPr="00F4319F" w:rsidTr="00F003D6">
        <w:trPr>
          <w:trHeight w:val="270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-0.61 (-2.44,1.22)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-0.98 (-2.86,0.90)</w:t>
            </w:r>
          </w:p>
        </w:tc>
        <w:tc>
          <w:tcPr>
            <w:tcW w:w="670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b/>
                <w:bCs/>
                <w:color w:val="000000"/>
                <w:kern w:val="0"/>
                <w:sz w:val="18"/>
              </w:rPr>
              <w:t>-2.27 (-4.32,-0.21)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-0.29 (-1.91,1.32)</w:t>
            </w:r>
          </w:p>
        </w:tc>
        <w:tc>
          <w:tcPr>
            <w:tcW w:w="679" w:type="pct"/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-1.05 (-2.59,0.50)</w:t>
            </w:r>
          </w:p>
        </w:tc>
        <w:tc>
          <w:tcPr>
            <w:tcW w:w="730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-1.54 (-3.47,0.40)</w:t>
            </w:r>
          </w:p>
        </w:tc>
        <w:tc>
          <w:tcPr>
            <w:tcW w:w="55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E6ADE" w:rsidRPr="00F4319F" w:rsidRDefault="00DE6ADE" w:rsidP="00DE6ADE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Vinflunine</w:t>
            </w:r>
            <w:proofErr w:type="spellEnd"/>
            <w:r w:rsidR="004C0418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(84.4</w:t>
            </w:r>
            <w:r w:rsidR="004C0418" w:rsidRPr="00F4319F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F4319F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</w:tr>
    </w:tbl>
    <w:p w:rsidR="00F003D6" w:rsidRPr="007947E6" w:rsidRDefault="00F003D6" w:rsidP="00F003D6">
      <w:pPr>
        <w:rPr>
          <w:sz w:val="18"/>
        </w:rPr>
      </w:pPr>
      <w:r w:rsidRPr="007947E6">
        <w:rPr>
          <w:rFonts w:hint="eastAsia"/>
          <w:sz w:val="18"/>
        </w:rPr>
        <w:t xml:space="preserve">#: The SUCRA probabilities are performed in brackets. </w:t>
      </w:r>
    </w:p>
    <w:p w:rsidR="00490C9E" w:rsidRDefault="00490C9E" w:rsidP="00490C9E">
      <w:pPr>
        <w:rPr>
          <w:sz w:val="18"/>
        </w:rPr>
      </w:pPr>
      <w:r w:rsidRPr="007947E6">
        <w:rPr>
          <w:rFonts w:hint="eastAsia"/>
          <w:sz w:val="18"/>
        </w:rPr>
        <w:t>##: Bold font means significant different.</w:t>
      </w:r>
    </w:p>
    <w:p w:rsidR="00581839" w:rsidRPr="007947E6" w:rsidRDefault="00581839" w:rsidP="00490C9E">
      <w:pPr>
        <w:rPr>
          <w:sz w:val="18"/>
        </w:rPr>
      </w:pPr>
      <w:r>
        <w:rPr>
          <w:rFonts w:hint="eastAsia"/>
          <w:sz w:val="18"/>
        </w:rPr>
        <w:t xml:space="preserve">Abbreviations: ORR: Objective response rate. </w:t>
      </w:r>
    </w:p>
    <w:sectPr w:rsidR="00581839" w:rsidRPr="007947E6" w:rsidSect="003847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BD" w:rsidRDefault="003847BD" w:rsidP="003847BD">
      <w:r>
        <w:separator/>
      </w:r>
    </w:p>
  </w:endnote>
  <w:endnote w:type="continuationSeparator" w:id="0">
    <w:p w:rsidR="003847BD" w:rsidRDefault="003847BD" w:rsidP="0038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BD" w:rsidRDefault="003847BD" w:rsidP="003847BD">
      <w:r>
        <w:separator/>
      </w:r>
    </w:p>
  </w:footnote>
  <w:footnote w:type="continuationSeparator" w:id="0">
    <w:p w:rsidR="003847BD" w:rsidRDefault="003847BD" w:rsidP="00384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EC"/>
    <w:rsid w:val="00024A84"/>
    <w:rsid w:val="00033BF4"/>
    <w:rsid w:val="000502E5"/>
    <w:rsid w:val="000515BB"/>
    <w:rsid w:val="000563C5"/>
    <w:rsid w:val="00073B30"/>
    <w:rsid w:val="000C03FE"/>
    <w:rsid w:val="000D4AF4"/>
    <w:rsid w:val="000E4920"/>
    <w:rsid w:val="00127BF7"/>
    <w:rsid w:val="0014352B"/>
    <w:rsid w:val="00152F06"/>
    <w:rsid w:val="00166553"/>
    <w:rsid w:val="00170D13"/>
    <w:rsid w:val="00170F46"/>
    <w:rsid w:val="001717D6"/>
    <w:rsid w:val="001A1B91"/>
    <w:rsid w:val="001F5F15"/>
    <w:rsid w:val="00205184"/>
    <w:rsid w:val="002434BA"/>
    <w:rsid w:val="00244657"/>
    <w:rsid w:val="002527B2"/>
    <w:rsid w:val="0025701E"/>
    <w:rsid w:val="00274B3D"/>
    <w:rsid w:val="002752DC"/>
    <w:rsid w:val="002A39BD"/>
    <w:rsid w:val="002B56E6"/>
    <w:rsid w:val="002C47A9"/>
    <w:rsid w:val="002D25EF"/>
    <w:rsid w:val="002E23C7"/>
    <w:rsid w:val="002F6F43"/>
    <w:rsid w:val="00310422"/>
    <w:rsid w:val="003847BD"/>
    <w:rsid w:val="00385373"/>
    <w:rsid w:val="003959BD"/>
    <w:rsid w:val="003A780B"/>
    <w:rsid w:val="003C0044"/>
    <w:rsid w:val="00402865"/>
    <w:rsid w:val="00427356"/>
    <w:rsid w:val="00430916"/>
    <w:rsid w:val="00437401"/>
    <w:rsid w:val="00442F54"/>
    <w:rsid w:val="00443B70"/>
    <w:rsid w:val="0048417B"/>
    <w:rsid w:val="004850DC"/>
    <w:rsid w:val="00490C9E"/>
    <w:rsid w:val="004C0418"/>
    <w:rsid w:val="004D1493"/>
    <w:rsid w:val="004D6320"/>
    <w:rsid w:val="0057117A"/>
    <w:rsid w:val="00581839"/>
    <w:rsid w:val="00582396"/>
    <w:rsid w:val="005B17D1"/>
    <w:rsid w:val="005F3237"/>
    <w:rsid w:val="006159B1"/>
    <w:rsid w:val="00622483"/>
    <w:rsid w:val="00650914"/>
    <w:rsid w:val="00674934"/>
    <w:rsid w:val="006904C1"/>
    <w:rsid w:val="006B09B7"/>
    <w:rsid w:val="006C09FC"/>
    <w:rsid w:val="00711074"/>
    <w:rsid w:val="00715067"/>
    <w:rsid w:val="00723209"/>
    <w:rsid w:val="00732D5C"/>
    <w:rsid w:val="00742862"/>
    <w:rsid w:val="0077049C"/>
    <w:rsid w:val="0077588E"/>
    <w:rsid w:val="007801F8"/>
    <w:rsid w:val="007947E6"/>
    <w:rsid w:val="00794F77"/>
    <w:rsid w:val="007A0A42"/>
    <w:rsid w:val="007D603D"/>
    <w:rsid w:val="008203B9"/>
    <w:rsid w:val="0082171C"/>
    <w:rsid w:val="008349F3"/>
    <w:rsid w:val="008370C0"/>
    <w:rsid w:val="00837614"/>
    <w:rsid w:val="00875E54"/>
    <w:rsid w:val="00877DED"/>
    <w:rsid w:val="0088119E"/>
    <w:rsid w:val="00893544"/>
    <w:rsid w:val="008942A8"/>
    <w:rsid w:val="0089738F"/>
    <w:rsid w:val="008A0F34"/>
    <w:rsid w:val="008B34BB"/>
    <w:rsid w:val="008C6050"/>
    <w:rsid w:val="00902669"/>
    <w:rsid w:val="00921EDF"/>
    <w:rsid w:val="009519C5"/>
    <w:rsid w:val="009749CA"/>
    <w:rsid w:val="009978A0"/>
    <w:rsid w:val="009B09B7"/>
    <w:rsid w:val="009D1651"/>
    <w:rsid w:val="009F7A0D"/>
    <w:rsid w:val="00A06FD8"/>
    <w:rsid w:val="00A36DEA"/>
    <w:rsid w:val="00A663D1"/>
    <w:rsid w:val="00A70CA2"/>
    <w:rsid w:val="00A77FA0"/>
    <w:rsid w:val="00A97C2A"/>
    <w:rsid w:val="00AB50DC"/>
    <w:rsid w:val="00AC053C"/>
    <w:rsid w:val="00AC2AD5"/>
    <w:rsid w:val="00AD71E0"/>
    <w:rsid w:val="00AE5628"/>
    <w:rsid w:val="00B006E2"/>
    <w:rsid w:val="00B069FC"/>
    <w:rsid w:val="00B22531"/>
    <w:rsid w:val="00B475E5"/>
    <w:rsid w:val="00BA5F81"/>
    <w:rsid w:val="00BB1C40"/>
    <w:rsid w:val="00BD5588"/>
    <w:rsid w:val="00BE0FAF"/>
    <w:rsid w:val="00BE565C"/>
    <w:rsid w:val="00C0751D"/>
    <w:rsid w:val="00C1632C"/>
    <w:rsid w:val="00C26A1D"/>
    <w:rsid w:val="00C4510D"/>
    <w:rsid w:val="00C47094"/>
    <w:rsid w:val="00C50FEC"/>
    <w:rsid w:val="00C54716"/>
    <w:rsid w:val="00C56514"/>
    <w:rsid w:val="00CA4B53"/>
    <w:rsid w:val="00CA671E"/>
    <w:rsid w:val="00CB4F60"/>
    <w:rsid w:val="00CC4EB1"/>
    <w:rsid w:val="00D01633"/>
    <w:rsid w:val="00D041ED"/>
    <w:rsid w:val="00D730E9"/>
    <w:rsid w:val="00D86CD0"/>
    <w:rsid w:val="00D94D5A"/>
    <w:rsid w:val="00DA7A6B"/>
    <w:rsid w:val="00DD1B95"/>
    <w:rsid w:val="00DE2995"/>
    <w:rsid w:val="00DE2FCE"/>
    <w:rsid w:val="00DE6ADE"/>
    <w:rsid w:val="00E051C6"/>
    <w:rsid w:val="00E06A57"/>
    <w:rsid w:val="00E213CE"/>
    <w:rsid w:val="00E316F8"/>
    <w:rsid w:val="00EA19D1"/>
    <w:rsid w:val="00EB5BFF"/>
    <w:rsid w:val="00EF1B55"/>
    <w:rsid w:val="00EF2918"/>
    <w:rsid w:val="00F003D6"/>
    <w:rsid w:val="00F0612C"/>
    <w:rsid w:val="00F320A3"/>
    <w:rsid w:val="00F4319F"/>
    <w:rsid w:val="00F52B23"/>
    <w:rsid w:val="00F66D99"/>
    <w:rsid w:val="00F86CE5"/>
    <w:rsid w:val="00F87F0E"/>
    <w:rsid w:val="00FB30D2"/>
    <w:rsid w:val="00FB636D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125</Words>
  <Characters>716</Characters>
  <Application>Microsoft Office Word</Application>
  <DocSecurity>0</DocSecurity>
  <Lines>5</Lines>
  <Paragraphs>1</Paragraphs>
  <ScaleCrop>false</ScaleCrop>
  <Company>china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161</cp:revision>
  <dcterms:created xsi:type="dcterms:W3CDTF">2019-06-29T09:05:00Z</dcterms:created>
  <dcterms:modified xsi:type="dcterms:W3CDTF">2019-07-04T01:33:00Z</dcterms:modified>
</cp:coreProperties>
</file>