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2683A" w14:textId="77777777" w:rsidR="001550F1" w:rsidRDefault="001550F1" w:rsidP="001550F1">
      <w:pPr>
        <w:rPr>
          <w:noProof/>
          <w:lang w:val="en-US"/>
        </w:rPr>
      </w:pPr>
    </w:p>
    <w:p w14:paraId="71179A45" w14:textId="6C4A73A0" w:rsidR="000916F5" w:rsidRPr="00B4398D" w:rsidRDefault="000916F5" w:rsidP="000916F5">
      <w:pPr>
        <w:spacing w:line="360" w:lineRule="auto"/>
        <w:jc w:val="both"/>
        <w:rPr>
          <w:b/>
          <w:bCs/>
          <w:color w:val="000000"/>
          <w:sz w:val="28"/>
          <w:szCs w:val="28"/>
          <w:lang w:val="en-GB"/>
        </w:rPr>
      </w:pPr>
      <w:r w:rsidRPr="00B4398D">
        <w:rPr>
          <w:b/>
          <w:bCs/>
          <w:color w:val="000000"/>
          <w:sz w:val="28"/>
          <w:szCs w:val="28"/>
          <w:lang w:val="en-GB"/>
        </w:rPr>
        <w:t xml:space="preserve">The incidence of </w:t>
      </w:r>
      <w:r>
        <w:rPr>
          <w:b/>
          <w:bCs/>
          <w:color w:val="000000"/>
          <w:sz w:val="28"/>
          <w:szCs w:val="28"/>
          <w:lang w:val="en-GB"/>
        </w:rPr>
        <w:t xml:space="preserve">radiologically verified </w:t>
      </w:r>
      <w:r w:rsidRPr="00B4398D">
        <w:rPr>
          <w:b/>
          <w:bCs/>
          <w:color w:val="000000"/>
          <w:sz w:val="28"/>
          <w:szCs w:val="28"/>
          <w:lang w:val="en-GB"/>
        </w:rPr>
        <w:t xml:space="preserve">community-acquired pneumonia </w:t>
      </w:r>
      <w:r>
        <w:rPr>
          <w:b/>
          <w:bCs/>
          <w:color w:val="000000"/>
          <w:sz w:val="28"/>
          <w:szCs w:val="28"/>
          <w:lang w:val="en-GB"/>
        </w:rPr>
        <w:t>requiring hospitalisation among</w:t>
      </w:r>
      <w:r w:rsidRPr="00B4398D">
        <w:rPr>
          <w:b/>
          <w:bCs/>
          <w:color w:val="000000"/>
          <w:sz w:val="28"/>
          <w:szCs w:val="28"/>
          <w:lang w:val="en-GB"/>
        </w:rPr>
        <w:t xml:space="preserve"> adults in southern Sweden, 2016 - 2018: a</w:t>
      </w:r>
      <w:r>
        <w:rPr>
          <w:b/>
          <w:bCs/>
          <w:color w:val="000000"/>
          <w:sz w:val="28"/>
          <w:szCs w:val="28"/>
          <w:lang w:val="en-GB"/>
        </w:rPr>
        <w:t xml:space="preserve"> </w:t>
      </w:r>
      <w:r w:rsidRPr="00B4398D">
        <w:rPr>
          <w:b/>
          <w:bCs/>
          <w:color w:val="000000"/>
          <w:sz w:val="28"/>
          <w:szCs w:val="28"/>
          <w:lang w:val="en-GB"/>
        </w:rPr>
        <w:t>population-based study</w:t>
      </w:r>
    </w:p>
    <w:p w14:paraId="31863D35" w14:textId="77777777" w:rsidR="000916F5" w:rsidRPr="00C53A09" w:rsidRDefault="000916F5" w:rsidP="000916F5">
      <w:pPr>
        <w:spacing w:line="360" w:lineRule="auto"/>
        <w:jc w:val="both"/>
        <w:rPr>
          <w:sz w:val="28"/>
          <w:szCs w:val="28"/>
          <w:lang w:val="en-US"/>
        </w:rPr>
      </w:pPr>
    </w:p>
    <w:p w14:paraId="05E6E2B7" w14:textId="77777777" w:rsidR="000916F5" w:rsidRPr="00C53A09" w:rsidRDefault="000916F5" w:rsidP="000916F5">
      <w:pPr>
        <w:spacing w:line="480" w:lineRule="auto"/>
        <w:jc w:val="both"/>
        <w:rPr>
          <w:color w:val="000000" w:themeColor="text1"/>
          <w:sz w:val="28"/>
          <w:szCs w:val="28"/>
          <w:lang w:val="en-US"/>
        </w:rPr>
      </w:pPr>
    </w:p>
    <w:p w14:paraId="05942C66" w14:textId="77777777" w:rsidR="000916F5" w:rsidRPr="00C53A09" w:rsidRDefault="000916F5" w:rsidP="000916F5">
      <w:pPr>
        <w:spacing w:line="480" w:lineRule="auto"/>
        <w:jc w:val="both"/>
        <w:rPr>
          <w:rFonts w:ascii="Source Sans Pro" w:hAnsi="Source Sans Pro"/>
          <w:color w:val="505050"/>
          <w:sz w:val="21"/>
          <w:shd w:val="clear" w:color="auto" w:fill="716D74"/>
          <w:lang w:val="en-US"/>
        </w:rPr>
      </w:pPr>
      <w:r w:rsidRPr="00C53A09">
        <w:rPr>
          <w:color w:val="000000" w:themeColor="text1"/>
          <w:sz w:val="26"/>
          <w:lang w:val="en-US"/>
        </w:rPr>
        <w:t>Elisabeth Rünow, MD</w:t>
      </w:r>
      <w:r w:rsidRPr="00C53A09">
        <w:rPr>
          <w:color w:val="000000" w:themeColor="text1"/>
          <w:sz w:val="26"/>
          <w:vertAlign w:val="superscript"/>
          <w:lang w:val="en-US"/>
        </w:rPr>
        <w:t>1,2</w:t>
      </w:r>
      <w:r w:rsidRPr="00C53A09">
        <w:rPr>
          <w:color w:val="000000" w:themeColor="text1"/>
          <w:sz w:val="26"/>
          <w:lang w:val="en-US"/>
        </w:rPr>
        <w:t>, Frida Valeur, MD</w:t>
      </w:r>
      <w:r>
        <w:rPr>
          <w:color w:val="000000" w:themeColor="text1"/>
          <w:sz w:val="26"/>
          <w:vertAlign w:val="superscript"/>
          <w:lang w:val="en-US"/>
        </w:rPr>
        <w:t>2</w:t>
      </w:r>
      <w:r w:rsidRPr="00C53A09">
        <w:rPr>
          <w:color w:val="000000" w:themeColor="text1"/>
          <w:sz w:val="26"/>
          <w:lang w:val="en-US"/>
        </w:rPr>
        <w:t xml:space="preserve">, Gustav Torisson </w:t>
      </w:r>
      <w:r>
        <w:rPr>
          <w:color w:val="000000" w:themeColor="text1"/>
          <w:sz w:val="26"/>
          <w:lang w:val="en-US"/>
        </w:rPr>
        <w:t>MD</w:t>
      </w:r>
      <w:r>
        <w:rPr>
          <w:color w:val="000000" w:themeColor="text1"/>
          <w:sz w:val="26"/>
          <w:vertAlign w:val="superscript"/>
          <w:lang w:val="en-US"/>
        </w:rPr>
        <w:t>2</w:t>
      </w:r>
      <w:r w:rsidRPr="00CB1E89">
        <w:rPr>
          <w:color w:val="000000" w:themeColor="text1"/>
          <w:sz w:val="26"/>
          <w:lang w:val="en-US"/>
        </w:rPr>
        <w:t>,</w:t>
      </w:r>
      <w:r w:rsidRPr="00C53A09">
        <w:rPr>
          <w:color w:val="000000" w:themeColor="text1"/>
          <w:sz w:val="26"/>
          <w:lang w:val="en-US"/>
        </w:rPr>
        <w:t xml:space="preserve"> Karin Hansen, MD</w:t>
      </w:r>
      <w:r w:rsidRPr="00C53A09">
        <w:rPr>
          <w:color w:val="000000" w:themeColor="text1"/>
          <w:sz w:val="26"/>
          <w:vertAlign w:val="superscript"/>
          <w:lang w:val="en-US"/>
        </w:rPr>
        <w:t>1,2</w:t>
      </w:r>
      <w:r w:rsidRPr="00C53A09">
        <w:rPr>
          <w:color w:val="000000" w:themeColor="text1"/>
          <w:sz w:val="26"/>
          <w:lang w:val="en-US"/>
        </w:rPr>
        <w:t xml:space="preserve">, Christian </w:t>
      </w:r>
      <w:proofErr w:type="spellStart"/>
      <w:r w:rsidRPr="00C53A09">
        <w:rPr>
          <w:color w:val="000000" w:themeColor="text1"/>
          <w:sz w:val="26"/>
          <w:lang w:val="en-US"/>
        </w:rPr>
        <w:t>Theilacker</w:t>
      </w:r>
      <w:proofErr w:type="spellEnd"/>
      <w:r>
        <w:rPr>
          <w:color w:val="000000" w:themeColor="text1"/>
          <w:sz w:val="26"/>
          <w:lang w:val="en-US"/>
        </w:rPr>
        <w:t xml:space="preserve">, MD </w:t>
      </w:r>
      <w:r>
        <w:rPr>
          <w:color w:val="000000" w:themeColor="text1"/>
          <w:sz w:val="26"/>
          <w:vertAlign w:val="superscript"/>
          <w:lang w:val="en-US"/>
        </w:rPr>
        <w:t>3</w:t>
      </w:r>
      <w:r w:rsidRPr="006D1644">
        <w:rPr>
          <w:color w:val="000000" w:themeColor="text1"/>
          <w:sz w:val="26"/>
          <w:lang w:val="en-US"/>
        </w:rPr>
        <w:t>,</w:t>
      </w:r>
      <w:r w:rsidRPr="001D38C8">
        <w:rPr>
          <w:color w:val="000000" w:themeColor="text1"/>
          <w:sz w:val="26"/>
          <w:lang w:val="en-US"/>
        </w:rPr>
        <w:t xml:space="preserve"> </w:t>
      </w:r>
      <w:r w:rsidRPr="00C53A09">
        <w:rPr>
          <w:color w:val="000000" w:themeColor="text1"/>
          <w:sz w:val="26"/>
          <w:lang w:val="en-US"/>
        </w:rPr>
        <w:t>Kristian Riesbeck, MD</w:t>
      </w:r>
      <w:r w:rsidRPr="00C53A09">
        <w:rPr>
          <w:color w:val="000000" w:themeColor="text1"/>
          <w:sz w:val="26"/>
          <w:vertAlign w:val="superscript"/>
          <w:lang w:val="en-US"/>
        </w:rPr>
        <w:t>1,</w:t>
      </w:r>
      <w:r>
        <w:rPr>
          <w:color w:val="000000" w:themeColor="text1"/>
          <w:sz w:val="26"/>
          <w:vertAlign w:val="superscript"/>
          <w:lang w:val="en-US"/>
        </w:rPr>
        <w:t xml:space="preserve">4 </w:t>
      </w:r>
      <w:r w:rsidRPr="00C53A09">
        <w:rPr>
          <w:color w:val="000000" w:themeColor="text1"/>
          <w:sz w:val="26"/>
          <w:lang w:val="en-US"/>
        </w:rPr>
        <w:t xml:space="preserve">and </w:t>
      </w:r>
      <w:r>
        <w:rPr>
          <w:color w:val="000000" w:themeColor="text1"/>
          <w:sz w:val="26"/>
          <w:lang w:val="en-US"/>
        </w:rPr>
        <w:t>Jonas</w:t>
      </w:r>
      <w:r w:rsidRPr="00C53A09">
        <w:rPr>
          <w:color w:val="000000" w:themeColor="text1"/>
          <w:sz w:val="26"/>
          <w:lang w:val="en-US"/>
        </w:rPr>
        <w:t xml:space="preserve"> Ahl, MD</w:t>
      </w:r>
      <w:r w:rsidRPr="00C53A09">
        <w:rPr>
          <w:color w:val="000000" w:themeColor="text1"/>
          <w:sz w:val="26"/>
          <w:vertAlign w:val="superscript"/>
          <w:lang w:val="en-US"/>
        </w:rPr>
        <w:t>1,</w:t>
      </w:r>
      <w:r>
        <w:rPr>
          <w:color w:val="000000" w:themeColor="text1"/>
          <w:sz w:val="26"/>
          <w:vertAlign w:val="superscript"/>
          <w:lang w:val="en-US"/>
        </w:rPr>
        <w:t>4</w:t>
      </w:r>
      <w:r w:rsidRPr="00C53A09">
        <w:rPr>
          <w:color w:val="000000" w:themeColor="text1"/>
          <w:sz w:val="26"/>
          <w:lang w:val="en-US"/>
        </w:rPr>
        <w:t xml:space="preserve"> *</w:t>
      </w:r>
    </w:p>
    <w:p w14:paraId="2077F516" w14:textId="77777777" w:rsidR="000916F5" w:rsidRDefault="000916F5" w:rsidP="000916F5">
      <w:pPr>
        <w:spacing w:before="240" w:after="240" w:line="480" w:lineRule="auto"/>
        <w:jc w:val="both"/>
        <w:rPr>
          <w:i/>
          <w:color w:val="000000" w:themeColor="text1"/>
          <w:lang w:val="en-US"/>
        </w:rPr>
      </w:pPr>
      <w:r w:rsidRPr="00A163C8">
        <w:rPr>
          <w:i/>
          <w:color w:val="000000" w:themeColor="text1"/>
          <w:vertAlign w:val="superscript"/>
          <w:lang w:val="en-US"/>
        </w:rPr>
        <w:t>1</w:t>
      </w:r>
      <w:r w:rsidRPr="00A163C8">
        <w:rPr>
          <w:i/>
          <w:color w:val="000000" w:themeColor="text1"/>
          <w:lang w:val="en-US"/>
        </w:rPr>
        <w:t xml:space="preserve">Clinical Microbiology and </w:t>
      </w:r>
      <w:r w:rsidRPr="00A163C8">
        <w:rPr>
          <w:i/>
          <w:color w:val="000000" w:themeColor="text1"/>
          <w:vertAlign w:val="superscript"/>
          <w:lang w:val="en-US"/>
        </w:rPr>
        <w:t>2</w:t>
      </w:r>
      <w:r w:rsidRPr="00A163C8">
        <w:rPr>
          <w:i/>
          <w:color w:val="000000" w:themeColor="text1"/>
          <w:lang w:val="en-US"/>
        </w:rPr>
        <w:t>Infectious Diseases, Department of Translational Medicine, Faculty of Medicine, Lund University, Malmö, Sweden</w:t>
      </w:r>
      <w:r>
        <w:rPr>
          <w:i/>
          <w:color w:val="000000" w:themeColor="text1"/>
          <w:lang w:val="en-US"/>
        </w:rPr>
        <w:t xml:space="preserve">  </w:t>
      </w:r>
    </w:p>
    <w:p w14:paraId="35021107" w14:textId="77777777" w:rsidR="000916F5" w:rsidRDefault="000916F5" w:rsidP="000916F5">
      <w:pPr>
        <w:spacing w:before="240" w:after="240" w:line="480" w:lineRule="auto"/>
        <w:jc w:val="both"/>
        <w:rPr>
          <w:i/>
          <w:color w:val="000000" w:themeColor="text1"/>
          <w:lang w:val="en-US"/>
        </w:rPr>
      </w:pPr>
      <w:r>
        <w:rPr>
          <w:i/>
          <w:color w:val="000000" w:themeColor="text1"/>
          <w:vertAlign w:val="superscript"/>
          <w:lang w:val="en-US"/>
        </w:rPr>
        <w:t>3</w:t>
      </w:r>
      <w:r>
        <w:rPr>
          <w:i/>
          <w:color w:val="000000" w:themeColor="text1"/>
          <w:lang w:val="en-US"/>
        </w:rPr>
        <w:t>Vaccines Global Medical Development, Scientific and Clinical Affairs, Pfizer, Collegeville, PA, USA</w:t>
      </w:r>
    </w:p>
    <w:p w14:paraId="2B5410B0" w14:textId="77777777" w:rsidR="000916F5" w:rsidRDefault="000916F5" w:rsidP="000916F5">
      <w:pPr>
        <w:spacing w:before="240" w:after="240" w:line="480" w:lineRule="auto"/>
        <w:jc w:val="both"/>
        <w:rPr>
          <w:i/>
          <w:color w:val="000000" w:themeColor="text1"/>
          <w:lang w:val="en-US"/>
        </w:rPr>
      </w:pPr>
      <w:r>
        <w:rPr>
          <w:i/>
          <w:color w:val="000000" w:themeColor="text1"/>
          <w:vertAlign w:val="superscript"/>
          <w:lang w:val="en-US"/>
        </w:rPr>
        <w:t>4</w:t>
      </w:r>
      <w:r w:rsidRPr="00A163C8">
        <w:rPr>
          <w:i/>
          <w:color w:val="000000" w:themeColor="text1"/>
          <w:lang w:val="en-US"/>
        </w:rPr>
        <w:t>Clinical Microbiology, Infection Control and Prevention, Laboratory Medicine</w:t>
      </w:r>
      <w:r>
        <w:rPr>
          <w:i/>
          <w:color w:val="000000" w:themeColor="text1"/>
          <w:lang w:val="en-US"/>
        </w:rPr>
        <w:t xml:space="preserve"> </w:t>
      </w:r>
      <w:proofErr w:type="spellStart"/>
      <w:r>
        <w:rPr>
          <w:i/>
          <w:color w:val="000000" w:themeColor="text1"/>
          <w:lang w:val="en-US"/>
        </w:rPr>
        <w:t>Skåne</w:t>
      </w:r>
      <w:proofErr w:type="spellEnd"/>
      <w:r w:rsidRPr="00A163C8">
        <w:rPr>
          <w:i/>
          <w:color w:val="000000" w:themeColor="text1"/>
          <w:lang w:val="en-US"/>
        </w:rPr>
        <w:t>, Lund, Swed</w:t>
      </w:r>
      <w:r>
        <w:rPr>
          <w:i/>
          <w:color w:val="000000" w:themeColor="text1"/>
          <w:lang w:val="en-US"/>
        </w:rPr>
        <w:t>en</w:t>
      </w:r>
    </w:p>
    <w:p w14:paraId="5310ECEE" w14:textId="77777777" w:rsidR="000916F5" w:rsidRDefault="000916F5" w:rsidP="000916F5">
      <w:pPr>
        <w:spacing w:before="240" w:after="240" w:line="480" w:lineRule="auto"/>
        <w:jc w:val="both"/>
        <w:rPr>
          <w:i/>
          <w:color w:val="000000" w:themeColor="text1"/>
          <w:lang w:val="en-US"/>
        </w:rPr>
      </w:pPr>
    </w:p>
    <w:p w14:paraId="4B5E3AC1" w14:textId="77777777" w:rsidR="000916F5" w:rsidRPr="00A163C8" w:rsidRDefault="000916F5" w:rsidP="000916F5">
      <w:pPr>
        <w:spacing w:line="480" w:lineRule="auto"/>
        <w:jc w:val="both"/>
        <w:rPr>
          <w:lang w:val="en-US"/>
        </w:rPr>
      </w:pPr>
    </w:p>
    <w:p w14:paraId="7900E536" w14:textId="77777777" w:rsidR="000916F5" w:rsidRPr="00A163C8" w:rsidRDefault="000916F5" w:rsidP="000916F5">
      <w:pPr>
        <w:spacing w:before="240" w:after="240" w:line="480" w:lineRule="auto"/>
        <w:jc w:val="both"/>
        <w:rPr>
          <w:lang w:val="en-GB"/>
        </w:rPr>
      </w:pPr>
      <w:r w:rsidRPr="00A163C8">
        <w:rPr>
          <w:bCs/>
          <w:color w:val="000000" w:themeColor="text1"/>
          <w:lang w:val="en-US"/>
        </w:rPr>
        <w:t>* Corresponding author:</w:t>
      </w:r>
      <w:r w:rsidRPr="00A163C8">
        <w:rPr>
          <w:bCs/>
          <w:color w:val="000000"/>
          <w:lang w:val="en-US"/>
        </w:rPr>
        <w:t xml:space="preserve"> </w:t>
      </w:r>
      <w:r>
        <w:rPr>
          <w:bCs/>
          <w:lang w:val="en-GB"/>
        </w:rPr>
        <w:t>Jonas Ahl,</w:t>
      </w:r>
      <w:r w:rsidRPr="00A163C8">
        <w:rPr>
          <w:lang w:val="en-GB"/>
        </w:rPr>
        <w:t xml:space="preserve"> Dept. of Translational Medicine, Faculty of Medicine, Lund University, SE21428 Malmö, Sweden.</w:t>
      </w:r>
      <w:r w:rsidRPr="00A163C8">
        <w:rPr>
          <w:b/>
          <w:color w:val="000000"/>
          <w:lang w:val="en-US"/>
        </w:rPr>
        <w:t xml:space="preserve"> </w:t>
      </w:r>
      <w:r w:rsidRPr="00A163C8">
        <w:rPr>
          <w:i/>
          <w:iCs/>
          <w:lang w:val="en-GB"/>
        </w:rPr>
        <w:t>E-mail address</w:t>
      </w:r>
      <w:r w:rsidRPr="00A163C8">
        <w:rPr>
          <w:lang w:val="en-GB"/>
        </w:rPr>
        <w:t xml:space="preserve">: </w:t>
      </w:r>
      <w:r>
        <w:rPr>
          <w:lang w:val="en-GB"/>
        </w:rPr>
        <w:t>jonas.ahl@med.lu.se</w:t>
      </w:r>
    </w:p>
    <w:p w14:paraId="3266466C" w14:textId="77777777" w:rsidR="000916F5" w:rsidRPr="00A163C8" w:rsidRDefault="000916F5" w:rsidP="000916F5">
      <w:pPr>
        <w:spacing w:line="480" w:lineRule="auto"/>
        <w:jc w:val="both"/>
        <w:rPr>
          <w:b/>
          <w:bCs/>
          <w:lang w:val="en-GB"/>
        </w:rPr>
      </w:pPr>
    </w:p>
    <w:p w14:paraId="18A8762D" w14:textId="77777777" w:rsidR="000916F5" w:rsidRPr="00A163C8" w:rsidRDefault="000916F5" w:rsidP="000916F5">
      <w:pPr>
        <w:spacing w:line="480" w:lineRule="auto"/>
        <w:jc w:val="both"/>
        <w:rPr>
          <w:b/>
          <w:bCs/>
          <w:lang w:val="en-GB"/>
        </w:rPr>
      </w:pPr>
    </w:p>
    <w:p w14:paraId="11CA6721" w14:textId="77777777" w:rsidR="000916F5" w:rsidRPr="00A163C8" w:rsidRDefault="000916F5" w:rsidP="000916F5">
      <w:pPr>
        <w:spacing w:line="480" w:lineRule="auto"/>
        <w:jc w:val="both"/>
        <w:rPr>
          <w:lang w:val="en-US"/>
        </w:rPr>
      </w:pPr>
      <w:r w:rsidRPr="00C916D8">
        <w:rPr>
          <w:b/>
          <w:bCs/>
          <w:lang w:val="en-GB"/>
        </w:rPr>
        <w:t>Running title:</w:t>
      </w:r>
      <w:r w:rsidRPr="00C916D8">
        <w:rPr>
          <w:lang w:val="en-US"/>
        </w:rPr>
        <w:t xml:space="preserve"> I</w:t>
      </w:r>
      <w:r w:rsidRPr="00D153F2">
        <w:rPr>
          <w:lang w:val="en-US"/>
        </w:rPr>
        <w:t>ncidence of hospitalized CAP</w:t>
      </w:r>
    </w:p>
    <w:p w14:paraId="1CE31B1B" w14:textId="77777777" w:rsidR="000916F5" w:rsidRPr="00A163C8" w:rsidRDefault="000916F5" w:rsidP="000916F5">
      <w:pPr>
        <w:spacing w:line="480" w:lineRule="auto"/>
        <w:jc w:val="both"/>
        <w:rPr>
          <w:b/>
          <w:bCs/>
          <w:lang w:val="en-US"/>
        </w:rPr>
      </w:pPr>
    </w:p>
    <w:p w14:paraId="3F6560EC" w14:textId="77777777" w:rsidR="001550F1" w:rsidRDefault="001550F1" w:rsidP="001550F1">
      <w:pPr>
        <w:rPr>
          <w:noProof/>
          <w:lang w:val="en-US"/>
        </w:rPr>
      </w:pPr>
    </w:p>
    <w:p w14:paraId="275CB6F1" w14:textId="77777777" w:rsidR="00BA13C0" w:rsidRDefault="00BA13C0" w:rsidP="001550F1">
      <w:pPr>
        <w:rPr>
          <w:noProof/>
          <w:lang w:val="en-US"/>
        </w:rPr>
      </w:pPr>
    </w:p>
    <w:p w14:paraId="7167F391" w14:textId="77777777" w:rsidR="000916F5" w:rsidRDefault="000916F5" w:rsidP="001550F1">
      <w:pPr>
        <w:rPr>
          <w:noProof/>
          <w:lang w:val="en-US"/>
        </w:rPr>
      </w:pPr>
    </w:p>
    <w:p w14:paraId="30A15233" w14:textId="77777777" w:rsidR="000916F5" w:rsidRDefault="000916F5" w:rsidP="001550F1">
      <w:pPr>
        <w:rPr>
          <w:noProof/>
          <w:lang w:val="en-US"/>
        </w:rPr>
      </w:pPr>
    </w:p>
    <w:p w14:paraId="2F440E22" w14:textId="4674DDDF" w:rsidR="001550F1" w:rsidRPr="000C6938" w:rsidRDefault="001550F1" w:rsidP="001550F1">
      <w:pPr>
        <w:rPr>
          <w:noProof/>
          <w:lang w:val="en-US"/>
        </w:rPr>
      </w:pPr>
      <w:r w:rsidRPr="000C6938">
        <w:rPr>
          <w:noProof/>
          <w:lang w:val="en-US"/>
        </w:rPr>
        <w:t xml:space="preserve">Figure </w:t>
      </w:r>
      <w:r w:rsidR="000916F5" w:rsidRPr="000C6938">
        <w:rPr>
          <w:noProof/>
          <w:lang w:val="en-US"/>
        </w:rPr>
        <w:t>S</w:t>
      </w:r>
      <w:r w:rsidRPr="000C6938">
        <w:rPr>
          <w:noProof/>
          <w:lang w:val="en-US"/>
        </w:rPr>
        <w:t xml:space="preserve">1. Map of </w:t>
      </w:r>
      <w:r w:rsidR="000916F5" w:rsidRPr="000C6938">
        <w:rPr>
          <w:noProof/>
          <w:lang w:val="en-US"/>
        </w:rPr>
        <w:t xml:space="preserve">County of </w:t>
      </w:r>
      <w:r w:rsidRPr="000C6938">
        <w:rPr>
          <w:noProof/>
          <w:lang w:val="en-US"/>
        </w:rPr>
        <w:t>Skåne</w:t>
      </w:r>
      <w:r w:rsidR="000C6938">
        <w:rPr>
          <w:noProof/>
          <w:lang w:val="en-US"/>
        </w:rPr>
        <w:t xml:space="preserve"> and municipalities included. </w:t>
      </w:r>
      <w:r w:rsidRPr="000C6938">
        <w:rPr>
          <w:noProof/>
          <w:lang w:val="en-US"/>
        </w:rPr>
        <w:t xml:space="preserve"> </w:t>
      </w:r>
    </w:p>
    <w:p w14:paraId="60DF045E" w14:textId="77777777" w:rsidR="001550F1" w:rsidRDefault="001550F1" w:rsidP="001550F1">
      <w:pPr>
        <w:rPr>
          <w:noProof/>
          <w:lang w:val="en-US"/>
        </w:rPr>
      </w:pPr>
    </w:p>
    <w:p w14:paraId="66B77811" w14:textId="77777777" w:rsidR="001550F1" w:rsidRPr="00002F14" w:rsidRDefault="001550F1" w:rsidP="001550F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D238580" wp14:editId="76C53B4A">
            <wp:extent cx="5485571" cy="3414409"/>
            <wp:effectExtent l="12700" t="12700" r="13970" b="14605"/>
            <wp:docPr id="17316670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667007" name="Picture 1731667007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42" b="11265"/>
                    <a:stretch/>
                  </pic:blipFill>
                  <pic:spPr bwMode="auto">
                    <a:xfrm>
                      <a:off x="0" y="0"/>
                      <a:ext cx="5486400" cy="34149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860FED" w14:textId="77777777" w:rsidR="001550F1" w:rsidRDefault="001550F1" w:rsidP="001550F1"/>
    <w:p w14:paraId="07A097D3" w14:textId="77777777" w:rsidR="000916F5" w:rsidRDefault="000916F5" w:rsidP="001550F1">
      <w:pPr>
        <w:rPr>
          <w:noProof/>
          <w:lang w:val="en-US"/>
        </w:rPr>
      </w:pPr>
    </w:p>
    <w:p w14:paraId="4250EF06" w14:textId="77777777" w:rsidR="000916F5" w:rsidRDefault="000916F5" w:rsidP="001550F1">
      <w:pPr>
        <w:rPr>
          <w:noProof/>
          <w:lang w:val="en-US"/>
        </w:rPr>
      </w:pPr>
    </w:p>
    <w:p w14:paraId="1DEF6874" w14:textId="77777777" w:rsidR="000916F5" w:rsidRDefault="000916F5" w:rsidP="001550F1">
      <w:pPr>
        <w:rPr>
          <w:noProof/>
          <w:lang w:val="en-US"/>
        </w:rPr>
      </w:pPr>
    </w:p>
    <w:p w14:paraId="48C7DBD7" w14:textId="77777777" w:rsidR="000916F5" w:rsidRDefault="000916F5" w:rsidP="001550F1">
      <w:pPr>
        <w:rPr>
          <w:noProof/>
          <w:lang w:val="en-US"/>
        </w:rPr>
      </w:pPr>
    </w:p>
    <w:p w14:paraId="43202508" w14:textId="77777777" w:rsidR="000916F5" w:rsidRDefault="000916F5" w:rsidP="001550F1">
      <w:pPr>
        <w:rPr>
          <w:noProof/>
          <w:lang w:val="en-US"/>
        </w:rPr>
      </w:pPr>
    </w:p>
    <w:p w14:paraId="5D1DB237" w14:textId="3649AA89" w:rsidR="001550F1" w:rsidRPr="000916F5" w:rsidRDefault="001550F1" w:rsidP="001550F1">
      <w:pPr>
        <w:rPr>
          <w:rFonts w:ascii="Arial" w:hAnsi="Arial" w:cs="Arial"/>
          <w:b/>
          <w:bCs/>
          <w:noProof/>
          <w:lang w:val="en-US"/>
        </w:rPr>
      </w:pPr>
      <w:r w:rsidRPr="000916F5">
        <w:rPr>
          <w:rFonts w:ascii="Arial" w:hAnsi="Arial" w:cs="Arial"/>
          <w:b/>
          <w:bCs/>
          <w:noProof/>
          <w:lang w:val="en-US"/>
        </w:rPr>
        <w:t>Description of clinical symptoms</w:t>
      </w:r>
    </w:p>
    <w:p w14:paraId="574ACDE2" w14:textId="77777777" w:rsidR="001550F1" w:rsidRPr="00212DAA" w:rsidRDefault="001550F1" w:rsidP="001550F1">
      <w:pPr>
        <w:rPr>
          <w:lang w:val="en-US"/>
        </w:rPr>
      </w:pPr>
    </w:p>
    <w:p w14:paraId="6BC93223" w14:textId="594834EF" w:rsidR="001550F1" w:rsidRDefault="001550F1" w:rsidP="001550F1">
      <w:pPr>
        <w:spacing w:after="240" w:line="360" w:lineRule="auto"/>
        <w:jc w:val="both"/>
        <w:rPr>
          <w:color w:val="000000"/>
          <w:lang w:val="en-US"/>
        </w:rPr>
      </w:pPr>
      <w:r w:rsidRPr="0010114F">
        <w:rPr>
          <w:color w:val="000000"/>
          <w:lang w:val="en-US"/>
        </w:rPr>
        <w:t>Two of the following</w:t>
      </w:r>
      <w:r w:rsidR="000916F5">
        <w:rPr>
          <w:color w:val="000000"/>
          <w:lang w:val="en-US"/>
        </w:rPr>
        <w:t xml:space="preserve"> symptoms</w:t>
      </w:r>
      <w:r w:rsidRPr="0010114F">
        <w:rPr>
          <w:color w:val="000000"/>
          <w:lang w:val="en-US"/>
        </w:rPr>
        <w:t>: Fever (oral temperature</w:t>
      </w:r>
      <w:r>
        <w:rPr>
          <w:color w:val="000000"/>
          <w:lang w:val="en-US"/>
        </w:rPr>
        <w:t xml:space="preserve"> (≥</w:t>
      </w:r>
      <w:r w:rsidRPr="0010114F">
        <w:rPr>
          <w:color w:val="000000"/>
          <w:lang w:val="en-US"/>
        </w:rPr>
        <w:t>38°C</w:t>
      </w:r>
      <w:r>
        <w:rPr>
          <w:color w:val="000000"/>
          <w:lang w:val="en-US"/>
        </w:rPr>
        <w:t>)</w:t>
      </w:r>
      <w:r w:rsidRPr="0010114F">
        <w:rPr>
          <w:color w:val="000000"/>
          <w:lang w:val="en-US"/>
        </w:rPr>
        <w:t xml:space="preserve"> or tympanic temperature (</w:t>
      </w:r>
      <w:r>
        <w:rPr>
          <w:color w:val="000000"/>
          <w:lang w:val="en-US"/>
        </w:rPr>
        <w:t>≥</w:t>
      </w:r>
      <w:r w:rsidRPr="0010114F">
        <w:rPr>
          <w:color w:val="000000"/>
          <w:lang w:val="en-US"/>
        </w:rPr>
        <w:t>38.5°C), hypothermia (</w:t>
      </w:r>
      <w:r>
        <w:rPr>
          <w:color w:val="000000"/>
          <w:lang w:val="en-US"/>
        </w:rPr>
        <w:t xml:space="preserve">≤ </w:t>
      </w:r>
      <w:r w:rsidRPr="0010114F">
        <w:rPr>
          <w:color w:val="000000"/>
          <w:lang w:val="en-US"/>
        </w:rPr>
        <w:t>35.5°C), chills or rigors, pleuritic chest pain, cough, sputum production, dyspnea, tachypnea (respiratory rate &gt;20/ min), malaise or abnormal auscultatory findings suggestive of pneumonia; rales or evidence of pulmonary consolidation.  </w:t>
      </w:r>
    </w:p>
    <w:p w14:paraId="20955D28" w14:textId="77777777" w:rsidR="001550F1" w:rsidRPr="00731994" w:rsidRDefault="001550F1" w:rsidP="001550F1">
      <w:pPr>
        <w:rPr>
          <w:lang w:val="en-US"/>
        </w:rPr>
      </w:pPr>
    </w:p>
    <w:p w14:paraId="31CE78EC" w14:textId="77777777" w:rsidR="003C4216" w:rsidRPr="001550F1" w:rsidRDefault="003C4216">
      <w:pPr>
        <w:rPr>
          <w:lang w:val="en-US"/>
        </w:rPr>
      </w:pPr>
    </w:p>
    <w:sectPr w:rsidR="003C4216" w:rsidRPr="001550F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BAE87" w14:textId="77777777" w:rsidR="00D3310D" w:rsidRDefault="00D3310D">
      <w:r>
        <w:separator/>
      </w:r>
    </w:p>
  </w:endnote>
  <w:endnote w:type="continuationSeparator" w:id="0">
    <w:p w14:paraId="6E1074CD" w14:textId="77777777" w:rsidR="00D3310D" w:rsidRDefault="00D33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58397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808424" w14:textId="77777777" w:rsidR="007356F7" w:rsidRDefault="00342853">
        <w:pPr>
          <w:pStyle w:val="Sidfo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5A0F19" w14:textId="77777777" w:rsidR="007356F7" w:rsidRDefault="007356F7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61048" w14:textId="77777777" w:rsidR="00D3310D" w:rsidRDefault="00D3310D">
      <w:r>
        <w:separator/>
      </w:r>
    </w:p>
  </w:footnote>
  <w:footnote w:type="continuationSeparator" w:id="0">
    <w:p w14:paraId="2BC9BC85" w14:textId="77777777" w:rsidR="00D3310D" w:rsidRDefault="00D331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599EC" w14:textId="14352251" w:rsidR="000916F5" w:rsidRPr="000916F5" w:rsidRDefault="000916F5">
    <w:pPr>
      <w:pStyle w:val="Sidhuvud"/>
      <w:rPr>
        <w:rFonts w:ascii="Arial" w:hAnsi="Arial" w:cs="Arial"/>
        <w:b/>
        <w:bCs/>
        <w:i/>
        <w:iCs/>
      </w:rPr>
    </w:pPr>
    <w:proofErr w:type="spellStart"/>
    <w:r w:rsidRPr="000916F5">
      <w:rPr>
        <w:rFonts w:ascii="Arial" w:hAnsi="Arial" w:cs="Arial"/>
        <w:b/>
        <w:bCs/>
        <w:i/>
        <w:iCs/>
      </w:rPr>
      <w:t>Supplementary</w:t>
    </w:r>
    <w:proofErr w:type="spellEnd"/>
    <w:r w:rsidRPr="000916F5">
      <w:rPr>
        <w:rFonts w:ascii="Arial" w:hAnsi="Arial" w:cs="Arial"/>
        <w:b/>
        <w:bCs/>
        <w:i/>
        <w:iCs/>
      </w:rPr>
      <w:t xml:space="preserve">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0F1"/>
    <w:rsid w:val="000916F5"/>
    <w:rsid w:val="00093484"/>
    <w:rsid w:val="000C6938"/>
    <w:rsid w:val="001321D4"/>
    <w:rsid w:val="001550F1"/>
    <w:rsid w:val="001A3BF7"/>
    <w:rsid w:val="002E213E"/>
    <w:rsid w:val="00342853"/>
    <w:rsid w:val="003C4216"/>
    <w:rsid w:val="003E29AA"/>
    <w:rsid w:val="00573957"/>
    <w:rsid w:val="005A33AC"/>
    <w:rsid w:val="006F76B2"/>
    <w:rsid w:val="007356F7"/>
    <w:rsid w:val="00832FEB"/>
    <w:rsid w:val="00835DE0"/>
    <w:rsid w:val="0084633D"/>
    <w:rsid w:val="0085260F"/>
    <w:rsid w:val="009323EA"/>
    <w:rsid w:val="009E2B9A"/>
    <w:rsid w:val="00A77CB6"/>
    <w:rsid w:val="00B04D7E"/>
    <w:rsid w:val="00B62E3E"/>
    <w:rsid w:val="00BA13C0"/>
    <w:rsid w:val="00BD6CF9"/>
    <w:rsid w:val="00C41FBF"/>
    <w:rsid w:val="00D26AE9"/>
    <w:rsid w:val="00D3310D"/>
    <w:rsid w:val="00F1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44AE8"/>
  <w15:chartTrackingRefBased/>
  <w15:docId w15:val="{FF9C1CA7-559A-234F-9635-C39A42C9E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0F1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1550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1550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1550F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1550F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1550F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1550F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1550F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1550F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1550F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155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155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1550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1550F1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1550F1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1550F1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1550F1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1550F1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1550F1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1550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RubrikChar">
    <w:name w:val="Rubrik Char"/>
    <w:basedOn w:val="Standardstycketeckensnitt"/>
    <w:link w:val="Rubrik"/>
    <w:uiPriority w:val="10"/>
    <w:rsid w:val="00155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1550F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1550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550F1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Char">
    <w:name w:val="Citat Char"/>
    <w:basedOn w:val="Standardstycketeckensnitt"/>
    <w:link w:val="Citat"/>
    <w:uiPriority w:val="29"/>
    <w:rsid w:val="001550F1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1550F1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Starkbetoning">
    <w:name w:val="Intense Emphasis"/>
    <w:basedOn w:val="Standardstycketeckensnitt"/>
    <w:uiPriority w:val="21"/>
    <w:qFormat/>
    <w:rsid w:val="001550F1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1550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1550F1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1550F1"/>
    <w:rPr>
      <w:b/>
      <w:bCs/>
      <w:smallCaps/>
      <w:color w:val="0F4761" w:themeColor="accent1" w:themeShade="BF"/>
      <w:spacing w:val="5"/>
    </w:rPr>
  </w:style>
  <w:style w:type="paragraph" w:styleId="Sidfot">
    <w:name w:val="footer"/>
    <w:basedOn w:val="Normal"/>
    <w:link w:val="SidfotChar"/>
    <w:uiPriority w:val="99"/>
    <w:unhideWhenUsed/>
    <w:rsid w:val="001550F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dfotChar">
    <w:name w:val="Sidfot Char"/>
    <w:basedOn w:val="Standardstycketeckensnitt"/>
    <w:link w:val="Sidfot"/>
    <w:uiPriority w:val="99"/>
    <w:rsid w:val="001550F1"/>
    <w:rPr>
      <w:kern w:val="0"/>
      <w:sz w:val="22"/>
      <w:szCs w:val="22"/>
      <w:lang w:val="sv-SE"/>
      <w14:ligatures w14:val="none"/>
    </w:rPr>
  </w:style>
  <w:style w:type="paragraph" w:styleId="Sidhuvud">
    <w:name w:val="header"/>
    <w:basedOn w:val="Normal"/>
    <w:link w:val="SidhuvudChar"/>
    <w:uiPriority w:val="99"/>
    <w:unhideWhenUsed/>
    <w:rsid w:val="000916F5"/>
    <w:pPr>
      <w:tabs>
        <w:tab w:val="center" w:pos="4513"/>
        <w:tab w:val="right" w:pos="9026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0916F5"/>
    <w:rPr>
      <w:rFonts w:ascii="Times New Roman" w:eastAsia="Times New Roman" w:hAnsi="Times New Roman" w:cs="Times New Roman"/>
      <w:kern w:val="0"/>
      <w:lang w:val="sv-SE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Rünow</dc:creator>
  <cp:keywords/>
  <dc:description/>
  <cp:lastModifiedBy>Ahl Jonas</cp:lastModifiedBy>
  <cp:revision>2</cp:revision>
  <dcterms:created xsi:type="dcterms:W3CDTF">2024-03-21T08:54:00Z</dcterms:created>
  <dcterms:modified xsi:type="dcterms:W3CDTF">2024-03-21T08:54:00Z</dcterms:modified>
</cp:coreProperties>
</file>