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778D2" w14:textId="77777777" w:rsidR="007523BD" w:rsidRPr="00A8599D" w:rsidRDefault="007523BD" w:rsidP="007523B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8599D">
        <w:rPr>
          <w:rFonts w:ascii="Times New Roman" w:hAnsi="Times New Roman" w:cs="Times New Roman"/>
          <w:sz w:val="24"/>
          <w:szCs w:val="24"/>
        </w:rPr>
        <w:t>Proliferation Index (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PI)</m:t>
        </m:r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nary>
              <m:naryPr>
                <m:chr m:val="∑"/>
                <m:limLoc m:val="subSup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p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</m:nary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x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p>
                </m:sSup>
              </m:den>
            </m:f>
          </m:num>
          <m:den>
            <m:nary>
              <m:naryPr>
                <m:chr m:val="∑"/>
                <m:limLoc m:val="subSup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p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i</m:t>
                        </m:r>
                      </m:sub>
                    </m:sSub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i</m:t>
                        </m:r>
                      </m:sup>
                    </m:sSup>
                  </m:den>
                </m:f>
              </m:e>
            </m:nary>
          </m:den>
        </m:f>
      </m:oMath>
    </w:p>
    <w:p w14:paraId="3432F1EC" w14:textId="77777777" w:rsidR="007523BD" w:rsidRPr="00A8599D" w:rsidRDefault="007523BD" w:rsidP="007523B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99D">
        <w:rPr>
          <w:rFonts w:ascii="Times New Roman" w:hAnsi="Times New Roman" w:cs="Times New Roman"/>
          <w:sz w:val="24"/>
          <w:szCs w:val="24"/>
        </w:rPr>
        <w:t xml:space="preserve">where </w:t>
      </w:r>
      <w:proofErr w:type="spellStart"/>
      <w:r w:rsidRPr="00A8599D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8599D">
        <w:rPr>
          <w:rFonts w:ascii="Times New Roman" w:hAnsi="Times New Roman" w:cs="Times New Roman"/>
          <w:sz w:val="24"/>
          <w:szCs w:val="24"/>
        </w:rPr>
        <w:t xml:space="preserve"> is the generation number, and N</w:t>
      </w:r>
      <w:r w:rsidRPr="00A8599D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Pr="00A8599D">
        <w:rPr>
          <w:rFonts w:ascii="Times New Roman" w:hAnsi="Times New Roman" w:cs="Times New Roman"/>
          <w:sz w:val="24"/>
          <w:szCs w:val="24"/>
        </w:rPr>
        <w:t xml:space="preserve"> is the number of events in generation </w:t>
      </w:r>
      <w:proofErr w:type="spellStart"/>
      <w:r w:rsidRPr="00A8599D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8599D">
        <w:rPr>
          <w:rFonts w:ascii="Times New Roman" w:hAnsi="Times New Roman" w:cs="Times New Roman"/>
          <w:sz w:val="24"/>
          <w:szCs w:val="24"/>
        </w:rPr>
        <w:t>.</w:t>
      </w:r>
    </w:p>
    <w:p w14:paraId="2177B836" w14:textId="77777777" w:rsidR="007523BD" w:rsidRPr="00A8599D" w:rsidRDefault="007523BD" w:rsidP="007523BD">
      <w:pPr>
        <w:spacing w:after="0" w:line="48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m:oMathPara>
        <m:oMath>
          <m:r>
            <m:rPr>
              <m:nor/>
            </m:rPr>
            <w:rPr>
              <w:rFonts w:ascii="Times New Roman" w:hAnsi="Times New Roman" w:cs="Times New Roman"/>
              <w:sz w:val="24"/>
              <w:szCs w:val="24"/>
            </w:rPr>
            <m:t>Relative difference=</m:t>
          </m:r>
          <m:f>
            <m:fPr>
              <m:ctrlPr>
                <w:rPr>
                  <w:rFonts w:ascii="Cambria Math" w:hAnsi="Cambria Math" w:cs="Times New Roman"/>
                  <w:iCs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sz w:val="24"/>
                      <w:szCs w:val="24"/>
                    </w:rPr>
                    <m:t>PI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sz w:val="24"/>
                      <w:szCs w:val="24"/>
                    </w:rPr>
                    <m:t>T</m:t>
                  </m:r>
                </m:sub>
              </m:sSub>
              <m:r>
                <m:rPr>
                  <m:nor/>
                </m:rPr>
                <w:rPr>
                  <w:rFonts w:ascii="Times New Roman" w:hAnsi="Times New Roman" w:cs="Times New Roman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sz w:val="24"/>
                      <w:szCs w:val="24"/>
                    </w:rPr>
                    <m:t>PI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sz w:val="24"/>
                      <w:szCs w:val="24"/>
                    </w:rPr>
                    <m:t>C</m:t>
                  </m:r>
                </m:sub>
              </m:sSub>
            </m:num>
            <m:den>
              <m:d>
                <m:dPr>
                  <m:ctrlPr>
                    <w:rPr>
                      <w:rFonts w:ascii="Cambria Math" w:hAnsi="Cambria Math" w:cs="Times New Roman"/>
                      <w:iCs/>
                      <w:sz w:val="24"/>
                      <w:szCs w:val="24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Times New Roman"/>
                          <w:iCs/>
                          <w:sz w:val="24"/>
                          <w:szCs w:val="24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Cs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m:t>PI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m:t>T</m:t>
                          </m:r>
                        </m:sub>
                      </m:sSub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Cs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m:t>PI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m:t>C</m:t>
                          </m:r>
                        </m:sub>
                      </m:sSub>
                    </m:num>
                    <m:den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m:t>2</m:t>
                      </m:r>
                    </m:den>
                  </m:f>
                </m:e>
              </m:d>
            </m:den>
          </m:f>
        </m:oMath>
      </m:oMathPara>
    </w:p>
    <w:p w14:paraId="08E2C26B" w14:textId="77777777" w:rsidR="007523BD" w:rsidRPr="00A8599D" w:rsidRDefault="007523BD" w:rsidP="007523BD">
      <w:pPr>
        <w:spacing w:after="0" w:line="480" w:lineRule="auto"/>
        <w:jc w:val="both"/>
        <w:rPr>
          <w:rFonts w:ascii="Times New Roman" w:eastAsia="Times New Roman" w:hAnsi="Times New Roman" w:cs="Times New Roman"/>
          <w:color w:val="0E101A"/>
          <w:sz w:val="24"/>
          <w:szCs w:val="24"/>
          <w:lang w:eastAsia="en-IN"/>
        </w:rPr>
      </w:pPr>
      <w:r w:rsidRPr="00A8599D">
        <w:rPr>
          <w:rFonts w:ascii="Times New Roman" w:eastAsia="Times New Roman" w:hAnsi="Times New Roman" w:cs="Times New Roman"/>
          <w:color w:val="0E101A"/>
          <w:sz w:val="24"/>
          <w:szCs w:val="24"/>
          <w:lang w:eastAsia="en-IN"/>
        </w:rPr>
        <w:t>where PI</w:t>
      </w:r>
      <w:r w:rsidRPr="00A8599D">
        <w:rPr>
          <w:rFonts w:ascii="Times New Roman" w:eastAsia="Times New Roman" w:hAnsi="Times New Roman" w:cs="Times New Roman"/>
          <w:color w:val="0E101A"/>
          <w:sz w:val="24"/>
          <w:szCs w:val="24"/>
          <w:vertAlign w:val="subscript"/>
          <w:lang w:eastAsia="en-IN"/>
        </w:rPr>
        <w:t>T</w:t>
      </w:r>
      <w:r w:rsidRPr="00A8599D">
        <w:rPr>
          <w:rFonts w:ascii="Times New Roman" w:eastAsia="Times New Roman" w:hAnsi="Times New Roman" w:cs="Times New Roman"/>
          <w:color w:val="0E101A"/>
          <w:sz w:val="24"/>
          <w:szCs w:val="24"/>
          <w:lang w:eastAsia="en-IN"/>
        </w:rPr>
        <w:t xml:space="preserve"> is the proliferation index of treated cells and PI</w:t>
      </w:r>
      <w:r w:rsidRPr="00A8599D">
        <w:rPr>
          <w:rFonts w:ascii="Times New Roman" w:eastAsia="Times New Roman" w:hAnsi="Times New Roman" w:cs="Times New Roman"/>
          <w:color w:val="0E101A"/>
          <w:sz w:val="24"/>
          <w:szCs w:val="24"/>
          <w:vertAlign w:val="subscript"/>
          <w:lang w:eastAsia="en-IN"/>
        </w:rPr>
        <w:t>C</w:t>
      </w:r>
      <w:r w:rsidRPr="00A8599D">
        <w:rPr>
          <w:rFonts w:ascii="Times New Roman" w:eastAsia="Times New Roman" w:hAnsi="Times New Roman" w:cs="Times New Roman"/>
          <w:color w:val="0E101A"/>
          <w:sz w:val="24"/>
          <w:szCs w:val="24"/>
          <w:lang w:eastAsia="en-IN"/>
        </w:rPr>
        <w:t xml:space="preserve"> is the proliferation index of control.</w:t>
      </w:r>
    </w:p>
    <w:p w14:paraId="2FB792FA" w14:textId="77777777" w:rsidR="00386883" w:rsidRDefault="007523BD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3BD"/>
    <w:rsid w:val="003107CE"/>
    <w:rsid w:val="00316534"/>
    <w:rsid w:val="00373D83"/>
    <w:rsid w:val="00622525"/>
    <w:rsid w:val="006B2C4D"/>
    <w:rsid w:val="007523B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F76814"/>
  <w15:chartTrackingRefBased/>
  <w15:docId w15:val="{2454F146-C841-42D3-ACF5-F321EC5D0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23BD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2021-05-05T19:07:00Z</dcterms:created>
  <dcterms:modified xsi:type="dcterms:W3CDTF">2021-05-05T19:07:00Z</dcterms:modified>
</cp:coreProperties>
</file>