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364B6" w14:textId="77777777" w:rsidR="00460420" w:rsidRPr="00460420" w:rsidRDefault="00460420" w:rsidP="00460420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3B961D" w14:textId="77777777" w:rsidR="004D2B20" w:rsidRPr="00460420" w:rsidRDefault="004D2B20" w:rsidP="004D2B20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1FACF18" w14:textId="77777777" w:rsidR="004D2B20" w:rsidRDefault="004D2B20" w:rsidP="004D2B20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604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Supplementary Table 2</w:t>
      </w:r>
    </w:p>
    <w:p w14:paraId="281087FE" w14:textId="77777777" w:rsidR="004D2B20" w:rsidRPr="00460420" w:rsidRDefault="004D2B20" w:rsidP="004D2B20">
      <w:pPr>
        <w:shd w:val="clear" w:color="auto" w:fill="FFFFFF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1582"/>
        <w:gridCol w:w="2811"/>
        <w:gridCol w:w="1701"/>
        <w:gridCol w:w="1698"/>
        <w:gridCol w:w="2551"/>
      </w:tblGrid>
      <w:tr w:rsidR="004D2B20" w:rsidRPr="00460420" w14:paraId="448DDA5C" w14:textId="77777777" w:rsidTr="000F11A9">
        <w:trPr>
          <w:trHeight w:val="800"/>
        </w:trPr>
        <w:tc>
          <w:tcPr>
            <w:tcW w:w="6094" w:type="dxa"/>
            <w:gridSpan w:val="3"/>
            <w:hideMark/>
          </w:tcPr>
          <w:p w14:paraId="1DE7AF87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Characteristics</w:t>
            </w:r>
          </w:p>
        </w:tc>
        <w:tc>
          <w:tcPr>
            <w:tcW w:w="1698" w:type="dxa"/>
            <w:hideMark/>
          </w:tcPr>
          <w:p w14:paraId="587BDB14" w14:textId="77777777" w:rsidR="000F11A9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Control         </w:t>
            </w:r>
          </w:p>
          <w:p w14:paraId="5C457F6B" w14:textId="69074F58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 </w:t>
            </w:r>
            <w:r w:rsidRPr="0046042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n</w:t>
            </w:r>
            <w:r w:rsidRPr="004604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 = 19</w:t>
            </w:r>
          </w:p>
        </w:tc>
        <w:tc>
          <w:tcPr>
            <w:tcW w:w="2551" w:type="dxa"/>
            <w:hideMark/>
          </w:tcPr>
          <w:p w14:paraId="05849DC6" w14:textId="63A492DB" w:rsidR="000F11A9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Breast</w:t>
            </w:r>
            <w:r w:rsidR="000F11A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 </w:t>
            </w:r>
            <w:r w:rsidRPr="004604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Cancer         </w:t>
            </w:r>
          </w:p>
          <w:p w14:paraId="7136209B" w14:textId="43253590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n</w:t>
            </w:r>
            <w:r w:rsidRPr="004604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 = 65 (100%)</w:t>
            </w:r>
          </w:p>
        </w:tc>
      </w:tr>
      <w:tr w:rsidR="000F11A9" w:rsidRPr="00460420" w14:paraId="3F05C5D7" w14:textId="77777777" w:rsidTr="000F11A9">
        <w:trPr>
          <w:trHeight w:val="347"/>
        </w:trPr>
        <w:tc>
          <w:tcPr>
            <w:tcW w:w="0" w:type="auto"/>
            <w:vMerge w:val="restart"/>
            <w:hideMark/>
          </w:tcPr>
          <w:p w14:paraId="10FEE599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Sex</w:t>
            </w:r>
          </w:p>
        </w:tc>
        <w:tc>
          <w:tcPr>
            <w:tcW w:w="4512" w:type="dxa"/>
            <w:gridSpan w:val="2"/>
            <w:hideMark/>
          </w:tcPr>
          <w:p w14:paraId="1DBAE0D2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Male</w:t>
            </w:r>
          </w:p>
        </w:tc>
        <w:tc>
          <w:tcPr>
            <w:tcW w:w="1698" w:type="dxa"/>
            <w:hideMark/>
          </w:tcPr>
          <w:p w14:paraId="254FA1A5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2551" w:type="dxa"/>
            <w:hideMark/>
          </w:tcPr>
          <w:p w14:paraId="7AF90A1C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0F11A9" w:rsidRPr="00460420" w14:paraId="601A3566" w14:textId="77777777" w:rsidTr="000F11A9">
        <w:trPr>
          <w:trHeight w:val="362"/>
        </w:trPr>
        <w:tc>
          <w:tcPr>
            <w:tcW w:w="0" w:type="auto"/>
            <w:vMerge/>
            <w:hideMark/>
          </w:tcPr>
          <w:p w14:paraId="5B8391B6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512" w:type="dxa"/>
            <w:gridSpan w:val="2"/>
            <w:hideMark/>
          </w:tcPr>
          <w:p w14:paraId="6179CD54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Female</w:t>
            </w:r>
          </w:p>
        </w:tc>
        <w:tc>
          <w:tcPr>
            <w:tcW w:w="1698" w:type="dxa"/>
            <w:hideMark/>
          </w:tcPr>
          <w:p w14:paraId="18C70408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</w:t>
            </w:r>
          </w:p>
        </w:tc>
        <w:tc>
          <w:tcPr>
            <w:tcW w:w="2551" w:type="dxa"/>
            <w:hideMark/>
          </w:tcPr>
          <w:p w14:paraId="25F26BB1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65</w:t>
            </w:r>
          </w:p>
        </w:tc>
      </w:tr>
      <w:tr w:rsidR="000F11A9" w:rsidRPr="00460420" w14:paraId="3B67B277" w14:textId="77777777" w:rsidTr="000F11A9">
        <w:trPr>
          <w:trHeight w:val="635"/>
        </w:trPr>
        <w:tc>
          <w:tcPr>
            <w:tcW w:w="0" w:type="auto"/>
            <w:hideMark/>
          </w:tcPr>
          <w:p w14:paraId="687F6A8F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Age</w:t>
            </w:r>
          </w:p>
        </w:tc>
        <w:tc>
          <w:tcPr>
            <w:tcW w:w="4512" w:type="dxa"/>
            <w:gridSpan w:val="2"/>
            <w:hideMark/>
          </w:tcPr>
          <w:p w14:paraId="7B27EE5A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Mean ± SD (range)</w:t>
            </w:r>
          </w:p>
        </w:tc>
        <w:tc>
          <w:tcPr>
            <w:tcW w:w="1698" w:type="dxa"/>
            <w:hideMark/>
          </w:tcPr>
          <w:p w14:paraId="45EFDCF2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66 ± 11 (52-87)</w:t>
            </w:r>
          </w:p>
        </w:tc>
        <w:tc>
          <w:tcPr>
            <w:tcW w:w="2551" w:type="dxa"/>
            <w:hideMark/>
          </w:tcPr>
          <w:p w14:paraId="66969F3C" w14:textId="39A3FCD3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65 ± 12</w:t>
            </w:r>
            <w:r w:rsidR="000F11A9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(36 - 91)</w:t>
            </w:r>
          </w:p>
        </w:tc>
      </w:tr>
      <w:tr w:rsidR="000F11A9" w:rsidRPr="00460420" w14:paraId="5EA6F9A8" w14:textId="77777777" w:rsidTr="000F11A9">
        <w:trPr>
          <w:trHeight w:val="452"/>
        </w:trPr>
        <w:tc>
          <w:tcPr>
            <w:tcW w:w="0" w:type="auto"/>
            <w:vMerge w:val="restart"/>
            <w:hideMark/>
          </w:tcPr>
          <w:p w14:paraId="143647C4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Tumor (TNM) Staging</w:t>
            </w:r>
          </w:p>
        </w:tc>
        <w:tc>
          <w:tcPr>
            <w:tcW w:w="4512" w:type="dxa"/>
            <w:gridSpan w:val="2"/>
            <w:hideMark/>
          </w:tcPr>
          <w:p w14:paraId="016BD717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698" w:type="dxa"/>
            <w:hideMark/>
          </w:tcPr>
          <w:p w14:paraId="21273944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78CCAA1C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1(1.54)</w:t>
            </w:r>
          </w:p>
        </w:tc>
      </w:tr>
      <w:tr w:rsidR="000F11A9" w:rsidRPr="00460420" w14:paraId="061F6A58" w14:textId="77777777" w:rsidTr="000F11A9">
        <w:trPr>
          <w:trHeight w:val="392"/>
        </w:trPr>
        <w:tc>
          <w:tcPr>
            <w:tcW w:w="0" w:type="auto"/>
            <w:vMerge/>
            <w:hideMark/>
          </w:tcPr>
          <w:p w14:paraId="46C47F77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512" w:type="dxa"/>
            <w:gridSpan w:val="2"/>
            <w:hideMark/>
          </w:tcPr>
          <w:p w14:paraId="7B5AE579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</w:t>
            </w:r>
          </w:p>
        </w:tc>
        <w:tc>
          <w:tcPr>
            <w:tcW w:w="1698" w:type="dxa"/>
            <w:hideMark/>
          </w:tcPr>
          <w:p w14:paraId="69224CB7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63E5E8C3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30(46.15)</w:t>
            </w:r>
          </w:p>
        </w:tc>
      </w:tr>
      <w:tr w:rsidR="000F11A9" w:rsidRPr="00460420" w14:paraId="57482351" w14:textId="77777777" w:rsidTr="000F11A9">
        <w:trPr>
          <w:trHeight w:val="407"/>
        </w:trPr>
        <w:tc>
          <w:tcPr>
            <w:tcW w:w="0" w:type="auto"/>
            <w:vMerge/>
            <w:hideMark/>
          </w:tcPr>
          <w:p w14:paraId="7E3F5BDA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512" w:type="dxa"/>
            <w:gridSpan w:val="2"/>
            <w:hideMark/>
          </w:tcPr>
          <w:p w14:paraId="5FB3A8A3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II</w:t>
            </w:r>
          </w:p>
        </w:tc>
        <w:tc>
          <w:tcPr>
            <w:tcW w:w="1698" w:type="dxa"/>
            <w:hideMark/>
          </w:tcPr>
          <w:p w14:paraId="0A596B88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237EEC9E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27(41.54)</w:t>
            </w:r>
          </w:p>
        </w:tc>
      </w:tr>
      <w:tr w:rsidR="000F11A9" w:rsidRPr="00460420" w14:paraId="72EDAA55" w14:textId="77777777" w:rsidTr="000F11A9">
        <w:trPr>
          <w:trHeight w:val="452"/>
        </w:trPr>
        <w:tc>
          <w:tcPr>
            <w:tcW w:w="0" w:type="auto"/>
            <w:vMerge/>
            <w:hideMark/>
          </w:tcPr>
          <w:p w14:paraId="057FC3EE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512" w:type="dxa"/>
            <w:gridSpan w:val="2"/>
            <w:hideMark/>
          </w:tcPr>
          <w:p w14:paraId="118C2B59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III</w:t>
            </w:r>
          </w:p>
        </w:tc>
        <w:tc>
          <w:tcPr>
            <w:tcW w:w="1698" w:type="dxa"/>
            <w:hideMark/>
          </w:tcPr>
          <w:p w14:paraId="4967BD6A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2BDA5B4F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5(7.69)</w:t>
            </w:r>
          </w:p>
        </w:tc>
      </w:tr>
      <w:tr w:rsidR="000F11A9" w:rsidRPr="00460420" w14:paraId="102BF972" w14:textId="77777777" w:rsidTr="000F11A9">
        <w:trPr>
          <w:trHeight w:val="437"/>
        </w:trPr>
        <w:tc>
          <w:tcPr>
            <w:tcW w:w="0" w:type="auto"/>
            <w:vMerge/>
            <w:hideMark/>
          </w:tcPr>
          <w:p w14:paraId="22AC6768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512" w:type="dxa"/>
            <w:gridSpan w:val="2"/>
            <w:hideMark/>
          </w:tcPr>
          <w:p w14:paraId="4B07C33E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IV</w:t>
            </w:r>
          </w:p>
        </w:tc>
        <w:tc>
          <w:tcPr>
            <w:tcW w:w="1698" w:type="dxa"/>
            <w:hideMark/>
          </w:tcPr>
          <w:p w14:paraId="03D9FFCA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5D3688D3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0F11A9" w:rsidRPr="00460420" w14:paraId="4867446B" w14:textId="77777777" w:rsidTr="000F11A9">
        <w:trPr>
          <w:trHeight w:val="392"/>
        </w:trPr>
        <w:tc>
          <w:tcPr>
            <w:tcW w:w="0" w:type="auto"/>
            <w:vMerge w:val="restart"/>
            <w:hideMark/>
          </w:tcPr>
          <w:p w14:paraId="020D4862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 </w:t>
            </w: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Tumor Receptor Status</w:t>
            </w:r>
          </w:p>
        </w:tc>
        <w:tc>
          <w:tcPr>
            <w:tcW w:w="2811" w:type="dxa"/>
            <w:vMerge w:val="restart"/>
            <w:hideMark/>
          </w:tcPr>
          <w:p w14:paraId="529E9365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Estrogen Receptor (ER) Status</w:t>
            </w:r>
          </w:p>
        </w:tc>
        <w:tc>
          <w:tcPr>
            <w:tcW w:w="1701" w:type="dxa"/>
            <w:hideMark/>
          </w:tcPr>
          <w:p w14:paraId="28896196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Positive (%)</w:t>
            </w:r>
          </w:p>
        </w:tc>
        <w:tc>
          <w:tcPr>
            <w:tcW w:w="1698" w:type="dxa"/>
            <w:hideMark/>
          </w:tcPr>
          <w:p w14:paraId="39718472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52F2D1CB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57 (87.69)</w:t>
            </w:r>
          </w:p>
        </w:tc>
      </w:tr>
      <w:tr w:rsidR="000F11A9" w:rsidRPr="00460420" w14:paraId="54397DA7" w14:textId="77777777" w:rsidTr="000F11A9">
        <w:trPr>
          <w:trHeight w:val="437"/>
        </w:trPr>
        <w:tc>
          <w:tcPr>
            <w:tcW w:w="0" w:type="auto"/>
            <w:vMerge/>
            <w:hideMark/>
          </w:tcPr>
          <w:p w14:paraId="3CB89763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811" w:type="dxa"/>
            <w:vMerge/>
            <w:hideMark/>
          </w:tcPr>
          <w:p w14:paraId="109474A1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2A4AF8CA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Negative (%)</w:t>
            </w:r>
          </w:p>
        </w:tc>
        <w:tc>
          <w:tcPr>
            <w:tcW w:w="1698" w:type="dxa"/>
            <w:hideMark/>
          </w:tcPr>
          <w:p w14:paraId="19372EFB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7512259A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7(10.77)</w:t>
            </w:r>
          </w:p>
        </w:tc>
      </w:tr>
      <w:tr w:rsidR="000F11A9" w:rsidRPr="00460420" w14:paraId="38EF864F" w14:textId="77777777" w:rsidTr="000F11A9">
        <w:trPr>
          <w:trHeight w:val="515"/>
        </w:trPr>
        <w:tc>
          <w:tcPr>
            <w:tcW w:w="0" w:type="auto"/>
            <w:vMerge/>
            <w:hideMark/>
          </w:tcPr>
          <w:p w14:paraId="3C96617C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811" w:type="dxa"/>
            <w:vMerge w:val="restart"/>
            <w:hideMark/>
          </w:tcPr>
          <w:p w14:paraId="7026A883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Progesterone Receptor (PR) Status</w:t>
            </w:r>
          </w:p>
        </w:tc>
        <w:tc>
          <w:tcPr>
            <w:tcW w:w="1701" w:type="dxa"/>
            <w:hideMark/>
          </w:tcPr>
          <w:p w14:paraId="161B9AF6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Positive (%)</w:t>
            </w:r>
          </w:p>
        </w:tc>
        <w:tc>
          <w:tcPr>
            <w:tcW w:w="1698" w:type="dxa"/>
            <w:hideMark/>
          </w:tcPr>
          <w:p w14:paraId="3C147C1A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78E9B5C7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54(83.08)</w:t>
            </w:r>
          </w:p>
        </w:tc>
      </w:tr>
      <w:tr w:rsidR="000F11A9" w:rsidRPr="00460420" w14:paraId="622CC75E" w14:textId="77777777" w:rsidTr="000F11A9">
        <w:trPr>
          <w:trHeight w:val="515"/>
        </w:trPr>
        <w:tc>
          <w:tcPr>
            <w:tcW w:w="0" w:type="auto"/>
            <w:vMerge/>
            <w:hideMark/>
          </w:tcPr>
          <w:p w14:paraId="580057A5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811" w:type="dxa"/>
            <w:vMerge/>
            <w:hideMark/>
          </w:tcPr>
          <w:p w14:paraId="202F31B4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4D929B49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Negative (%)</w:t>
            </w:r>
          </w:p>
        </w:tc>
        <w:tc>
          <w:tcPr>
            <w:tcW w:w="1698" w:type="dxa"/>
            <w:hideMark/>
          </w:tcPr>
          <w:p w14:paraId="0C5C11A5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431D9D6A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(15.38)</w:t>
            </w:r>
          </w:p>
        </w:tc>
      </w:tr>
      <w:tr w:rsidR="000F11A9" w:rsidRPr="00460420" w14:paraId="10F7E21C" w14:textId="77777777" w:rsidTr="000F11A9">
        <w:trPr>
          <w:trHeight w:val="860"/>
        </w:trPr>
        <w:tc>
          <w:tcPr>
            <w:tcW w:w="0" w:type="auto"/>
            <w:vMerge/>
            <w:hideMark/>
          </w:tcPr>
          <w:p w14:paraId="6AE95583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811" w:type="dxa"/>
            <w:vMerge w:val="restart"/>
            <w:hideMark/>
          </w:tcPr>
          <w:p w14:paraId="14825FCE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Human epidermal growth factor receptor (HER) 2 Status</w:t>
            </w:r>
          </w:p>
        </w:tc>
        <w:tc>
          <w:tcPr>
            <w:tcW w:w="1701" w:type="dxa"/>
            <w:hideMark/>
          </w:tcPr>
          <w:p w14:paraId="68A213D0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Positive (%)</w:t>
            </w:r>
          </w:p>
        </w:tc>
        <w:tc>
          <w:tcPr>
            <w:tcW w:w="1698" w:type="dxa"/>
            <w:hideMark/>
          </w:tcPr>
          <w:p w14:paraId="2CDEF253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000312E1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14(21.54)</w:t>
            </w:r>
          </w:p>
        </w:tc>
      </w:tr>
      <w:tr w:rsidR="000F11A9" w:rsidRPr="00460420" w14:paraId="7AF645DC" w14:textId="77777777" w:rsidTr="000F11A9">
        <w:trPr>
          <w:trHeight w:val="515"/>
        </w:trPr>
        <w:tc>
          <w:tcPr>
            <w:tcW w:w="0" w:type="auto"/>
            <w:vMerge/>
            <w:hideMark/>
          </w:tcPr>
          <w:p w14:paraId="10AA11A3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811" w:type="dxa"/>
            <w:vMerge/>
            <w:hideMark/>
          </w:tcPr>
          <w:p w14:paraId="677343C3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4BFB721C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Negative (%)</w:t>
            </w:r>
          </w:p>
        </w:tc>
        <w:tc>
          <w:tcPr>
            <w:tcW w:w="1698" w:type="dxa"/>
            <w:hideMark/>
          </w:tcPr>
          <w:p w14:paraId="08556B4D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50021541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46(79.77)</w:t>
            </w:r>
          </w:p>
        </w:tc>
      </w:tr>
      <w:tr w:rsidR="000F11A9" w:rsidRPr="00460420" w14:paraId="1623FE98" w14:textId="77777777" w:rsidTr="000F11A9">
        <w:trPr>
          <w:trHeight w:val="515"/>
        </w:trPr>
        <w:tc>
          <w:tcPr>
            <w:tcW w:w="0" w:type="auto"/>
            <w:vMerge/>
            <w:hideMark/>
          </w:tcPr>
          <w:p w14:paraId="54E314AA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811" w:type="dxa"/>
            <w:vMerge/>
            <w:hideMark/>
          </w:tcPr>
          <w:p w14:paraId="269C8E75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701" w:type="dxa"/>
            <w:hideMark/>
          </w:tcPr>
          <w:p w14:paraId="5F11EA08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HER2 Equivocal</w:t>
            </w:r>
          </w:p>
        </w:tc>
        <w:tc>
          <w:tcPr>
            <w:tcW w:w="1698" w:type="dxa"/>
            <w:hideMark/>
          </w:tcPr>
          <w:p w14:paraId="4D4C1257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7A6880D9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4(6.15)</w:t>
            </w:r>
          </w:p>
        </w:tc>
      </w:tr>
      <w:tr w:rsidR="000F11A9" w:rsidRPr="00460420" w14:paraId="52898BD2" w14:textId="77777777" w:rsidTr="000F11A9">
        <w:trPr>
          <w:trHeight w:val="515"/>
        </w:trPr>
        <w:tc>
          <w:tcPr>
            <w:tcW w:w="0" w:type="auto"/>
            <w:vMerge/>
            <w:hideMark/>
          </w:tcPr>
          <w:p w14:paraId="7DEAC723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811" w:type="dxa"/>
            <w:hideMark/>
          </w:tcPr>
          <w:p w14:paraId="32E67337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Triple Negative</w:t>
            </w:r>
          </w:p>
        </w:tc>
        <w:tc>
          <w:tcPr>
            <w:tcW w:w="1701" w:type="dxa"/>
            <w:hideMark/>
          </w:tcPr>
          <w:p w14:paraId="4DDED53A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Negative (%)</w:t>
            </w:r>
          </w:p>
        </w:tc>
        <w:tc>
          <w:tcPr>
            <w:tcW w:w="1698" w:type="dxa"/>
            <w:hideMark/>
          </w:tcPr>
          <w:p w14:paraId="78A70083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39CB97C1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1(1.54)</w:t>
            </w:r>
          </w:p>
        </w:tc>
      </w:tr>
      <w:tr w:rsidR="000F11A9" w:rsidRPr="00460420" w14:paraId="466350F3" w14:textId="77777777" w:rsidTr="000F11A9">
        <w:trPr>
          <w:trHeight w:val="515"/>
        </w:trPr>
        <w:tc>
          <w:tcPr>
            <w:tcW w:w="0" w:type="auto"/>
            <w:vMerge/>
            <w:hideMark/>
          </w:tcPr>
          <w:p w14:paraId="01C5E6C9" w14:textId="77777777" w:rsidR="004D2B20" w:rsidRPr="00460420" w:rsidRDefault="004D2B20" w:rsidP="00A62B8D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811" w:type="dxa"/>
            <w:hideMark/>
          </w:tcPr>
          <w:p w14:paraId="20336B4A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Unknown</w:t>
            </w:r>
          </w:p>
        </w:tc>
        <w:tc>
          <w:tcPr>
            <w:tcW w:w="1701" w:type="dxa"/>
            <w:hideMark/>
          </w:tcPr>
          <w:p w14:paraId="6FA7A72F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Unknown (%)</w:t>
            </w:r>
          </w:p>
        </w:tc>
        <w:tc>
          <w:tcPr>
            <w:tcW w:w="1698" w:type="dxa"/>
            <w:hideMark/>
          </w:tcPr>
          <w:p w14:paraId="0DC5BADA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N/A</w:t>
            </w:r>
          </w:p>
        </w:tc>
        <w:tc>
          <w:tcPr>
            <w:tcW w:w="2551" w:type="dxa"/>
            <w:hideMark/>
          </w:tcPr>
          <w:p w14:paraId="759DEB93" w14:textId="77777777" w:rsidR="004D2B20" w:rsidRPr="00460420" w:rsidRDefault="004D2B20" w:rsidP="00A62B8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60420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1(1.54)</w:t>
            </w:r>
          </w:p>
        </w:tc>
      </w:tr>
    </w:tbl>
    <w:p w14:paraId="6B255F81" w14:textId="77777777" w:rsidR="004D2B20" w:rsidRPr="00460420" w:rsidRDefault="004D2B20" w:rsidP="004D2B20">
      <w:pPr>
        <w:shd w:val="clear" w:color="auto" w:fill="FFFFFF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3CDC0EA" w14:textId="77777777" w:rsidR="004D2B20" w:rsidRPr="00460420" w:rsidRDefault="004D2B20" w:rsidP="004D2B20">
      <w:pPr>
        <w:shd w:val="clear" w:color="auto" w:fill="FFFFFF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46042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Supplementary Table 2: London Tumor Biobank (LTB) human breast and control plasma subject demographics and clinical characteristics, including tumor staging and hormone receptor status (ER, PR, HER2). *N/A: Not applicable </w:t>
      </w:r>
    </w:p>
    <w:p w14:paraId="576E9DF5" w14:textId="77777777" w:rsidR="004D2B20" w:rsidRPr="00460420" w:rsidRDefault="004D2B20" w:rsidP="004D2B20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9AEAEBF" w14:textId="77777777" w:rsidR="004D2B20" w:rsidRDefault="004D2B20" w:rsidP="004D2B20"/>
    <w:p w14:paraId="1DF83E96" w14:textId="24D0117C" w:rsidR="00460420" w:rsidRPr="00460420" w:rsidRDefault="00460420" w:rsidP="004D2B20">
      <w:pPr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460420" w:rsidRPr="00460420" w:rsidSect="00430CCF">
      <w:type w:val="continuous"/>
      <w:pgSz w:w="12240" w:h="15840" w:code="1"/>
      <w:pgMar w:top="1134" w:right="1134" w:bottom="1134" w:left="1134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drawingGridHorizontalSpacing w:val="11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420"/>
    <w:rsid w:val="000F11A9"/>
    <w:rsid w:val="001E13F5"/>
    <w:rsid w:val="001F2315"/>
    <w:rsid w:val="002C4AA4"/>
    <w:rsid w:val="0030108D"/>
    <w:rsid w:val="00430CCF"/>
    <w:rsid w:val="00460420"/>
    <w:rsid w:val="004D2B20"/>
    <w:rsid w:val="005328D8"/>
    <w:rsid w:val="0058396F"/>
    <w:rsid w:val="00AB4F73"/>
    <w:rsid w:val="00D9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944AA5"/>
  <w15:chartTrackingRefBased/>
  <w15:docId w15:val="{725922EC-7056-3F40-9E0B-1F00E7D67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04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04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04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04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04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04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04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04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04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04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04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04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04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04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04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04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04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04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04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04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04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04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04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04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04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04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04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04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042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6042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0F11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5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766</Characters>
  <Application>Microsoft Office Word</Application>
  <DocSecurity>0</DocSecurity>
  <Lines>13</Lines>
  <Paragraphs>7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Mousumi Majumder</dc:creator>
  <cp:keywords/>
  <dc:description/>
  <cp:lastModifiedBy>Mousumi Majumder</cp:lastModifiedBy>
  <cp:revision>3</cp:revision>
  <dcterms:created xsi:type="dcterms:W3CDTF">2024-03-19T21:28:00Z</dcterms:created>
  <dcterms:modified xsi:type="dcterms:W3CDTF">2024-03-19T21:29:00Z</dcterms:modified>
</cp:coreProperties>
</file>