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E3FB" w14:textId="77777777" w:rsidR="0030088A" w:rsidRDefault="0030088A">
      <w:pPr>
        <w:keepNext/>
        <w:jc w:val="center"/>
      </w:pPr>
    </w:p>
    <w:p w14:paraId="2742E3FC" w14:textId="337E3AA7" w:rsidR="0030088A" w:rsidRDefault="000365E9">
      <w:pPr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</w:rPr>
        <w:t>Extended Data Figures 1-</w:t>
      </w:r>
      <w:r w:rsidR="00BC1D37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and Extended Data Tables 1</w:t>
      </w:r>
      <w:r w:rsidR="00BC1D37">
        <w:rPr>
          <w:rFonts w:ascii="Times New Roman" w:eastAsia="Times New Roman" w:hAnsi="Times New Roman" w:cs="Times New Roman"/>
          <w:b/>
        </w:rPr>
        <w:t xml:space="preserve"> </w:t>
      </w:r>
      <w:r w:rsidR="00311182">
        <w:rPr>
          <w:rFonts w:ascii="Times New Roman" w:eastAsia="Times New Roman" w:hAnsi="Times New Roman" w:cs="Times New Roman"/>
          <w:b/>
        </w:rPr>
        <w:t xml:space="preserve">&amp; </w:t>
      </w:r>
      <w:r w:rsidR="00806084">
        <w:rPr>
          <w:rFonts w:ascii="Times New Roman" w:eastAsia="Times New Roman" w:hAnsi="Times New Roman" w:cs="Times New Roman"/>
          <w:b/>
        </w:rPr>
        <w:t>2</w:t>
      </w:r>
    </w:p>
    <w:p w14:paraId="2742E3FD" w14:textId="77777777" w:rsidR="0030088A" w:rsidRDefault="0030088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742E3FE" w14:textId="77777777" w:rsidR="0030088A" w:rsidRDefault="000365E9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Mukherjee, U. et al.</w:t>
      </w:r>
    </w:p>
    <w:p w14:paraId="2742E3FF" w14:textId="77777777" w:rsidR="0030088A" w:rsidRDefault="000365E9">
      <w:r>
        <w:rPr>
          <w:rFonts w:ascii="Times New Roman" w:eastAsia="Times New Roman" w:hAnsi="Times New Roman" w:cs="Times New Roman"/>
          <w:sz w:val="18"/>
          <w:szCs w:val="18"/>
        </w:rPr>
        <w:t xml:space="preserve">New constraints on the final stages of the last deglaciation from high-resolution sea-level observations </w:t>
      </w:r>
      <w:r>
        <w:br w:type="page"/>
      </w:r>
    </w:p>
    <w:p w14:paraId="2742E400" w14:textId="77777777" w:rsidR="0030088A" w:rsidRDefault="000365E9">
      <w:pPr>
        <w:keepNext/>
        <w:jc w:val="center"/>
      </w:pPr>
      <w:r>
        <w:rPr>
          <w:noProof/>
        </w:rPr>
        <w:lastRenderedPageBreak/>
        <w:drawing>
          <wp:inline distT="114300" distB="114300" distL="114300" distR="114300" wp14:anchorId="2742E706" wp14:editId="7DE3E548">
            <wp:extent cx="5263602" cy="6818017"/>
            <wp:effectExtent l="0" t="0" r="0" b="1905"/>
            <wp:docPr id="190823545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35454" name="image6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02" cy="681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2E401" w14:textId="4C57EDCD" w:rsidR="0030088A" w:rsidRPr="00CC5539" w:rsidRDefault="000365E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iCs/>
          <w:color w:val="44546A"/>
          <w:sz w:val="28"/>
          <w:szCs w:val="28"/>
        </w:rPr>
      </w:pPr>
      <w:r w:rsidRPr="00CC5539">
        <w:rPr>
          <w:b/>
          <w:bCs/>
          <w:iCs/>
          <w:color w:val="44546A"/>
          <w:sz w:val="28"/>
          <w:szCs w:val="28"/>
        </w:rPr>
        <w:t xml:space="preserve">Extended Data Figure 1. </w:t>
      </w:r>
      <w:r w:rsidR="001B6E35" w:rsidRPr="00CC5539">
        <w:rPr>
          <w:b/>
          <w:bCs/>
          <w:iCs/>
          <w:color w:val="44546A"/>
          <w:sz w:val="28"/>
          <w:szCs w:val="28"/>
        </w:rPr>
        <w:t xml:space="preserve">Relative sea-level </w:t>
      </w:r>
      <w:r w:rsidR="001B6E35">
        <w:rPr>
          <w:b/>
          <w:bCs/>
          <w:iCs/>
          <w:color w:val="44546A"/>
          <w:sz w:val="28"/>
          <w:szCs w:val="28"/>
        </w:rPr>
        <w:t xml:space="preserve">(RSL) </w:t>
      </w:r>
      <w:r w:rsidR="001B6E35" w:rsidRPr="00CC5539">
        <w:rPr>
          <w:b/>
          <w:bCs/>
          <w:iCs/>
          <w:color w:val="44546A"/>
          <w:sz w:val="28"/>
          <w:szCs w:val="28"/>
        </w:rPr>
        <w:t>data selection procedure.</w:t>
      </w:r>
      <w:r w:rsidR="001B6E35" w:rsidRPr="00CC5539">
        <w:rPr>
          <w:iCs/>
          <w:color w:val="44546A"/>
          <w:sz w:val="28"/>
          <w:szCs w:val="28"/>
        </w:rPr>
        <w:t xml:space="preserve"> </w:t>
      </w:r>
      <w:r w:rsidRPr="00CC5539">
        <w:rPr>
          <w:iCs/>
          <w:color w:val="44546A"/>
          <w:sz w:val="28"/>
          <w:szCs w:val="28"/>
        </w:rPr>
        <w:t>Flowchart outlining</w:t>
      </w:r>
      <w:r w:rsidR="004B4BBB" w:rsidRPr="00CC5539">
        <w:rPr>
          <w:iCs/>
          <w:color w:val="44546A"/>
          <w:sz w:val="28"/>
          <w:szCs w:val="28"/>
        </w:rPr>
        <w:t xml:space="preserve"> </w:t>
      </w:r>
      <w:r w:rsidRPr="00CC5539">
        <w:rPr>
          <w:iCs/>
          <w:color w:val="44546A"/>
          <w:sz w:val="28"/>
          <w:szCs w:val="28"/>
        </w:rPr>
        <w:t xml:space="preserve">the criteria and order used to evaluate </w:t>
      </w:r>
      <w:r w:rsidR="006F7EC5">
        <w:rPr>
          <w:iCs/>
          <w:color w:val="44546A"/>
          <w:sz w:val="28"/>
          <w:szCs w:val="28"/>
        </w:rPr>
        <w:t xml:space="preserve">global </w:t>
      </w:r>
      <w:r w:rsidRPr="00CC5539">
        <w:rPr>
          <w:iCs/>
          <w:color w:val="44546A"/>
          <w:sz w:val="28"/>
          <w:szCs w:val="28"/>
        </w:rPr>
        <w:t>RSL data for potential inclusion in this study.</w:t>
      </w:r>
    </w:p>
    <w:p w14:paraId="2742E402" w14:textId="77777777" w:rsidR="0030088A" w:rsidRDefault="0030088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i/>
          <w:color w:val="44546A"/>
          <w:sz w:val="18"/>
          <w:szCs w:val="18"/>
          <w:u w:val="single"/>
        </w:rPr>
      </w:pPr>
    </w:p>
    <w:p w14:paraId="2742E403" w14:textId="77777777" w:rsidR="0030088A" w:rsidRDefault="000365E9">
      <w:pPr>
        <w:keepNext/>
      </w:pPr>
      <w:r>
        <w:rPr>
          <w:noProof/>
          <w:u w:val="single"/>
        </w:rPr>
        <w:lastRenderedPageBreak/>
        <w:drawing>
          <wp:inline distT="0" distB="0" distL="0" distR="0" wp14:anchorId="2742E708" wp14:editId="2742E709">
            <wp:extent cx="5695188" cy="5818632"/>
            <wp:effectExtent l="0" t="0" r="0" b="0"/>
            <wp:docPr id="1908235458" name="image1.jp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hart, bar 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188" cy="5818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2E404" w14:textId="4C372DCE" w:rsidR="0030088A" w:rsidRPr="00CC5539" w:rsidRDefault="000365E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Cs/>
          <w:color w:val="44546A"/>
        </w:rPr>
      </w:pPr>
      <w:r w:rsidRPr="00CC5539">
        <w:rPr>
          <w:b/>
          <w:bCs/>
          <w:iCs/>
          <w:color w:val="44546A"/>
          <w:sz w:val="28"/>
          <w:szCs w:val="28"/>
        </w:rPr>
        <w:t>Extended Data Figure 2</w:t>
      </w:r>
      <w:r w:rsidR="004B4BBB" w:rsidRPr="00CC5539">
        <w:rPr>
          <w:b/>
          <w:bCs/>
          <w:iCs/>
          <w:color w:val="44546A"/>
          <w:sz w:val="28"/>
          <w:szCs w:val="28"/>
        </w:rPr>
        <w:t>.</w:t>
      </w:r>
      <w:r w:rsidRPr="00CC5539">
        <w:rPr>
          <w:b/>
          <w:bCs/>
          <w:iCs/>
          <w:color w:val="44546A"/>
          <w:sz w:val="28"/>
          <w:szCs w:val="28"/>
        </w:rPr>
        <w:t xml:space="preserve"> Cross section </w:t>
      </w:r>
      <w:r w:rsidR="004B4BBB" w:rsidRPr="00CC5539">
        <w:rPr>
          <w:b/>
          <w:bCs/>
          <w:iCs/>
          <w:color w:val="44546A"/>
          <w:sz w:val="28"/>
          <w:szCs w:val="28"/>
        </w:rPr>
        <w:t>with</w:t>
      </w:r>
      <w:r w:rsidRPr="00CC5539">
        <w:rPr>
          <w:b/>
          <w:bCs/>
          <w:iCs/>
          <w:color w:val="44546A"/>
          <w:sz w:val="28"/>
          <w:szCs w:val="28"/>
        </w:rPr>
        <w:t xml:space="preserve"> 14 cores </w:t>
      </w:r>
      <w:r w:rsidR="001B6E35" w:rsidRPr="00CC5539">
        <w:rPr>
          <w:b/>
          <w:bCs/>
          <w:iCs/>
          <w:color w:val="44546A"/>
          <w:sz w:val="28"/>
          <w:szCs w:val="28"/>
        </w:rPr>
        <w:t>used</w:t>
      </w:r>
      <w:r w:rsidRPr="00CC5539">
        <w:rPr>
          <w:b/>
          <w:bCs/>
          <w:iCs/>
          <w:color w:val="44546A"/>
          <w:sz w:val="28"/>
          <w:szCs w:val="28"/>
        </w:rPr>
        <w:t xml:space="preserve"> for the new </w:t>
      </w:r>
      <w:r w:rsidR="001B6E35">
        <w:rPr>
          <w:b/>
          <w:bCs/>
          <w:iCs/>
          <w:color w:val="44546A"/>
          <w:sz w:val="28"/>
          <w:szCs w:val="28"/>
        </w:rPr>
        <w:t>relative sea-level (</w:t>
      </w:r>
      <w:r w:rsidRPr="00CC5539">
        <w:rPr>
          <w:b/>
          <w:bCs/>
          <w:iCs/>
          <w:color w:val="44546A"/>
          <w:sz w:val="28"/>
          <w:szCs w:val="28"/>
        </w:rPr>
        <w:t>RSL</w:t>
      </w:r>
      <w:r w:rsidR="001B6E35">
        <w:rPr>
          <w:b/>
          <w:bCs/>
          <w:iCs/>
          <w:color w:val="44546A"/>
          <w:sz w:val="28"/>
          <w:szCs w:val="28"/>
        </w:rPr>
        <w:t>)</w:t>
      </w:r>
      <w:r w:rsidRPr="00CC5539">
        <w:rPr>
          <w:b/>
          <w:bCs/>
          <w:iCs/>
          <w:color w:val="44546A"/>
          <w:sz w:val="28"/>
          <w:szCs w:val="28"/>
        </w:rPr>
        <w:t xml:space="preserve"> record from the Mississippi Delta.</w:t>
      </w:r>
      <w:r w:rsidRPr="00CC5539">
        <w:rPr>
          <w:iCs/>
          <w:color w:val="44546A"/>
          <w:sz w:val="28"/>
          <w:szCs w:val="28"/>
        </w:rPr>
        <w:t xml:space="preserve"> </w:t>
      </w:r>
      <w:r w:rsidR="001B6E35">
        <w:rPr>
          <w:iCs/>
          <w:color w:val="44546A"/>
          <w:sz w:val="28"/>
          <w:szCs w:val="28"/>
        </w:rPr>
        <w:t xml:space="preserve">Correlation line represents the top of the paleosol that overlies the Pleistocene basement. </w:t>
      </w:r>
      <w:r w:rsidRPr="00CC5539">
        <w:rPr>
          <w:iCs/>
          <w:color w:val="44546A"/>
          <w:sz w:val="28"/>
          <w:szCs w:val="28"/>
        </w:rPr>
        <w:t xml:space="preserve">Ages are weighted means of multiple </w:t>
      </w:r>
      <w:r w:rsidRPr="00CC5539">
        <w:rPr>
          <w:iCs/>
          <w:color w:val="44546A"/>
          <w:sz w:val="28"/>
          <w:szCs w:val="28"/>
          <w:vertAlign w:val="superscript"/>
        </w:rPr>
        <w:t>14</w:t>
      </w:r>
      <w:r w:rsidRPr="00CC5539">
        <w:rPr>
          <w:iCs/>
          <w:color w:val="44546A"/>
          <w:sz w:val="28"/>
          <w:szCs w:val="28"/>
        </w:rPr>
        <w:t xml:space="preserve">C samples from a given stratigraphic level in most cases. Ages in black are associated with </w:t>
      </w:r>
      <w:r w:rsidR="001B6E35">
        <w:rPr>
          <w:iCs/>
          <w:color w:val="44546A"/>
          <w:sz w:val="28"/>
          <w:szCs w:val="28"/>
        </w:rPr>
        <w:t>sea-level index points</w:t>
      </w:r>
      <w:r w:rsidRPr="00CC5539">
        <w:rPr>
          <w:iCs/>
          <w:color w:val="44546A"/>
          <w:sz w:val="28"/>
          <w:szCs w:val="28"/>
        </w:rPr>
        <w:t xml:space="preserve"> (bold) or </w:t>
      </w:r>
      <w:r w:rsidR="004B4BBB" w:rsidRPr="00CC5539">
        <w:rPr>
          <w:iCs/>
          <w:color w:val="44546A"/>
          <w:sz w:val="28"/>
          <w:szCs w:val="28"/>
        </w:rPr>
        <w:t xml:space="preserve">upper </w:t>
      </w:r>
      <w:r w:rsidR="001B6E35">
        <w:rPr>
          <w:iCs/>
          <w:color w:val="44546A"/>
          <w:sz w:val="28"/>
          <w:szCs w:val="28"/>
        </w:rPr>
        <w:t>limiting data points</w:t>
      </w:r>
      <w:r w:rsidRPr="00CC5539">
        <w:rPr>
          <w:iCs/>
          <w:color w:val="44546A"/>
          <w:sz w:val="28"/>
          <w:szCs w:val="28"/>
        </w:rPr>
        <w:t xml:space="preserve"> (not bold); ages in grey cannot be linked to paleo-RSL due to </w:t>
      </w:r>
      <w:r w:rsidR="001B6E35">
        <w:rPr>
          <w:iCs/>
          <w:color w:val="44546A"/>
          <w:sz w:val="28"/>
          <w:szCs w:val="28"/>
        </w:rPr>
        <w:t xml:space="preserve">unsuitable </w:t>
      </w:r>
      <w:r w:rsidRPr="00CC5539">
        <w:rPr>
          <w:iCs/>
          <w:color w:val="44546A"/>
          <w:sz w:val="28"/>
          <w:szCs w:val="28"/>
        </w:rPr>
        <w:t xml:space="preserve">paleoenvironmental </w:t>
      </w:r>
      <w:r w:rsidR="004B4BBB" w:rsidRPr="00CC5539">
        <w:rPr>
          <w:iCs/>
          <w:color w:val="44546A"/>
          <w:sz w:val="28"/>
          <w:szCs w:val="28"/>
        </w:rPr>
        <w:t>conditions</w:t>
      </w:r>
      <w:r w:rsidRPr="00CC5539">
        <w:rPr>
          <w:iCs/>
          <w:color w:val="44546A"/>
          <w:sz w:val="28"/>
          <w:szCs w:val="28"/>
        </w:rPr>
        <w:t>, post-depositional sediment compaction, or both.</w:t>
      </w:r>
    </w:p>
    <w:p w14:paraId="2742E405" w14:textId="77777777" w:rsidR="0030088A" w:rsidRDefault="0030088A"/>
    <w:p w14:paraId="2742E406" w14:textId="77777777" w:rsidR="0030088A" w:rsidRDefault="0030088A"/>
    <w:p w14:paraId="2742E41F" w14:textId="3DFBB0DE" w:rsidR="0030088A" w:rsidRPr="001B6E35" w:rsidRDefault="00D02790">
      <w:pPr>
        <w:rPr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2742E70A" wp14:editId="3F3D3012">
            <wp:simplePos x="0" y="0"/>
            <wp:positionH relativeFrom="column">
              <wp:posOffset>734879</wp:posOffset>
            </wp:positionH>
            <wp:positionV relativeFrom="paragraph">
              <wp:posOffset>273</wp:posOffset>
            </wp:positionV>
            <wp:extent cx="4101465" cy="6186170"/>
            <wp:effectExtent l="0" t="0" r="0" b="5080"/>
            <wp:wrapTopAndBottom/>
            <wp:docPr id="19082354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35457" name="image2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465" cy="6186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5E9" w:rsidRPr="00D26FD6">
        <w:rPr>
          <w:b/>
          <w:bCs/>
          <w:iCs/>
          <w:color w:val="44546A"/>
          <w:sz w:val="28"/>
          <w:szCs w:val="28"/>
        </w:rPr>
        <w:t>Extended Data Figure 3</w:t>
      </w:r>
      <w:r w:rsidR="001B6E35" w:rsidRPr="00D26FD6">
        <w:rPr>
          <w:b/>
          <w:bCs/>
          <w:iCs/>
          <w:color w:val="44546A"/>
          <w:sz w:val="28"/>
          <w:szCs w:val="28"/>
        </w:rPr>
        <w:t>.</w:t>
      </w:r>
      <w:r w:rsidR="000365E9" w:rsidRPr="00D26FD6">
        <w:rPr>
          <w:b/>
          <w:bCs/>
          <w:iCs/>
          <w:color w:val="44546A"/>
          <w:sz w:val="28"/>
          <w:szCs w:val="28"/>
        </w:rPr>
        <w:t xml:space="preserve"> </w:t>
      </w:r>
      <w:r w:rsidR="001B6E35">
        <w:rPr>
          <w:b/>
          <w:bCs/>
          <w:iCs/>
          <w:color w:val="44546A"/>
          <w:sz w:val="28"/>
          <w:szCs w:val="28"/>
        </w:rPr>
        <w:t xml:space="preserve">Sea-level equivalent for North American and Antarctic </w:t>
      </w:r>
      <w:r w:rsidR="001B6E35">
        <w:rPr>
          <w:b/>
          <w:iCs/>
          <w:color w:val="44546A"/>
          <w:sz w:val="28"/>
          <w:szCs w:val="28"/>
        </w:rPr>
        <w:t>i</w:t>
      </w:r>
      <w:r w:rsidR="000365E9" w:rsidRPr="001B6E35">
        <w:rPr>
          <w:b/>
          <w:iCs/>
          <w:color w:val="44546A"/>
          <w:sz w:val="28"/>
          <w:szCs w:val="28"/>
        </w:rPr>
        <w:t xml:space="preserve">ce models used </w:t>
      </w:r>
      <w:r w:rsidR="001B6E35">
        <w:rPr>
          <w:b/>
          <w:iCs/>
          <w:color w:val="44546A"/>
          <w:sz w:val="28"/>
          <w:szCs w:val="28"/>
        </w:rPr>
        <w:t xml:space="preserve">in this study. </w:t>
      </w:r>
      <w:r w:rsidR="001B6E35" w:rsidRPr="00D26FD6">
        <w:rPr>
          <w:b/>
          <w:bCs/>
          <w:iCs/>
          <w:color w:val="44546A"/>
          <w:sz w:val="28"/>
          <w:szCs w:val="28"/>
        </w:rPr>
        <w:t>a,</w:t>
      </w:r>
      <w:r w:rsidR="000365E9" w:rsidRPr="00D26FD6">
        <w:rPr>
          <w:iCs/>
          <w:color w:val="44546A"/>
          <w:sz w:val="28"/>
          <w:szCs w:val="28"/>
        </w:rPr>
        <w:t xml:space="preserve"> North American ice sheets models</w:t>
      </w:r>
      <w:r w:rsidR="00C76207">
        <w:rPr>
          <w:iCs/>
          <w:color w:val="44546A"/>
          <w:sz w:val="28"/>
          <w:szCs w:val="28"/>
        </w:rPr>
        <w:t xml:space="preserve"> showing the three sets of models – T2012, </w:t>
      </w:r>
      <w:proofErr w:type="spellStart"/>
      <w:r w:rsidR="00C76207">
        <w:rPr>
          <w:iCs/>
          <w:color w:val="44546A"/>
          <w:sz w:val="28"/>
          <w:szCs w:val="28"/>
        </w:rPr>
        <w:t>NAISset</w:t>
      </w:r>
      <w:proofErr w:type="spellEnd"/>
      <w:r w:rsidR="00C76207">
        <w:rPr>
          <w:iCs/>
          <w:color w:val="44546A"/>
          <w:sz w:val="28"/>
          <w:szCs w:val="28"/>
        </w:rPr>
        <w:t>-E (</w:t>
      </w:r>
      <w:r w:rsidR="008F54E2">
        <w:rPr>
          <w:iCs/>
          <w:color w:val="44546A"/>
          <w:sz w:val="28"/>
          <w:szCs w:val="28"/>
        </w:rPr>
        <w:t xml:space="preserve">GLAC3B, </w:t>
      </w:r>
      <w:r w:rsidR="00C76207">
        <w:rPr>
          <w:iCs/>
          <w:color w:val="44546A"/>
          <w:sz w:val="28"/>
          <w:szCs w:val="28"/>
        </w:rPr>
        <w:t xml:space="preserve">LT et al., </w:t>
      </w:r>
      <w:r w:rsidR="00C76207" w:rsidRPr="00E10F14">
        <w:rPr>
          <w:i/>
          <w:color w:val="44546A"/>
          <w:sz w:val="28"/>
          <w:szCs w:val="28"/>
        </w:rPr>
        <w:t>in prep</w:t>
      </w:r>
      <w:r w:rsidR="00C76207">
        <w:rPr>
          <w:iCs/>
          <w:color w:val="44546A"/>
          <w:sz w:val="28"/>
          <w:szCs w:val="28"/>
        </w:rPr>
        <w:t>) and NAIS-X (</w:t>
      </w:r>
      <w:r w:rsidR="008F54E2">
        <w:rPr>
          <w:iCs/>
          <w:color w:val="44546A"/>
          <w:sz w:val="28"/>
          <w:szCs w:val="28"/>
        </w:rPr>
        <w:t>GLAC2A</w:t>
      </w:r>
      <w:r w:rsidR="00E10F14">
        <w:rPr>
          <w:iCs/>
          <w:color w:val="44546A"/>
          <w:sz w:val="28"/>
          <w:szCs w:val="28"/>
        </w:rPr>
        <w:t xml:space="preserve">, </w:t>
      </w:r>
      <w:r w:rsidR="00C76207">
        <w:rPr>
          <w:iCs/>
          <w:color w:val="44546A"/>
          <w:sz w:val="28"/>
          <w:szCs w:val="28"/>
        </w:rPr>
        <w:t xml:space="preserve">LT et al., </w:t>
      </w:r>
      <w:r w:rsidR="00C76207" w:rsidRPr="00924EAE">
        <w:rPr>
          <w:i/>
          <w:color w:val="44546A"/>
          <w:sz w:val="28"/>
          <w:szCs w:val="28"/>
        </w:rPr>
        <w:t>in prep</w:t>
      </w:r>
      <w:r w:rsidR="00C76207">
        <w:rPr>
          <w:iCs/>
          <w:color w:val="44546A"/>
          <w:sz w:val="28"/>
          <w:szCs w:val="28"/>
        </w:rPr>
        <w:t xml:space="preserve">) </w:t>
      </w:r>
      <w:r w:rsidR="001B6E35" w:rsidRPr="00D26FD6">
        <w:rPr>
          <w:b/>
          <w:bCs/>
          <w:iCs/>
          <w:color w:val="44546A"/>
          <w:sz w:val="28"/>
          <w:szCs w:val="28"/>
        </w:rPr>
        <w:t>b,</w:t>
      </w:r>
      <w:r w:rsidR="000365E9" w:rsidRPr="00D26FD6">
        <w:rPr>
          <w:iCs/>
          <w:color w:val="44546A"/>
          <w:sz w:val="28"/>
          <w:szCs w:val="28"/>
        </w:rPr>
        <w:t xml:space="preserve"> Antarctic ice sheet model</w:t>
      </w:r>
      <w:r w:rsidR="005C0CC6">
        <w:rPr>
          <w:iCs/>
          <w:color w:val="44546A"/>
          <w:sz w:val="28"/>
          <w:szCs w:val="28"/>
        </w:rPr>
        <w:t xml:space="preserve"> ensemble – AIS (BL et al., </w:t>
      </w:r>
      <w:r w:rsidR="005C0CC6" w:rsidRPr="00E10F14">
        <w:rPr>
          <w:i/>
          <w:color w:val="44546A"/>
          <w:sz w:val="28"/>
          <w:szCs w:val="28"/>
        </w:rPr>
        <w:t>submitted</w:t>
      </w:r>
      <w:r w:rsidR="005C0CC6">
        <w:rPr>
          <w:iCs/>
          <w:color w:val="44546A"/>
          <w:sz w:val="28"/>
          <w:szCs w:val="28"/>
        </w:rPr>
        <w:t>)</w:t>
      </w:r>
      <w:r w:rsidR="000365E9" w:rsidRPr="00D26FD6">
        <w:rPr>
          <w:iCs/>
          <w:color w:val="44546A"/>
          <w:sz w:val="28"/>
          <w:szCs w:val="28"/>
        </w:rPr>
        <w:t>.</w:t>
      </w:r>
      <w:r w:rsidR="005C0CC6">
        <w:rPr>
          <w:iCs/>
          <w:color w:val="44546A"/>
          <w:sz w:val="28"/>
          <w:szCs w:val="28"/>
        </w:rPr>
        <w:t xml:space="preserve"> </w:t>
      </w:r>
      <w:r w:rsidR="00F366F4">
        <w:rPr>
          <w:iCs/>
          <w:color w:val="44546A"/>
          <w:sz w:val="28"/>
          <w:szCs w:val="28"/>
        </w:rPr>
        <w:t xml:space="preserve">The model numbers provided here can be cross-referenced against the </w:t>
      </w:r>
      <w:proofErr w:type="spellStart"/>
      <w:r w:rsidR="00F366F4">
        <w:rPr>
          <w:iCs/>
          <w:color w:val="44546A"/>
          <w:sz w:val="28"/>
          <w:szCs w:val="28"/>
        </w:rPr>
        <w:t>runIDs</w:t>
      </w:r>
      <w:proofErr w:type="spellEnd"/>
      <w:r w:rsidR="00F366F4">
        <w:rPr>
          <w:iCs/>
          <w:color w:val="44546A"/>
          <w:sz w:val="28"/>
          <w:szCs w:val="28"/>
        </w:rPr>
        <w:t xml:space="preserve"> used in the corresponding publications and data reposito</w:t>
      </w:r>
      <w:r w:rsidR="00142BAD">
        <w:rPr>
          <w:iCs/>
          <w:color w:val="44546A"/>
          <w:sz w:val="28"/>
          <w:szCs w:val="28"/>
        </w:rPr>
        <w:t>ries</w:t>
      </w:r>
      <w:r w:rsidR="00F366F4">
        <w:rPr>
          <w:iCs/>
          <w:color w:val="44546A"/>
          <w:sz w:val="28"/>
          <w:szCs w:val="28"/>
        </w:rPr>
        <w:t xml:space="preserve"> with details </w:t>
      </w:r>
      <w:r w:rsidR="00142BAD">
        <w:rPr>
          <w:iCs/>
          <w:color w:val="44546A"/>
          <w:sz w:val="28"/>
          <w:szCs w:val="28"/>
        </w:rPr>
        <w:t>of the ice model ensembles discussed here</w:t>
      </w:r>
      <w:r w:rsidR="003F4551">
        <w:rPr>
          <w:iCs/>
          <w:color w:val="44546A"/>
          <w:sz w:val="28"/>
          <w:szCs w:val="28"/>
        </w:rPr>
        <w:t>.</w:t>
      </w:r>
      <w:r w:rsidR="000365E9" w:rsidRPr="001B6E35">
        <w:rPr>
          <w:iCs/>
        </w:rPr>
        <w:br w:type="page"/>
      </w:r>
    </w:p>
    <w:p w14:paraId="2742E420" w14:textId="77777777" w:rsidR="0030088A" w:rsidRDefault="0030088A"/>
    <w:p w14:paraId="2742E421" w14:textId="6D9BC6BB" w:rsidR="0030088A" w:rsidRDefault="007A3E3A">
      <w:r>
        <w:rPr>
          <w:noProof/>
        </w:rPr>
        <w:drawing>
          <wp:inline distT="0" distB="0" distL="0" distR="0" wp14:anchorId="0C23F0FE" wp14:editId="4BB1AEFA">
            <wp:extent cx="5943600" cy="5479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E422" w14:textId="28327EA4" w:rsidR="0030088A" w:rsidRPr="00862935" w:rsidRDefault="000365E9" w:rsidP="00135477">
      <w:pPr>
        <w:spacing w:after="200" w:line="240" w:lineRule="auto"/>
        <w:rPr>
          <w:iCs/>
        </w:rPr>
      </w:pPr>
      <w:r w:rsidRPr="00547CB0">
        <w:rPr>
          <w:b/>
          <w:bCs/>
          <w:iCs/>
          <w:color w:val="44546A"/>
          <w:sz w:val="28"/>
          <w:szCs w:val="28"/>
        </w:rPr>
        <w:t>Extended Data Figure 4</w:t>
      </w:r>
      <w:r w:rsidR="00862935" w:rsidRPr="00547CB0">
        <w:rPr>
          <w:b/>
          <w:bCs/>
          <w:iCs/>
          <w:color w:val="44546A"/>
          <w:sz w:val="28"/>
          <w:szCs w:val="28"/>
        </w:rPr>
        <w:t>.</w:t>
      </w:r>
      <w:r w:rsidRPr="00547CB0">
        <w:rPr>
          <w:b/>
          <w:bCs/>
          <w:iCs/>
          <w:color w:val="44546A"/>
          <w:sz w:val="28"/>
          <w:szCs w:val="28"/>
        </w:rPr>
        <w:t xml:space="preserve"> </w:t>
      </w:r>
      <w:r w:rsidRPr="00862935">
        <w:rPr>
          <w:b/>
          <w:bCs/>
          <w:iCs/>
          <w:color w:val="44546A"/>
          <w:sz w:val="28"/>
          <w:szCs w:val="28"/>
        </w:rPr>
        <w:t>Data-model misfit calculation based on 1764 different Earth and ice model configurations for the four study areas</w:t>
      </w:r>
      <w:r w:rsidRPr="00547CB0">
        <w:rPr>
          <w:b/>
          <w:bCs/>
          <w:iCs/>
          <w:color w:val="44546A"/>
          <w:sz w:val="28"/>
          <w:szCs w:val="28"/>
        </w:rPr>
        <w:t>.</w:t>
      </w:r>
      <w:r w:rsidRPr="00547CB0">
        <w:rPr>
          <w:iCs/>
          <w:color w:val="44546A"/>
          <w:sz w:val="28"/>
          <w:szCs w:val="28"/>
        </w:rPr>
        <w:t xml:space="preserve"> Each GIA model run is colored by its misfit statistic (ϕ(M)) value. </w:t>
      </w:r>
      <w:r w:rsidR="00C33141">
        <w:rPr>
          <w:iCs/>
          <w:color w:val="44546A"/>
          <w:sz w:val="28"/>
          <w:szCs w:val="28"/>
        </w:rPr>
        <w:t xml:space="preserve">The 7 </w:t>
      </w:r>
      <w:r w:rsidR="00C33141" w:rsidRPr="00CC29DC">
        <w:rPr>
          <w:iCs/>
          <w:color w:val="44546A"/>
          <w:sz w:val="28"/>
          <w:szCs w:val="28"/>
        </w:rPr>
        <w:t>Earth models are plotted along the x-axis</w:t>
      </w:r>
      <w:r w:rsidR="00C33141">
        <w:rPr>
          <w:iCs/>
          <w:color w:val="44546A"/>
          <w:sz w:val="28"/>
          <w:szCs w:val="28"/>
        </w:rPr>
        <w:t>;</w:t>
      </w:r>
      <w:r w:rsidR="00C33141" w:rsidRPr="00CC29DC">
        <w:rPr>
          <w:iCs/>
          <w:color w:val="44546A"/>
          <w:sz w:val="28"/>
          <w:szCs w:val="28"/>
        </w:rPr>
        <w:t xml:space="preserve"> </w:t>
      </w:r>
      <w:r w:rsidR="00C33141">
        <w:rPr>
          <w:iCs/>
          <w:color w:val="44546A"/>
          <w:sz w:val="28"/>
          <w:szCs w:val="28"/>
        </w:rPr>
        <w:t>t</w:t>
      </w:r>
      <w:r w:rsidRPr="00547CB0">
        <w:rPr>
          <w:iCs/>
          <w:color w:val="44546A"/>
          <w:sz w:val="28"/>
          <w:szCs w:val="28"/>
        </w:rPr>
        <w:t xml:space="preserve">he various combinations of ice models </w:t>
      </w:r>
      <w:r w:rsidR="00C33141">
        <w:rPr>
          <w:iCs/>
          <w:color w:val="44546A"/>
          <w:sz w:val="28"/>
          <w:szCs w:val="28"/>
        </w:rPr>
        <w:t xml:space="preserve">(see </w:t>
      </w:r>
      <w:r w:rsidRPr="00547CB0">
        <w:rPr>
          <w:iCs/>
          <w:color w:val="44546A"/>
          <w:sz w:val="28"/>
          <w:szCs w:val="28"/>
        </w:rPr>
        <w:t>Methods</w:t>
      </w:r>
      <w:r w:rsidR="00C33141">
        <w:rPr>
          <w:iCs/>
          <w:color w:val="44546A"/>
          <w:sz w:val="28"/>
          <w:szCs w:val="28"/>
        </w:rPr>
        <w:t>)</w:t>
      </w:r>
      <w:r w:rsidRPr="00547CB0">
        <w:rPr>
          <w:iCs/>
          <w:color w:val="44546A"/>
          <w:sz w:val="28"/>
          <w:szCs w:val="28"/>
        </w:rPr>
        <w:t xml:space="preserve"> are plotted along the y-axis</w:t>
      </w:r>
      <w:r w:rsidR="00135477">
        <w:rPr>
          <w:iCs/>
          <w:color w:val="44546A"/>
          <w:sz w:val="28"/>
          <w:szCs w:val="28"/>
        </w:rPr>
        <w:t xml:space="preserve">. </w:t>
      </w:r>
      <w:r w:rsidR="000C4722">
        <w:rPr>
          <w:iCs/>
          <w:color w:val="44546A"/>
          <w:sz w:val="28"/>
          <w:szCs w:val="28"/>
        </w:rPr>
        <w:t xml:space="preserve">Each tick mark </w:t>
      </w:r>
      <w:r w:rsidR="00DB10F9">
        <w:rPr>
          <w:iCs/>
          <w:color w:val="44546A"/>
          <w:sz w:val="28"/>
          <w:szCs w:val="28"/>
        </w:rPr>
        <w:t xml:space="preserve">along the </w:t>
      </w:r>
      <w:r w:rsidR="00D16571">
        <w:rPr>
          <w:iCs/>
          <w:color w:val="44546A"/>
          <w:sz w:val="28"/>
          <w:szCs w:val="28"/>
        </w:rPr>
        <w:t xml:space="preserve">y-axis </w:t>
      </w:r>
      <w:r w:rsidR="000C4722">
        <w:rPr>
          <w:iCs/>
          <w:color w:val="44546A"/>
          <w:sz w:val="28"/>
          <w:szCs w:val="28"/>
        </w:rPr>
        <w:t xml:space="preserve">indicates one </w:t>
      </w:r>
      <w:r w:rsidR="00DB10F9">
        <w:rPr>
          <w:iCs/>
          <w:color w:val="44546A"/>
          <w:sz w:val="28"/>
          <w:szCs w:val="28"/>
        </w:rPr>
        <w:t>NAIS ice model</w:t>
      </w:r>
      <w:r w:rsidR="001D5036">
        <w:rPr>
          <w:iCs/>
          <w:color w:val="44546A"/>
          <w:sz w:val="28"/>
          <w:szCs w:val="28"/>
        </w:rPr>
        <w:t xml:space="preserve"> (</w:t>
      </w:r>
      <w:r w:rsidR="00CA79B7">
        <w:rPr>
          <w:iCs/>
          <w:color w:val="44546A"/>
          <w:sz w:val="28"/>
          <w:szCs w:val="28"/>
        </w:rPr>
        <w:t>belonging to</w:t>
      </w:r>
      <w:r w:rsidR="001D5036">
        <w:rPr>
          <w:iCs/>
          <w:color w:val="44546A"/>
          <w:sz w:val="28"/>
          <w:szCs w:val="28"/>
        </w:rPr>
        <w:t xml:space="preserve"> NAIS-X, </w:t>
      </w:r>
      <w:proofErr w:type="spellStart"/>
      <w:r w:rsidR="001D5036">
        <w:rPr>
          <w:iCs/>
          <w:color w:val="44546A"/>
          <w:sz w:val="28"/>
          <w:szCs w:val="28"/>
        </w:rPr>
        <w:t>NAISset</w:t>
      </w:r>
      <w:proofErr w:type="spellEnd"/>
      <w:r w:rsidR="001D5036">
        <w:rPr>
          <w:iCs/>
          <w:color w:val="44546A"/>
          <w:sz w:val="28"/>
          <w:szCs w:val="28"/>
        </w:rPr>
        <w:t>-E and T2012 ensemble</w:t>
      </w:r>
      <w:r w:rsidR="005026EA">
        <w:rPr>
          <w:iCs/>
          <w:color w:val="44546A"/>
          <w:sz w:val="28"/>
          <w:szCs w:val="28"/>
        </w:rPr>
        <w:t xml:space="preserve"> as annotated along the y-axis</w:t>
      </w:r>
      <w:r w:rsidR="001D5036">
        <w:rPr>
          <w:iCs/>
          <w:color w:val="44546A"/>
          <w:sz w:val="28"/>
          <w:szCs w:val="28"/>
        </w:rPr>
        <w:t>)</w:t>
      </w:r>
      <w:r w:rsidR="00DB10F9">
        <w:rPr>
          <w:iCs/>
          <w:color w:val="44546A"/>
          <w:sz w:val="28"/>
          <w:szCs w:val="28"/>
        </w:rPr>
        <w:t xml:space="preserve"> combined with the 12 different </w:t>
      </w:r>
      <w:r w:rsidR="00D16571">
        <w:rPr>
          <w:iCs/>
          <w:color w:val="44546A"/>
          <w:sz w:val="28"/>
          <w:szCs w:val="28"/>
        </w:rPr>
        <w:t>AIS models.</w:t>
      </w:r>
      <w:r w:rsidRPr="00547CB0">
        <w:rPr>
          <w:iCs/>
          <w:color w:val="44546A"/>
          <w:sz w:val="28"/>
          <w:szCs w:val="28"/>
        </w:rPr>
        <w:t xml:space="preserve"> </w:t>
      </w:r>
    </w:p>
    <w:p w14:paraId="2742E423" w14:textId="77777777" w:rsidR="0030088A" w:rsidRDefault="0030088A"/>
    <w:p w14:paraId="2742E424" w14:textId="77777777" w:rsidR="0030088A" w:rsidRDefault="0030088A"/>
    <w:p w14:paraId="2742E425" w14:textId="77777777" w:rsidR="0030088A" w:rsidRDefault="0030088A"/>
    <w:p w14:paraId="2742E429" w14:textId="77777777" w:rsidR="0030088A" w:rsidRDefault="0030088A"/>
    <w:p w14:paraId="2742E42A" w14:textId="77777777" w:rsidR="0030088A" w:rsidRDefault="0030088A"/>
    <w:p w14:paraId="2742E42B" w14:textId="77777777" w:rsidR="0030088A" w:rsidRDefault="000365E9">
      <w:r>
        <w:rPr>
          <w:noProof/>
        </w:rPr>
        <w:drawing>
          <wp:inline distT="114300" distB="114300" distL="114300" distR="114300" wp14:anchorId="2742E710" wp14:editId="2742E711">
            <wp:extent cx="5943600" cy="5676900"/>
            <wp:effectExtent l="0" t="0" r="0" b="0"/>
            <wp:docPr id="190823545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7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2E42C" w14:textId="452CEEDD" w:rsidR="0030088A" w:rsidRPr="00CA14D3" w:rsidRDefault="000365E9">
      <w:pPr>
        <w:rPr>
          <w:iCs/>
        </w:rPr>
      </w:pPr>
      <w:r w:rsidRPr="00962E41">
        <w:rPr>
          <w:b/>
          <w:bCs/>
          <w:iCs/>
          <w:color w:val="44546A"/>
          <w:sz w:val="28"/>
          <w:szCs w:val="28"/>
        </w:rPr>
        <w:t>Extended Data Fig</w:t>
      </w:r>
      <w:r w:rsidR="00964E10" w:rsidRPr="00962E41">
        <w:rPr>
          <w:b/>
          <w:bCs/>
          <w:iCs/>
          <w:color w:val="44546A"/>
          <w:sz w:val="28"/>
          <w:szCs w:val="28"/>
        </w:rPr>
        <w:t>.</w:t>
      </w:r>
      <w:r w:rsidRPr="00962E41">
        <w:rPr>
          <w:b/>
          <w:bCs/>
          <w:iCs/>
          <w:color w:val="44546A"/>
          <w:sz w:val="28"/>
          <w:szCs w:val="28"/>
        </w:rPr>
        <w:t xml:space="preserve"> 5. Comparison of the </w:t>
      </w:r>
      <w:r w:rsidR="00964E10" w:rsidRPr="00962E41">
        <w:rPr>
          <w:b/>
          <w:bCs/>
          <w:iCs/>
          <w:color w:val="44546A"/>
          <w:sz w:val="28"/>
          <w:szCs w:val="28"/>
        </w:rPr>
        <w:t>North American</w:t>
      </w:r>
      <w:r w:rsidRPr="00962E41">
        <w:rPr>
          <w:b/>
          <w:bCs/>
          <w:iCs/>
          <w:color w:val="44546A"/>
          <w:sz w:val="28"/>
          <w:szCs w:val="28"/>
        </w:rPr>
        <w:t xml:space="preserve"> and </w:t>
      </w:r>
      <w:r w:rsidR="00964E10" w:rsidRPr="00962E41">
        <w:rPr>
          <w:b/>
          <w:bCs/>
          <w:iCs/>
          <w:color w:val="44546A"/>
          <w:sz w:val="28"/>
          <w:szCs w:val="28"/>
        </w:rPr>
        <w:t>Antarctic</w:t>
      </w:r>
      <w:r w:rsidRPr="00962E41">
        <w:rPr>
          <w:b/>
          <w:bCs/>
          <w:iCs/>
          <w:color w:val="44546A"/>
          <w:sz w:val="28"/>
          <w:szCs w:val="28"/>
        </w:rPr>
        <w:t xml:space="preserve"> signals in the four study areas.</w:t>
      </w:r>
      <w:r w:rsidRPr="00962E41">
        <w:rPr>
          <w:iCs/>
          <w:color w:val="44546A"/>
          <w:sz w:val="28"/>
          <w:szCs w:val="28"/>
        </w:rPr>
        <w:t xml:space="preserve"> </w:t>
      </w:r>
      <w:r w:rsidR="00964E10" w:rsidRPr="00962E41">
        <w:rPr>
          <w:b/>
          <w:bCs/>
          <w:iCs/>
          <w:color w:val="44546A"/>
          <w:sz w:val="28"/>
          <w:szCs w:val="28"/>
        </w:rPr>
        <w:t>a,</w:t>
      </w:r>
      <w:r w:rsidR="00964E10">
        <w:rPr>
          <w:iCs/>
          <w:color w:val="44546A"/>
          <w:sz w:val="28"/>
          <w:szCs w:val="28"/>
        </w:rPr>
        <w:t xml:space="preserve"> </w:t>
      </w:r>
      <w:r w:rsidRPr="00962E41">
        <w:rPr>
          <w:iCs/>
          <w:color w:val="44546A"/>
          <w:sz w:val="28"/>
          <w:szCs w:val="28"/>
        </w:rPr>
        <w:t xml:space="preserve">Mississippi Delta, </w:t>
      </w:r>
      <w:r w:rsidR="00964E10" w:rsidRPr="00962E41">
        <w:rPr>
          <w:b/>
          <w:bCs/>
          <w:iCs/>
          <w:color w:val="44546A"/>
          <w:sz w:val="28"/>
          <w:szCs w:val="28"/>
        </w:rPr>
        <w:t>b,</w:t>
      </w:r>
      <w:r w:rsidR="00964E10">
        <w:rPr>
          <w:iCs/>
          <w:color w:val="44546A"/>
          <w:sz w:val="28"/>
          <w:szCs w:val="28"/>
        </w:rPr>
        <w:t xml:space="preserve"> </w:t>
      </w:r>
      <w:r w:rsidRPr="00962E41">
        <w:rPr>
          <w:iCs/>
          <w:color w:val="44546A"/>
          <w:sz w:val="28"/>
          <w:szCs w:val="28"/>
        </w:rPr>
        <w:t xml:space="preserve">Yangtze Delta, </w:t>
      </w:r>
      <w:r w:rsidR="00964E10" w:rsidRPr="00962E41">
        <w:rPr>
          <w:b/>
          <w:bCs/>
          <w:iCs/>
          <w:color w:val="44546A"/>
          <w:sz w:val="28"/>
          <w:szCs w:val="28"/>
        </w:rPr>
        <w:t>c,</w:t>
      </w:r>
      <w:r w:rsidR="00964E10">
        <w:rPr>
          <w:iCs/>
          <w:color w:val="44546A"/>
          <w:sz w:val="28"/>
          <w:szCs w:val="28"/>
        </w:rPr>
        <w:t xml:space="preserve"> </w:t>
      </w:r>
      <w:r w:rsidRPr="00962E41">
        <w:rPr>
          <w:iCs/>
          <w:color w:val="44546A"/>
          <w:sz w:val="28"/>
          <w:szCs w:val="28"/>
        </w:rPr>
        <w:t>Rhine-Meuse Delta</w:t>
      </w:r>
      <w:r w:rsidR="00964E10">
        <w:rPr>
          <w:iCs/>
          <w:color w:val="44546A"/>
          <w:sz w:val="28"/>
          <w:szCs w:val="28"/>
        </w:rPr>
        <w:t xml:space="preserve">, </w:t>
      </w:r>
      <w:r w:rsidR="00964E10" w:rsidRPr="00962E41">
        <w:rPr>
          <w:b/>
          <w:bCs/>
          <w:iCs/>
          <w:color w:val="44546A"/>
          <w:sz w:val="28"/>
          <w:szCs w:val="28"/>
        </w:rPr>
        <w:t>d,</w:t>
      </w:r>
      <w:r w:rsidRPr="00962E41">
        <w:rPr>
          <w:iCs/>
          <w:color w:val="44546A"/>
          <w:sz w:val="28"/>
          <w:szCs w:val="28"/>
        </w:rPr>
        <w:t xml:space="preserve"> Malay Peninsula. The modelled </w:t>
      </w:r>
      <w:r w:rsidR="00964E10">
        <w:rPr>
          <w:iCs/>
          <w:color w:val="44546A"/>
          <w:sz w:val="28"/>
          <w:szCs w:val="28"/>
        </w:rPr>
        <w:t>rates of relative sea-level change</w:t>
      </w:r>
      <w:r w:rsidRPr="00962E41">
        <w:rPr>
          <w:iCs/>
          <w:color w:val="44546A"/>
          <w:sz w:val="28"/>
          <w:szCs w:val="28"/>
        </w:rPr>
        <w:t xml:space="preserve"> are calculated using only NAIS</w:t>
      </w:r>
      <w:r w:rsidR="00D81B7A">
        <w:rPr>
          <w:iCs/>
          <w:color w:val="44546A"/>
          <w:sz w:val="28"/>
          <w:szCs w:val="28"/>
        </w:rPr>
        <w:t xml:space="preserve"> from the T2012 ensemble</w:t>
      </w:r>
      <w:r w:rsidRPr="00962E41">
        <w:rPr>
          <w:iCs/>
          <w:color w:val="44546A"/>
          <w:sz w:val="28"/>
          <w:szCs w:val="28"/>
        </w:rPr>
        <w:t xml:space="preserve"> (red envelope) and AIS</w:t>
      </w:r>
      <w:r w:rsidR="00D81B7A">
        <w:rPr>
          <w:iCs/>
          <w:color w:val="44546A"/>
          <w:sz w:val="28"/>
          <w:szCs w:val="28"/>
        </w:rPr>
        <w:t xml:space="preserve"> (BL </w:t>
      </w:r>
      <w:r w:rsidR="00962E41">
        <w:rPr>
          <w:iCs/>
          <w:color w:val="44546A"/>
          <w:sz w:val="28"/>
          <w:szCs w:val="28"/>
        </w:rPr>
        <w:t>et al., submitted)</w:t>
      </w:r>
      <w:r w:rsidRPr="00962E41">
        <w:rPr>
          <w:iCs/>
          <w:color w:val="44546A"/>
          <w:sz w:val="28"/>
          <w:szCs w:val="28"/>
        </w:rPr>
        <w:t xml:space="preserve"> (purple envelope</w:t>
      </w:r>
      <w:r w:rsidRPr="00964E10">
        <w:rPr>
          <w:iCs/>
          <w:color w:val="44546A"/>
          <w:sz w:val="28"/>
          <w:szCs w:val="28"/>
        </w:rPr>
        <w:t xml:space="preserve">) ice </w:t>
      </w:r>
      <w:r w:rsidRPr="00962E41">
        <w:rPr>
          <w:iCs/>
          <w:color w:val="44546A"/>
          <w:sz w:val="28"/>
          <w:szCs w:val="28"/>
        </w:rPr>
        <w:t>models.</w:t>
      </w:r>
      <w:r w:rsidRPr="00CA14D3">
        <w:rPr>
          <w:iCs/>
        </w:rPr>
        <w:t xml:space="preserve"> </w:t>
      </w:r>
    </w:p>
    <w:p w14:paraId="2742E42D" w14:textId="77777777" w:rsidR="0030088A" w:rsidRDefault="0030088A"/>
    <w:p w14:paraId="2742E42E" w14:textId="3DA72BCF" w:rsidR="0030088A" w:rsidRDefault="00B969AC">
      <w:pPr>
        <w:keepNext/>
      </w:pPr>
      <w:r>
        <w:rPr>
          <w:noProof/>
          <w:sz w:val="16"/>
          <w:szCs w:val="16"/>
        </w:rPr>
        <w:lastRenderedPageBreak/>
        <w:drawing>
          <wp:inline distT="0" distB="0" distL="0" distR="0" wp14:anchorId="51487ABE" wp14:editId="707E2B57">
            <wp:extent cx="5218176" cy="3828288"/>
            <wp:effectExtent l="0" t="0" r="190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176" cy="382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E42F" w14:textId="77777777" w:rsidR="0030088A" w:rsidRDefault="0030088A">
      <w:pPr>
        <w:spacing w:after="200" w:line="240" w:lineRule="auto"/>
        <w:rPr>
          <w:i/>
          <w:color w:val="44546A"/>
          <w:sz w:val="28"/>
          <w:szCs w:val="28"/>
        </w:rPr>
      </w:pPr>
    </w:p>
    <w:p w14:paraId="2742E430" w14:textId="193FC0C7" w:rsidR="0030088A" w:rsidRPr="00CA14D3" w:rsidRDefault="000365E9">
      <w:pPr>
        <w:spacing w:after="200" w:line="240" w:lineRule="auto"/>
        <w:rPr>
          <w:iCs/>
          <w:sz w:val="20"/>
          <w:szCs w:val="20"/>
        </w:rPr>
      </w:pPr>
      <w:r w:rsidRPr="005026EA">
        <w:rPr>
          <w:b/>
          <w:bCs/>
          <w:iCs/>
          <w:color w:val="44546A"/>
          <w:sz w:val="26"/>
          <w:szCs w:val="26"/>
        </w:rPr>
        <w:t>Extended Data Figure 6.</w:t>
      </w:r>
      <w:r w:rsidRPr="005026EA">
        <w:rPr>
          <w:iCs/>
          <w:color w:val="44546A"/>
          <w:sz w:val="26"/>
          <w:szCs w:val="26"/>
        </w:rPr>
        <w:t xml:space="preserve"> </w:t>
      </w:r>
      <w:r w:rsidR="006F7EC5">
        <w:rPr>
          <w:b/>
          <w:iCs/>
          <w:color w:val="44546A"/>
          <w:sz w:val="26"/>
          <w:szCs w:val="26"/>
        </w:rPr>
        <w:t>Holocene tidal</w:t>
      </w:r>
      <w:r w:rsidRPr="00CA14D3">
        <w:rPr>
          <w:b/>
          <w:iCs/>
          <w:color w:val="44546A"/>
          <w:sz w:val="26"/>
          <w:szCs w:val="26"/>
        </w:rPr>
        <w:t xml:space="preserve"> range </w:t>
      </w:r>
      <w:r w:rsidR="006F7EC5">
        <w:rPr>
          <w:b/>
          <w:iCs/>
          <w:color w:val="44546A"/>
          <w:sz w:val="26"/>
          <w:szCs w:val="26"/>
        </w:rPr>
        <w:t>change</w:t>
      </w:r>
      <w:r w:rsidRPr="00CA14D3">
        <w:rPr>
          <w:b/>
          <w:iCs/>
          <w:color w:val="44546A"/>
          <w:sz w:val="26"/>
          <w:szCs w:val="26"/>
        </w:rPr>
        <w:t xml:space="preserve"> in </w:t>
      </w:r>
      <w:r w:rsidR="006F7EC5">
        <w:rPr>
          <w:b/>
          <w:iCs/>
          <w:color w:val="44546A"/>
          <w:sz w:val="26"/>
          <w:szCs w:val="26"/>
        </w:rPr>
        <w:t>the four</w:t>
      </w:r>
      <w:r w:rsidRPr="00CA14D3">
        <w:rPr>
          <w:b/>
          <w:iCs/>
          <w:color w:val="44546A"/>
          <w:sz w:val="26"/>
          <w:szCs w:val="26"/>
        </w:rPr>
        <w:t xml:space="preserve"> study areas</w:t>
      </w:r>
      <w:r w:rsidR="006F7EC5">
        <w:rPr>
          <w:b/>
          <w:iCs/>
          <w:color w:val="44546A"/>
          <w:sz w:val="26"/>
          <w:szCs w:val="26"/>
        </w:rPr>
        <w:t>.</w:t>
      </w:r>
      <w:r w:rsidRPr="005026EA">
        <w:rPr>
          <w:iCs/>
          <w:color w:val="44546A"/>
          <w:sz w:val="26"/>
          <w:szCs w:val="26"/>
        </w:rPr>
        <w:t xml:space="preserve"> The modern data </w:t>
      </w:r>
      <w:r w:rsidR="006F7EC5">
        <w:rPr>
          <w:iCs/>
          <w:color w:val="44546A"/>
          <w:sz w:val="26"/>
          <w:szCs w:val="26"/>
        </w:rPr>
        <w:t>are</w:t>
      </w:r>
      <w:r w:rsidRPr="005026EA">
        <w:rPr>
          <w:iCs/>
          <w:color w:val="44546A"/>
          <w:sz w:val="26"/>
          <w:szCs w:val="26"/>
        </w:rPr>
        <w:t xml:space="preserve"> from Admiralty Tide Tables</w:t>
      </w:r>
      <w:r w:rsidR="003C2387">
        <w:rPr>
          <w:iCs/>
          <w:color w:val="44546A"/>
          <w:sz w:val="26"/>
          <w:szCs w:val="26"/>
        </w:rPr>
        <w:t>, older data from</w:t>
      </w:r>
      <w:r w:rsidRPr="005026EA">
        <w:rPr>
          <w:iCs/>
          <w:color w:val="44546A"/>
          <w:sz w:val="26"/>
          <w:szCs w:val="26"/>
        </w:rPr>
        <w:t xml:space="preserve"> </w:t>
      </w:r>
      <w:proofErr w:type="spellStart"/>
      <w:r w:rsidRPr="005026EA">
        <w:rPr>
          <w:iCs/>
          <w:color w:val="44546A"/>
          <w:sz w:val="26"/>
          <w:szCs w:val="26"/>
        </w:rPr>
        <w:t>paleotidal</w:t>
      </w:r>
      <w:proofErr w:type="spellEnd"/>
      <w:r w:rsidRPr="005026EA">
        <w:rPr>
          <w:iCs/>
          <w:color w:val="44546A"/>
          <w:sz w:val="26"/>
          <w:szCs w:val="26"/>
        </w:rPr>
        <w:t xml:space="preserve"> models</w:t>
      </w:r>
      <w:r w:rsidR="003C2387">
        <w:rPr>
          <w:iCs/>
          <w:color w:val="44546A"/>
          <w:sz w:val="26"/>
          <w:szCs w:val="26"/>
        </w:rPr>
        <w:t>.</w:t>
      </w:r>
      <w:r w:rsidRPr="005026EA">
        <w:rPr>
          <w:iCs/>
          <w:color w:val="44546A"/>
          <w:sz w:val="26"/>
          <w:szCs w:val="26"/>
        </w:rPr>
        <w:t xml:space="preserve"> In the Mississippi Delta and the Rhine-Meuse </w:t>
      </w:r>
      <w:r w:rsidR="003C2387">
        <w:rPr>
          <w:iCs/>
          <w:color w:val="44546A"/>
          <w:sz w:val="26"/>
          <w:szCs w:val="26"/>
        </w:rPr>
        <w:t>D</w:t>
      </w:r>
      <w:r w:rsidRPr="005026EA">
        <w:rPr>
          <w:iCs/>
          <w:color w:val="44546A"/>
          <w:sz w:val="26"/>
          <w:szCs w:val="26"/>
        </w:rPr>
        <w:t>elta</w:t>
      </w:r>
      <w:r w:rsidR="003C2387">
        <w:rPr>
          <w:iCs/>
          <w:color w:val="44546A"/>
          <w:sz w:val="26"/>
          <w:szCs w:val="26"/>
        </w:rPr>
        <w:t xml:space="preserve"> </w:t>
      </w:r>
      <w:r w:rsidRPr="005026EA">
        <w:rPr>
          <w:iCs/>
          <w:color w:val="44546A"/>
          <w:sz w:val="26"/>
          <w:szCs w:val="26"/>
        </w:rPr>
        <w:t>the paleo-</w:t>
      </w:r>
      <w:r w:rsidR="007C6B7F">
        <w:rPr>
          <w:iCs/>
          <w:color w:val="44546A"/>
          <w:sz w:val="26"/>
          <w:szCs w:val="26"/>
        </w:rPr>
        <w:t>indicative range (IR)</w:t>
      </w:r>
      <w:r w:rsidRPr="005026EA">
        <w:rPr>
          <w:iCs/>
          <w:color w:val="44546A"/>
          <w:sz w:val="26"/>
          <w:szCs w:val="26"/>
        </w:rPr>
        <w:t xml:space="preserve"> of samples older than 8 ka have been calculated by increasing the present-day IR by a factor of 1.5. In the absence of detailed </w:t>
      </w:r>
      <w:proofErr w:type="spellStart"/>
      <w:r w:rsidRPr="005026EA">
        <w:rPr>
          <w:iCs/>
          <w:color w:val="44546A"/>
          <w:sz w:val="26"/>
          <w:szCs w:val="26"/>
        </w:rPr>
        <w:t>paleotidal</w:t>
      </w:r>
      <w:proofErr w:type="spellEnd"/>
      <w:r w:rsidRPr="005026EA">
        <w:rPr>
          <w:iCs/>
          <w:color w:val="44546A"/>
          <w:sz w:val="26"/>
          <w:szCs w:val="26"/>
        </w:rPr>
        <w:t xml:space="preserve"> modeling and paleo-tidal range reconstruction studies in the Yangtze Delta and Malay Peninsula</w:t>
      </w:r>
      <w:r w:rsidR="007C6B7F">
        <w:rPr>
          <w:iCs/>
          <w:color w:val="44546A"/>
          <w:sz w:val="26"/>
          <w:szCs w:val="26"/>
        </w:rPr>
        <w:t xml:space="preserve"> (including Singapore)</w:t>
      </w:r>
      <w:r w:rsidRPr="005026EA">
        <w:rPr>
          <w:iCs/>
          <w:color w:val="44546A"/>
          <w:sz w:val="26"/>
          <w:szCs w:val="26"/>
        </w:rPr>
        <w:t>, for RSL samples older than 8 ka, we have increased the present-day IR by a factor of 50% to calculate the paleo-IR and by a factor of 10% for samples younger than 8 ka.</w:t>
      </w:r>
    </w:p>
    <w:p w14:paraId="750A9CBF" w14:textId="77777777" w:rsidR="00962E41" w:rsidRDefault="00962E41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34D7154C" w14:textId="77777777" w:rsidR="00962E41" w:rsidRDefault="00962E41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5F5F6BB9" w14:textId="77777777" w:rsidR="005026EA" w:rsidRDefault="005026EA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4422B31E" w14:textId="77777777" w:rsidR="005026EA" w:rsidRDefault="005026EA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4EF286E2" w14:textId="77777777" w:rsidR="007C6B7F" w:rsidRDefault="007C6B7F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6C1AC1A7" w14:textId="77777777" w:rsidR="005026EA" w:rsidRDefault="005026EA">
      <w:pPr>
        <w:spacing w:after="200" w:line="240" w:lineRule="auto"/>
        <w:rPr>
          <w:b/>
          <w:bCs/>
          <w:iCs/>
          <w:color w:val="44546A"/>
          <w:sz w:val="28"/>
          <w:szCs w:val="28"/>
        </w:rPr>
      </w:pPr>
    </w:p>
    <w:p w14:paraId="2742E431" w14:textId="2CEDAB73" w:rsidR="0030088A" w:rsidRPr="00434AAB" w:rsidRDefault="000365E9">
      <w:pPr>
        <w:spacing w:after="200" w:line="240" w:lineRule="auto"/>
        <w:rPr>
          <w:b/>
          <w:bCs/>
          <w:iCs/>
        </w:rPr>
      </w:pPr>
      <w:r w:rsidRPr="00434AAB">
        <w:rPr>
          <w:b/>
          <w:bCs/>
          <w:iCs/>
          <w:color w:val="44546A"/>
          <w:sz w:val="28"/>
          <w:szCs w:val="28"/>
        </w:rPr>
        <w:lastRenderedPageBreak/>
        <w:t>Extended Data Table 1. Radiocarbon data.</w:t>
      </w:r>
    </w:p>
    <w:p w14:paraId="2742E432" w14:textId="77777777" w:rsidR="0030088A" w:rsidRDefault="0030088A"/>
    <w:p w14:paraId="2742E433" w14:textId="77777777" w:rsidR="0030088A" w:rsidRDefault="0030088A"/>
    <w:tbl>
      <w:tblPr>
        <w:tblStyle w:val="a"/>
        <w:tblW w:w="11610" w:type="dxa"/>
        <w:tblInd w:w="-108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990"/>
        <w:gridCol w:w="1080"/>
        <w:gridCol w:w="1440"/>
        <w:gridCol w:w="1620"/>
        <w:gridCol w:w="1620"/>
        <w:gridCol w:w="1260"/>
        <w:gridCol w:w="900"/>
        <w:gridCol w:w="1170"/>
      </w:tblGrid>
      <w:tr w:rsidR="0030088A" w14:paraId="2742E441" w14:textId="77777777">
        <w:trPr>
          <w:trHeight w:val="397"/>
        </w:trPr>
        <w:tc>
          <w:tcPr>
            <w:tcW w:w="1530" w:type="dxa"/>
          </w:tcPr>
          <w:p w14:paraId="2742E434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Sample Name</w:t>
            </w:r>
          </w:p>
        </w:tc>
        <w:tc>
          <w:tcPr>
            <w:tcW w:w="2070" w:type="dxa"/>
            <w:gridSpan w:val="2"/>
          </w:tcPr>
          <w:p w14:paraId="2742E435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UTM coordinates</w:t>
            </w:r>
            <w:r>
              <w:rPr>
                <w:rFonts w:ascii="Arial" w:eastAsia="Arial" w:hAnsi="Arial" w:cs="Arial"/>
                <w:b/>
                <w:vertAlign w:val="superscript"/>
              </w:rPr>
              <w:t>1</w:t>
            </w:r>
          </w:p>
        </w:tc>
        <w:tc>
          <w:tcPr>
            <w:tcW w:w="1440" w:type="dxa"/>
          </w:tcPr>
          <w:p w14:paraId="2742E436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Surface elevation</w:t>
            </w:r>
          </w:p>
          <w:p w14:paraId="2742E437" w14:textId="4A0C45D9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(m)</w:t>
            </w:r>
          </w:p>
          <w:p w14:paraId="2742E438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14:paraId="2742E439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Depth below surface</w:t>
            </w:r>
          </w:p>
          <w:p w14:paraId="2742E43A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(m)</w:t>
            </w:r>
          </w:p>
        </w:tc>
        <w:tc>
          <w:tcPr>
            <w:tcW w:w="1620" w:type="dxa"/>
          </w:tcPr>
          <w:p w14:paraId="2742E43B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Stratigraphic position</w:t>
            </w:r>
          </w:p>
        </w:tc>
        <w:tc>
          <w:tcPr>
            <w:tcW w:w="1260" w:type="dxa"/>
          </w:tcPr>
          <w:p w14:paraId="2742E43C" w14:textId="77777777" w:rsidR="0030088A" w:rsidRDefault="000365E9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Dated</w:t>
            </w:r>
          </w:p>
          <w:p w14:paraId="2742E43D" w14:textId="77777777" w:rsidR="0030088A" w:rsidRDefault="000365E9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material</w:t>
            </w:r>
          </w:p>
        </w:tc>
        <w:tc>
          <w:tcPr>
            <w:tcW w:w="900" w:type="dxa"/>
          </w:tcPr>
          <w:p w14:paraId="2742E43E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Age</w:t>
            </w:r>
          </w:p>
          <w:p w14:paraId="2742E43F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</w:t>
            </w:r>
            <w:r>
              <w:rPr>
                <w:rFonts w:ascii="Arial" w:eastAsia="Arial" w:hAnsi="Arial" w:cs="Arial"/>
                <w:b/>
                <w:vertAlign w:val="superscript"/>
              </w:rPr>
              <w:t>14</w:t>
            </w:r>
            <w:r>
              <w:rPr>
                <w:rFonts w:ascii="Arial" w:eastAsia="Arial" w:hAnsi="Arial" w:cs="Arial"/>
                <w:b/>
              </w:rPr>
              <w:t xml:space="preserve">C </w:t>
            </w:r>
            <w:proofErr w:type="spellStart"/>
            <w:r>
              <w:rPr>
                <w:rFonts w:ascii="Arial" w:eastAsia="Arial" w:hAnsi="Arial" w:cs="Arial"/>
                <w:b/>
              </w:rPr>
              <w:t>yr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BP)</w:t>
            </w:r>
          </w:p>
        </w:tc>
        <w:tc>
          <w:tcPr>
            <w:tcW w:w="1170" w:type="dxa"/>
          </w:tcPr>
          <w:p w14:paraId="2742E440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UCIAMS number</w:t>
            </w:r>
          </w:p>
        </w:tc>
      </w:tr>
      <w:tr w:rsidR="0030088A" w14:paraId="2742E44B" w14:textId="77777777">
        <w:trPr>
          <w:trHeight w:val="397"/>
        </w:trPr>
        <w:tc>
          <w:tcPr>
            <w:tcW w:w="1530" w:type="dxa"/>
          </w:tcPr>
          <w:p w14:paraId="2742E442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 </w:t>
            </w:r>
          </w:p>
        </w:tc>
        <w:tc>
          <w:tcPr>
            <w:tcW w:w="990" w:type="dxa"/>
          </w:tcPr>
          <w:p w14:paraId="2742E443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</w:t>
            </w:r>
          </w:p>
        </w:tc>
        <w:tc>
          <w:tcPr>
            <w:tcW w:w="1080" w:type="dxa"/>
          </w:tcPr>
          <w:p w14:paraId="2742E444" w14:textId="77777777" w:rsidR="0030088A" w:rsidRDefault="000365E9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440" w:type="dxa"/>
          </w:tcPr>
          <w:p w14:paraId="2742E445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14:paraId="2742E446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14:paraId="2742E447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60" w:type="dxa"/>
          </w:tcPr>
          <w:p w14:paraId="2742E448" w14:textId="77777777" w:rsidR="0030088A" w:rsidRDefault="0030088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0" w:type="dxa"/>
          </w:tcPr>
          <w:p w14:paraId="2742E449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70" w:type="dxa"/>
          </w:tcPr>
          <w:p w14:paraId="2742E44A" w14:textId="77777777" w:rsidR="0030088A" w:rsidRDefault="0030088A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30088A" w14:paraId="2742E455" w14:textId="77777777">
        <w:trPr>
          <w:trHeight w:val="389"/>
        </w:trPr>
        <w:tc>
          <w:tcPr>
            <w:tcW w:w="1530" w:type="dxa"/>
          </w:tcPr>
          <w:p w14:paraId="2742E44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IX-1a</w:t>
            </w:r>
          </w:p>
        </w:tc>
        <w:tc>
          <w:tcPr>
            <w:tcW w:w="990" w:type="dxa"/>
          </w:tcPr>
          <w:p w14:paraId="2742E44D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4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4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5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13.60-13.62</w:t>
            </w:r>
          </w:p>
        </w:tc>
        <w:tc>
          <w:tcPr>
            <w:tcW w:w="1620" w:type="dxa"/>
          </w:tcPr>
          <w:p w14:paraId="2742E45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(center)</w:t>
            </w:r>
          </w:p>
        </w:tc>
        <w:tc>
          <w:tcPr>
            <w:tcW w:w="1260" w:type="dxa"/>
          </w:tcPr>
          <w:p w14:paraId="2742E452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charcoal fragments</w:t>
            </w:r>
          </w:p>
        </w:tc>
        <w:tc>
          <w:tcPr>
            <w:tcW w:w="900" w:type="dxa"/>
          </w:tcPr>
          <w:p w14:paraId="2742E45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6900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45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159370</w:t>
            </w:r>
          </w:p>
        </w:tc>
      </w:tr>
      <w:tr w:rsidR="0030088A" w14:paraId="2742E45F" w14:textId="77777777">
        <w:trPr>
          <w:trHeight w:val="389"/>
        </w:trPr>
        <w:tc>
          <w:tcPr>
            <w:tcW w:w="1530" w:type="dxa"/>
          </w:tcPr>
          <w:p w14:paraId="2742E45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IX-1b</w:t>
            </w:r>
          </w:p>
        </w:tc>
        <w:tc>
          <w:tcPr>
            <w:tcW w:w="990" w:type="dxa"/>
          </w:tcPr>
          <w:p w14:paraId="2742E457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58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5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5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13.60-13.62</w:t>
            </w:r>
          </w:p>
        </w:tc>
        <w:tc>
          <w:tcPr>
            <w:tcW w:w="1620" w:type="dxa"/>
          </w:tcPr>
          <w:p w14:paraId="2742E45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(center)</w:t>
            </w:r>
          </w:p>
        </w:tc>
        <w:tc>
          <w:tcPr>
            <w:tcW w:w="1260" w:type="dxa"/>
          </w:tcPr>
          <w:p w14:paraId="2742E45C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 charcoal fragments</w:t>
            </w:r>
          </w:p>
        </w:tc>
        <w:tc>
          <w:tcPr>
            <w:tcW w:w="900" w:type="dxa"/>
          </w:tcPr>
          <w:p w14:paraId="2742E45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6840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45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159371</w:t>
            </w:r>
          </w:p>
        </w:tc>
      </w:tr>
      <w:tr w:rsidR="0030088A" w14:paraId="2742E469" w14:textId="77777777">
        <w:trPr>
          <w:trHeight w:val="389"/>
        </w:trPr>
        <w:tc>
          <w:tcPr>
            <w:tcW w:w="1530" w:type="dxa"/>
          </w:tcPr>
          <w:p w14:paraId="2742E46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IX-1c</w:t>
            </w:r>
          </w:p>
        </w:tc>
        <w:tc>
          <w:tcPr>
            <w:tcW w:w="990" w:type="dxa"/>
          </w:tcPr>
          <w:p w14:paraId="2742E461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62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6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6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13.60-13.62</w:t>
            </w:r>
          </w:p>
        </w:tc>
        <w:tc>
          <w:tcPr>
            <w:tcW w:w="1620" w:type="dxa"/>
          </w:tcPr>
          <w:p w14:paraId="2742E46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(center)</w:t>
            </w:r>
          </w:p>
        </w:tc>
        <w:tc>
          <w:tcPr>
            <w:tcW w:w="1260" w:type="dxa"/>
          </w:tcPr>
          <w:p w14:paraId="2742E466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12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Scirpus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spp. achene fragments</w:t>
            </w:r>
          </w:p>
        </w:tc>
        <w:tc>
          <w:tcPr>
            <w:tcW w:w="900" w:type="dxa"/>
          </w:tcPr>
          <w:p w14:paraId="2742E46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6795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46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159372</w:t>
            </w:r>
          </w:p>
        </w:tc>
      </w:tr>
      <w:tr w:rsidR="0030088A" w14:paraId="2742E473" w14:textId="77777777">
        <w:trPr>
          <w:trHeight w:val="389"/>
        </w:trPr>
        <w:tc>
          <w:tcPr>
            <w:tcW w:w="1530" w:type="dxa"/>
          </w:tcPr>
          <w:p w14:paraId="2742E46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IX-2a</w:t>
            </w:r>
          </w:p>
        </w:tc>
        <w:tc>
          <w:tcPr>
            <w:tcW w:w="990" w:type="dxa"/>
          </w:tcPr>
          <w:p w14:paraId="2742E46B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6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6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6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9.70-9.73</w:t>
            </w:r>
          </w:p>
        </w:tc>
        <w:tc>
          <w:tcPr>
            <w:tcW w:w="1620" w:type="dxa"/>
          </w:tcPr>
          <w:p w14:paraId="2742E46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Intercalated peat (base)</w:t>
            </w:r>
          </w:p>
        </w:tc>
        <w:tc>
          <w:tcPr>
            <w:tcW w:w="1260" w:type="dxa"/>
          </w:tcPr>
          <w:p w14:paraId="2742E47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charcoal fragments</w:t>
            </w:r>
          </w:p>
        </w:tc>
        <w:tc>
          <w:tcPr>
            <w:tcW w:w="900" w:type="dxa"/>
          </w:tcPr>
          <w:p w14:paraId="2742E47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5115 </w:t>
            </w:r>
            <w:r>
              <w:rPr>
                <w:color w:val="000000"/>
              </w:rPr>
              <w:t>±</w:t>
            </w:r>
            <w:r>
              <w:rPr>
                <w:rFonts w:ascii="Arial" w:eastAsia="Arial" w:hAnsi="Arial" w:cs="Arial"/>
                <w:color w:val="000000"/>
              </w:rPr>
              <w:t xml:space="preserve"> 15</w:t>
            </w:r>
          </w:p>
        </w:tc>
        <w:tc>
          <w:tcPr>
            <w:tcW w:w="1170" w:type="dxa"/>
          </w:tcPr>
          <w:p w14:paraId="2742E47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187166</w:t>
            </w:r>
          </w:p>
        </w:tc>
      </w:tr>
      <w:tr w:rsidR="0030088A" w14:paraId="2742E47D" w14:textId="77777777">
        <w:trPr>
          <w:trHeight w:val="389"/>
        </w:trPr>
        <w:tc>
          <w:tcPr>
            <w:tcW w:w="1530" w:type="dxa"/>
          </w:tcPr>
          <w:p w14:paraId="2742E47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IX-2b</w:t>
            </w:r>
          </w:p>
        </w:tc>
        <w:tc>
          <w:tcPr>
            <w:tcW w:w="990" w:type="dxa"/>
          </w:tcPr>
          <w:p w14:paraId="2742E475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76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77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7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9.70-9.73</w:t>
            </w:r>
          </w:p>
        </w:tc>
        <w:tc>
          <w:tcPr>
            <w:tcW w:w="1620" w:type="dxa"/>
          </w:tcPr>
          <w:p w14:paraId="2742E47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Intercalated peat (base)</w:t>
            </w:r>
          </w:p>
        </w:tc>
        <w:tc>
          <w:tcPr>
            <w:tcW w:w="1260" w:type="dxa"/>
          </w:tcPr>
          <w:p w14:paraId="2742E47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charcoal fragments</w:t>
            </w:r>
          </w:p>
        </w:tc>
        <w:tc>
          <w:tcPr>
            <w:tcW w:w="900" w:type="dxa"/>
          </w:tcPr>
          <w:p w14:paraId="2742E47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5120 </w:t>
            </w:r>
            <w:r>
              <w:rPr>
                <w:color w:val="000000"/>
              </w:rPr>
              <w:t>±</w:t>
            </w:r>
            <w:r>
              <w:rPr>
                <w:rFonts w:ascii="Arial" w:eastAsia="Arial" w:hAnsi="Arial" w:cs="Arial"/>
                <w:color w:val="000000"/>
              </w:rPr>
              <w:t xml:space="preserve"> 15</w:t>
            </w:r>
          </w:p>
        </w:tc>
        <w:tc>
          <w:tcPr>
            <w:tcW w:w="1170" w:type="dxa"/>
          </w:tcPr>
          <w:p w14:paraId="2742E47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187167</w:t>
            </w:r>
          </w:p>
        </w:tc>
      </w:tr>
      <w:tr w:rsidR="0030088A" w14:paraId="2742E487" w14:textId="77777777">
        <w:trPr>
          <w:trHeight w:val="389"/>
        </w:trPr>
        <w:tc>
          <w:tcPr>
            <w:tcW w:w="1530" w:type="dxa"/>
          </w:tcPr>
          <w:p w14:paraId="2742E47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IX-3</w:t>
            </w:r>
          </w:p>
        </w:tc>
        <w:tc>
          <w:tcPr>
            <w:tcW w:w="990" w:type="dxa"/>
          </w:tcPr>
          <w:p w14:paraId="2742E47F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720900</w:t>
            </w:r>
          </w:p>
        </w:tc>
        <w:tc>
          <w:tcPr>
            <w:tcW w:w="1080" w:type="dxa"/>
          </w:tcPr>
          <w:p w14:paraId="2742E480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8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8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13.50-13.52</w:t>
            </w:r>
          </w:p>
        </w:tc>
        <w:tc>
          <w:tcPr>
            <w:tcW w:w="1620" w:type="dxa"/>
          </w:tcPr>
          <w:p w14:paraId="2742E48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48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several charcoal fragments</w:t>
            </w:r>
          </w:p>
        </w:tc>
        <w:tc>
          <w:tcPr>
            <w:tcW w:w="900" w:type="dxa"/>
          </w:tcPr>
          <w:p w14:paraId="2742E48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6680 </w:t>
            </w:r>
            <w:r>
              <w:rPr>
                <w:color w:val="000000"/>
              </w:rPr>
              <w:t>±</w:t>
            </w:r>
            <w:r>
              <w:rPr>
                <w:rFonts w:ascii="Arial" w:eastAsia="Arial" w:hAnsi="Arial" w:cs="Arial"/>
                <w:color w:val="000000"/>
              </w:rPr>
              <w:t xml:space="preserve"> 20</w:t>
            </w:r>
          </w:p>
        </w:tc>
        <w:tc>
          <w:tcPr>
            <w:tcW w:w="1170" w:type="dxa"/>
          </w:tcPr>
          <w:p w14:paraId="2742E486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187168</w:t>
            </w:r>
          </w:p>
        </w:tc>
      </w:tr>
      <w:tr w:rsidR="0030088A" w14:paraId="2742E491" w14:textId="77777777">
        <w:trPr>
          <w:trHeight w:val="389"/>
        </w:trPr>
        <w:tc>
          <w:tcPr>
            <w:tcW w:w="1530" w:type="dxa"/>
          </w:tcPr>
          <w:p w14:paraId="2742E48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Lutcher IX-4</w:t>
            </w:r>
          </w:p>
        </w:tc>
        <w:tc>
          <w:tcPr>
            <w:tcW w:w="990" w:type="dxa"/>
          </w:tcPr>
          <w:p w14:paraId="2742E489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720880</w:t>
            </w:r>
          </w:p>
        </w:tc>
        <w:tc>
          <w:tcPr>
            <w:tcW w:w="1080" w:type="dxa"/>
          </w:tcPr>
          <w:p w14:paraId="2742E48A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3324660</w:t>
            </w:r>
          </w:p>
        </w:tc>
        <w:tc>
          <w:tcPr>
            <w:tcW w:w="1440" w:type="dxa"/>
          </w:tcPr>
          <w:p w14:paraId="2742E48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1620" w:type="dxa"/>
          </w:tcPr>
          <w:p w14:paraId="2742E48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13.72-13.74</w:t>
            </w:r>
          </w:p>
        </w:tc>
        <w:tc>
          <w:tcPr>
            <w:tcW w:w="1620" w:type="dxa"/>
          </w:tcPr>
          <w:p w14:paraId="2742E48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8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several charcoal fragments</w:t>
            </w:r>
          </w:p>
        </w:tc>
        <w:tc>
          <w:tcPr>
            <w:tcW w:w="900" w:type="dxa"/>
          </w:tcPr>
          <w:p w14:paraId="2742E48F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6835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490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187169</w:t>
            </w:r>
          </w:p>
        </w:tc>
      </w:tr>
      <w:tr w:rsidR="0030088A" w14:paraId="2742E49B" w14:textId="77777777">
        <w:trPr>
          <w:trHeight w:val="389"/>
        </w:trPr>
        <w:tc>
          <w:tcPr>
            <w:tcW w:w="1530" w:type="dxa"/>
          </w:tcPr>
          <w:p w14:paraId="2742E492" w14:textId="77777777" w:rsidR="0030088A" w:rsidRDefault="000365E9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Killona</w:t>
            </w:r>
            <w:proofErr w:type="spellEnd"/>
            <w:r>
              <w:rPr>
                <w:rFonts w:ascii="Arial" w:eastAsia="Arial" w:hAnsi="Arial" w:cs="Arial"/>
              </w:rPr>
              <w:t xml:space="preserve"> I-1a</w:t>
            </w:r>
          </w:p>
        </w:tc>
        <w:tc>
          <w:tcPr>
            <w:tcW w:w="990" w:type="dxa"/>
          </w:tcPr>
          <w:p w14:paraId="2742E493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742690</w:t>
            </w:r>
          </w:p>
        </w:tc>
        <w:tc>
          <w:tcPr>
            <w:tcW w:w="1080" w:type="dxa"/>
          </w:tcPr>
          <w:p w14:paraId="2742E494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3319500</w:t>
            </w:r>
          </w:p>
        </w:tc>
        <w:tc>
          <w:tcPr>
            <w:tcW w:w="1440" w:type="dxa"/>
          </w:tcPr>
          <w:p w14:paraId="2742E49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</w:t>
            </w:r>
          </w:p>
        </w:tc>
        <w:tc>
          <w:tcPr>
            <w:tcW w:w="1620" w:type="dxa"/>
          </w:tcPr>
          <w:p w14:paraId="2742E49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13.35-13.37</w:t>
            </w:r>
          </w:p>
        </w:tc>
        <w:tc>
          <w:tcPr>
            <w:tcW w:w="1620" w:type="dxa"/>
          </w:tcPr>
          <w:p w14:paraId="2742E49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98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charcoal fragments</w:t>
            </w:r>
          </w:p>
        </w:tc>
        <w:tc>
          <w:tcPr>
            <w:tcW w:w="900" w:type="dxa"/>
          </w:tcPr>
          <w:p w14:paraId="2742E49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7180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49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159373</w:t>
            </w:r>
          </w:p>
        </w:tc>
      </w:tr>
      <w:tr w:rsidR="0030088A" w14:paraId="2742E4A5" w14:textId="77777777">
        <w:trPr>
          <w:trHeight w:val="389"/>
        </w:trPr>
        <w:tc>
          <w:tcPr>
            <w:tcW w:w="1530" w:type="dxa"/>
          </w:tcPr>
          <w:p w14:paraId="2742E49C" w14:textId="77777777" w:rsidR="0030088A" w:rsidRDefault="000365E9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Killona</w:t>
            </w:r>
            <w:proofErr w:type="spellEnd"/>
            <w:r>
              <w:rPr>
                <w:rFonts w:ascii="Arial" w:eastAsia="Arial" w:hAnsi="Arial" w:cs="Arial"/>
              </w:rPr>
              <w:t xml:space="preserve"> I-1b</w:t>
            </w:r>
          </w:p>
        </w:tc>
        <w:tc>
          <w:tcPr>
            <w:tcW w:w="990" w:type="dxa"/>
          </w:tcPr>
          <w:p w14:paraId="2742E49D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742690</w:t>
            </w:r>
          </w:p>
        </w:tc>
        <w:tc>
          <w:tcPr>
            <w:tcW w:w="1080" w:type="dxa"/>
          </w:tcPr>
          <w:p w14:paraId="2742E49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3319500</w:t>
            </w:r>
          </w:p>
        </w:tc>
        <w:tc>
          <w:tcPr>
            <w:tcW w:w="1440" w:type="dxa"/>
          </w:tcPr>
          <w:p w14:paraId="2742E49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</w:t>
            </w:r>
          </w:p>
        </w:tc>
        <w:tc>
          <w:tcPr>
            <w:tcW w:w="1620" w:type="dxa"/>
          </w:tcPr>
          <w:p w14:paraId="2742E4A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13.35-13.37</w:t>
            </w:r>
          </w:p>
        </w:tc>
        <w:tc>
          <w:tcPr>
            <w:tcW w:w="1620" w:type="dxa"/>
          </w:tcPr>
          <w:p w14:paraId="2742E4A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A2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 charcoal fragments</w:t>
            </w:r>
          </w:p>
        </w:tc>
        <w:tc>
          <w:tcPr>
            <w:tcW w:w="900" w:type="dxa"/>
          </w:tcPr>
          <w:p w14:paraId="2742E4A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7180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4A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159374</w:t>
            </w:r>
          </w:p>
        </w:tc>
      </w:tr>
      <w:tr w:rsidR="0030088A" w14:paraId="2742E4AF" w14:textId="77777777">
        <w:trPr>
          <w:trHeight w:val="389"/>
        </w:trPr>
        <w:tc>
          <w:tcPr>
            <w:tcW w:w="1530" w:type="dxa"/>
          </w:tcPr>
          <w:p w14:paraId="2742E4A6" w14:textId="664DF274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I-1g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A7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753040</w:t>
            </w:r>
          </w:p>
        </w:tc>
        <w:tc>
          <w:tcPr>
            <w:tcW w:w="1080" w:type="dxa"/>
          </w:tcPr>
          <w:p w14:paraId="2742E4A8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3310340</w:t>
            </w:r>
          </w:p>
        </w:tc>
        <w:tc>
          <w:tcPr>
            <w:tcW w:w="1440" w:type="dxa"/>
          </w:tcPr>
          <w:p w14:paraId="2742E4A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</w:t>
            </w:r>
          </w:p>
        </w:tc>
        <w:tc>
          <w:tcPr>
            <w:tcW w:w="1620" w:type="dxa"/>
          </w:tcPr>
          <w:p w14:paraId="2742E4A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18.18-18.20</w:t>
            </w:r>
          </w:p>
        </w:tc>
        <w:tc>
          <w:tcPr>
            <w:tcW w:w="1620" w:type="dxa"/>
          </w:tcPr>
          <w:p w14:paraId="2742E4A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AC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&gt;15 charcoal fragments</w:t>
            </w:r>
          </w:p>
        </w:tc>
        <w:tc>
          <w:tcPr>
            <w:tcW w:w="900" w:type="dxa"/>
          </w:tcPr>
          <w:p w14:paraId="2742E4A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7965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45</w:t>
            </w:r>
          </w:p>
        </w:tc>
        <w:tc>
          <w:tcPr>
            <w:tcW w:w="1170" w:type="dxa"/>
          </w:tcPr>
          <w:p w14:paraId="2742E4A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137480</w:t>
            </w:r>
          </w:p>
        </w:tc>
      </w:tr>
      <w:tr w:rsidR="0030088A" w14:paraId="2742E4B9" w14:textId="77777777">
        <w:trPr>
          <w:trHeight w:val="389"/>
        </w:trPr>
        <w:tc>
          <w:tcPr>
            <w:tcW w:w="1530" w:type="dxa"/>
          </w:tcPr>
          <w:p w14:paraId="2742E4B0" w14:textId="4418C02B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I-1h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B1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753040</w:t>
            </w:r>
          </w:p>
        </w:tc>
        <w:tc>
          <w:tcPr>
            <w:tcW w:w="1080" w:type="dxa"/>
          </w:tcPr>
          <w:p w14:paraId="2742E4B2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3310340</w:t>
            </w:r>
          </w:p>
        </w:tc>
        <w:tc>
          <w:tcPr>
            <w:tcW w:w="1440" w:type="dxa"/>
          </w:tcPr>
          <w:p w14:paraId="2742E4B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</w:t>
            </w:r>
          </w:p>
        </w:tc>
        <w:tc>
          <w:tcPr>
            <w:tcW w:w="1620" w:type="dxa"/>
          </w:tcPr>
          <w:p w14:paraId="2742E4B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18.18-18.20</w:t>
            </w:r>
          </w:p>
        </w:tc>
        <w:tc>
          <w:tcPr>
            <w:tcW w:w="1620" w:type="dxa"/>
          </w:tcPr>
          <w:p w14:paraId="2742E4B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B6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&gt;15 charcoal fragments</w:t>
            </w:r>
          </w:p>
        </w:tc>
        <w:tc>
          <w:tcPr>
            <w:tcW w:w="900" w:type="dxa"/>
          </w:tcPr>
          <w:p w14:paraId="2742E4B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7995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35</w:t>
            </w:r>
          </w:p>
        </w:tc>
        <w:tc>
          <w:tcPr>
            <w:tcW w:w="1170" w:type="dxa"/>
          </w:tcPr>
          <w:p w14:paraId="2742E4B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137473</w:t>
            </w:r>
          </w:p>
        </w:tc>
      </w:tr>
      <w:tr w:rsidR="0030088A" w14:paraId="2742E4C3" w14:textId="77777777">
        <w:trPr>
          <w:trHeight w:val="389"/>
        </w:trPr>
        <w:tc>
          <w:tcPr>
            <w:tcW w:w="1530" w:type="dxa"/>
          </w:tcPr>
          <w:p w14:paraId="2742E4BA" w14:textId="6B1570AB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I-1i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BB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753040</w:t>
            </w:r>
          </w:p>
        </w:tc>
        <w:tc>
          <w:tcPr>
            <w:tcW w:w="1080" w:type="dxa"/>
          </w:tcPr>
          <w:p w14:paraId="2742E4B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3310340</w:t>
            </w:r>
          </w:p>
        </w:tc>
        <w:tc>
          <w:tcPr>
            <w:tcW w:w="1440" w:type="dxa"/>
          </w:tcPr>
          <w:p w14:paraId="2742E4B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</w:t>
            </w:r>
          </w:p>
        </w:tc>
        <w:tc>
          <w:tcPr>
            <w:tcW w:w="1620" w:type="dxa"/>
          </w:tcPr>
          <w:p w14:paraId="2742E4B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18.18-18.20</w:t>
            </w:r>
          </w:p>
        </w:tc>
        <w:tc>
          <w:tcPr>
            <w:tcW w:w="1620" w:type="dxa"/>
          </w:tcPr>
          <w:p w14:paraId="2742E4B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C0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Scirpus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spp. achenes</w:t>
            </w:r>
          </w:p>
        </w:tc>
        <w:tc>
          <w:tcPr>
            <w:tcW w:w="900" w:type="dxa"/>
          </w:tcPr>
          <w:p w14:paraId="2742E4C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7955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4C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137474</w:t>
            </w:r>
          </w:p>
        </w:tc>
      </w:tr>
      <w:tr w:rsidR="0030088A" w14:paraId="2742E4CD" w14:textId="77777777">
        <w:trPr>
          <w:trHeight w:val="389"/>
        </w:trPr>
        <w:tc>
          <w:tcPr>
            <w:tcW w:w="1530" w:type="dxa"/>
          </w:tcPr>
          <w:p w14:paraId="2742E4C4" w14:textId="59982C0C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II-1g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C5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752220</w:t>
            </w:r>
          </w:p>
        </w:tc>
        <w:tc>
          <w:tcPr>
            <w:tcW w:w="1080" w:type="dxa"/>
          </w:tcPr>
          <w:p w14:paraId="2742E4C6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3310350</w:t>
            </w:r>
          </w:p>
        </w:tc>
        <w:tc>
          <w:tcPr>
            <w:tcW w:w="1440" w:type="dxa"/>
          </w:tcPr>
          <w:p w14:paraId="2742E4C7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</w:t>
            </w:r>
          </w:p>
        </w:tc>
        <w:tc>
          <w:tcPr>
            <w:tcW w:w="1620" w:type="dxa"/>
          </w:tcPr>
          <w:p w14:paraId="2742E4C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18.72-18.74</w:t>
            </w:r>
          </w:p>
        </w:tc>
        <w:tc>
          <w:tcPr>
            <w:tcW w:w="1620" w:type="dxa"/>
          </w:tcPr>
          <w:p w14:paraId="2742E4C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CA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&gt;15 charcoal fragments</w:t>
            </w:r>
          </w:p>
        </w:tc>
        <w:tc>
          <w:tcPr>
            <w:tcW w:w="900" w:type="dxa"/>
          </w:tcPr>
          <w:p w14:paraId="2742E4C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8080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350</w:t>
            </w:r>
          </w:p>
        </w:tc>
        <w:tc>
          <w:tcPr>
            <w:tcW w:w="1170" w:type="dxa"/>
          </w:tcPr>
          <w:p w14:paraId="2742E4C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137475</w:t>
            </w:r>
          </w:p>
        </w:tc>
      </w:tr>
      <w:tr w:rsidR="0030088A" w14:paraId="2742E4D7" w14:textId="77777777">
        <w:trPr>
          <w:trHeight w:val="389"/>
        </w:trPr>
        <w:tc>
          <w:tcPr>
            <w:tcW w:w="1530" w:type="dxa"/>
          </w:tcPr>
          <w:p w14:paraId="2742E4CE" w14:textId="2FC9B14A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II-1h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CF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752220</w:t>
            </w:r>
          </w:p>
        </w:tc>
        <w:tc>
          <w:tcPr>
            <w:tcW w:w="1080" w:type="dxa"/>
          </w:tcPr>
          <w:p w14:paraId="2742E4D0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3310350</w:t>
            </w:r>
          </w:p>
        </w:tc>
        <w:tc>
          <w:tcPr>
            <w:tcW w:w="1440" w:type="dxa"/>
          </w:tcPr>
          <w:p w14:paraId="2742E4D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</w:t>
            </w:r>
          </w:p>
        </w:tc>
        <w:tc>
          <w:tcPr>
            <w:tcW w:w="1620" w:type="dxa"/>
          </w:tcPr>
          <w:p w14:paraId="2742E4D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18.72-18.74</w:t>
            </w:r>
          </w:p>
        </w:tc>
        <w:tc>
          <w:tcPr>
            <w:tcW w:w="1620" w:type="dxa"/>
          </w:tcPr>
          <w:p w14:paraId="2742E4D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D4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charcoal fragments</w:t>
            </w:r>
          </w:p>
        </w:tc>
        <w:tc>
          <w:tcPr>
            <w:tcW w:w="900" w:type="dxa"/>
          </w:tcPr>
          <w:p w14:paraId="2742E4D5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8100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230</w:t>
            </w:r>
          </w:p>
        </w:tc>
        <w:tc>
          <w:tcPr>
            <w:tcW w:w="1170" w:type="dxa"/>
          </w:tcPr>
          <w:p w14:paraId="2742E4D6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137476</w:t>
            </w:r>
          </w:p>
        </w:tc>
      </w:tr>
      <w:tr w:rsidR="0030088A" w14:paraId="2742E4E1" w14:textId="77777777">
        <w:trPr>
          <w:trHeight w:val="389"/>
        </w:trPr>
        <w:tc>
          <w:tcPr>
            <w:tcW w:w="1530" w:type="dxa"/>
          </w:tcPr>
          <w:p w14:paraId="2742E4D8" w14:textId="229C6CFC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Boutte II-1i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D9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752220</w:t>
            </w:r>
          </w:p>
        </w:tc>
        <w:tc>
          <w:tcPr>
            <w:tcW w:w="1080" w:type="dxa"/>
          </w:tcPr>
          <w:p w14:paraId="2742E4DA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3310350</w:t>
            </w:r>
          </w:p>
        </w:tc>
        <w:tc>
          <w:tcPr>
            <w:tcW w:w="1440" w:type="dxa"/>
          </w:tcPr>
          <w:p w14:paraId="2742E4D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</w:t>
            </w:r>
          </w:p>
        </w:tc>
        <w:tc>
          <w:tcPr>
            <w:tcW w:w="1620" w:type="dxa"/>
          </w:tcPr>
          <w:p w14:paraId="2742E4D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18.72-18.74</w:t>
            </w:r>
          </w:p>
        </w:tc>
        <w:tc>
          <w:tcPr>
            <w:tcW w:w="1620" w:type="dxa"/>
          </w:tcPr>
          <w:p w14:paraId="2742E4D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DE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Scirpus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spp. achenes</w:t>
            </w:r>
          </w:p>
        </w:tc>
        <w:tc>
          <w:tcPr>
            <w:tcW w:w="900" w:type="dxa"/>
          </w:tcPr>
          <w:p w14:paraId="2742E4DF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7930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4E0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137477</w:t>
            </w:r>
          </w:p>
        </w:tc>
      </w:tr>
      <w:tr w:rsidR="0030088A" w14:paraId="2742E4EB" w14:textId="77777777">
        <w:trPr>
          <w:trHeight w:val="389"/>
        </w:trPr>
        <w:tc>
          <w:tcPr>
            <w:tcW w:w="1530" w:type="dxa"/>
          </w:tcPr>
          <w:p w14:paraId="2742E4E2" w14:textId="506F64D0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II-1j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E3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752220</w:t>
            </w:r>
          </w:p>
        </w:tc>
        <w:tc>
          <w:tcPr>
            <w:tcW w:w="1080" w:type="dxa"/>
          </w:tcPr>
          <w:p w14:paraId="2742E4E4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3310350</w:t>
            </w:r>
          </w:p>
        </w:tc>
        <w:tc>
          <w:tcPr>
            <w:tcW w:w="1440" w:type="dxa"/>
          </w:tcPr>
          <w:p w14:paraId="2742E4E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</w:t>
            </w:r>
          </w:p>
        </w:tc>
        <w:tc>
          <w:tcPr>
            <w:tcW w:w="1620" w:type="dxa"/>
          </w:tcPr>
          <w:p w14:paraId="2742E4E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18.72-18.74</w:t>
            </w:r>
          </w:p>
        </w:tc>
        <w:tc>
          <w:tcPr>
            <w:tcW w:w="1620" w:type="dxa"/>
          </w:tcPr>
          <w:p w14:paraId="2742E4E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E8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 unidentified seeds</w:t>
            </w:r>
          </w:p>
        </w:tc>
        <w:tc>
          <w:tcPr>
            <w:tcW w:w="900" w:type="dxa"/>
          </w:tcPr>
          <w:p w14:paraId="2742E4E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8240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490</w:t>
            </w:r>
          </w:p>
        </w:tc>
        <w:tc>
          <w:tcPr>
            <w:tcW w:w="1170" w:type="dxa"/>
          </w:tcPr>
          <w:p w14:paraId="2742E4E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137478</w:t>
            </w:r>
          </w:p>
        </w:tc>
      </w:tr>
      <w:tr w:rsidR="0030088A" w14:paraId="2742E4F5" w14:textId="77777777">
        <w:trPr>
          <w:trHeight w:val="389"/>
        </w:trPr>
        <w:tc>
          <w:tcPr>
            <w:tcW w:w="1530" w:type="dxa"/>
          </w:tcPr>
          <w:p w14:paraId="2742E4EC" w14:textId="12C1B2BF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Boutte II-1k</w:t>
            </w:r>
            <w:r w:rsidR="00DC52DA">
              <w:rPr>
                <w:rFonts w:ascii="Arial" w:eastAsia="Arial" w:hAnsi="Arial" w:cs="Arial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742E4ED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752220</w:t>
            </w:r>
          </w:p>
        </w:tc>
        <w:tc>
          <w:tcPr>
            <w:tcW w:w="1080" w:type="dxa"/>
          </w:tcPr>
          <w:p w14:paraId="2742E4E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3310350</w:t>
            </w:r>
          </w:p>
        </w:tc>
        <w:tc>
          <w:tcPr>
            <w:tcW w:w="1440" w:type="dxa"/>
          </w:tcPr>
          <w:p w14:paraId="2742E4E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</w:t>
            </w:r>
          </w:p>
        </w:tc>
        <w:tc>
          <w:tcPr>
            <w:tcW w:w="1620" w:type="dxa"/>
          </w:tcPr>
          <w:p w14:paraId="2742E4F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18.72-18.74</w:t>
            </w:r>
          </w:p>
        </w:tc>
        <w:tc>
          <w:tcPr>
            <w:tcW w:w="1620" w:type="dxa"/>
          </w:tcPr>
          <w:p w14:paraId="2742E4F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F2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unidentified seed</w:t>
            </w:r>
          </w:p>
        </w:tc>
        <w:tc>
          <w:tcPr>
            <w:tcW w:w="900" w:type="dxa"/>
          </w:tcPr>
          <w:p w14:paraId="2742E4F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8340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570</w:t>
            </w:r>
          </w:p>
        </w:tc>
        <w:tc>
          <w:tcPr>
            <w:tcW w:w="1170" w:type="dxa"/>
          </w:tcPr>
          <w:p w14:paraId="2742E4F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137479</w:t>
            </w:r>
          </w:p>
        </w:tc>
      </w:tr>
      <w:tr w:rsidR="0030088A" w14:paraId="2742E4FF" w14:textId="77777777">
        <w:trPr>
          <w:trHeight w:val="389"/>
        </w:trPr>
        <w:tc>
          <w:tcPr>
            <w:tcW w:w="1530" w:type="dxa"/>
          </w:tcPr>
          <w:p w14:paraId="2742E4F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Luling I-1a</w:t>
            </w:r>
          </w:p>
        </w:tc>
        <w:tc>
          <w:tcPr>
            <w:tcW w:w="990" w:type="dxa"/>
          </w:tcPr>
          <w:p w14:paraId="2742E4F7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749260</w:t>
            </w:r>
          </w:p>
        </w:tc>
        <w:tc>
          <w:tcPr>
            <w:tcW w:w="1080" w:type="dxa"/>
          </w:tcPr>
          <w:p w14:paraId="2742E4F8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3313270</w:t>
            </w:r>
          </w:p>
        </w:tc>
        <w:tc>
          <w:tcPr>
            <w:tcW w:w="1440" w:type="dxa"/>
          </w:tcPr>
          <w:p w14:paraId="2742E4F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</w:t>
            </w:r>
          </w:p>
        </w:tc>
        <w:tc>
          <w:tcPr>
            <w:tcW w:w="1620" w:type="dxa"/>
          </w:tcPr>
          <w:p w14:paraId="2742E4F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18.43-18.45</w:t>
            </w:r>
          </w:p>
        </w:tc>
        <w:tc>
          <w:tcPr>
            <w:tcW w:w="1620" w:type="dxa"/>
          </w:tcPr>
          <w:p w14:paraId="2742E4F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4FC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charcoal fragments</w:t>
            </w:r>
          </w:p>
        </w:tc>
        <w:tc>
          <w:tcPr>
            <w:tcW w:w="900" w:type="dxa"/>
          </w:tcPr>
          <w:p w14:paraId="2742E4F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8045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4F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159376</w:t>
            </w:r>
          </w:p>
        </w:tc>
      </w:tr>
      <w:tr w:rsidR="0030088A" w14:paraId="2742E509" w14:textId="77777777">
        <w:trPr>
          <w:trHeight w:val="389"/>
        </w:trPr>
        <w:tc>
          <w:tcPr>
            <w:tcW w:w="1530" w:type="dxa"/>
          </w:tcPr>
          <w:p w14:paraId="2742E50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Luling I-1b</w:t>
            </w:r>
          </w:p>
        </w:tc>
        <w:tc>
          <w:tcPr>
            <w:tcW w:w="990" w:type="dxa"/>
          </w:tcPr>
          <w:p w14:paraId="2742E501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749260</w:t>
            </w:r>
          </w:p>
        </w:tc>
        <w:tc>
          <w:tcPr>
            <w:tcW w:w="1080" w:type="dxa"/>
          </w:tcPr>
          <w:p w14:paraId="2742E502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3313270</w:t>
            </w:r>
          </w:p>
        </w:tc>
        <w:tc>
          <w:tcPr>
            <w:tcW w:w="1440" w:type="dxa"/>
          </w:tcPr>
          <w:p w14:paraId="2742E50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</w:t>
            </w:r>
          </w:p>
        </w:tc>
        <w:tc>
          <w:tcPr>
            <w:tcW w:w="1620" w:type="dxa"/>
          </w:tcPr>
          <w:p w14:paraId="2742E50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18.43-18.45</w:t>
            </w:r>
          </w:p>
        </w:tc>
        <w:tc>
          <w:tcPr>
            <w:tcW w:w="1620" w:type="dxa"/>
          </w:tcPr>
          <w:p w14:paraId="2742E50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06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 charcoal fragments</w:t>
            </w:r>
          </w:p>
        </w:tc>
        <w:tc>
          <w:tcPr>
            <w:tcW w:w="900" w:type="dxa"/>
          </w:tcPr>
          <w:p w14:paraId="2742E50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8045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0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159377</w:t>
            </w:r>
          </w:p>
        </w:tc>
      </w:tr>
      <w:tr w:rsidR="0030088A" w14:paraId="2742E513" w14:textId="77777777">
        <w:trPr>
          <w:trHeight w:val="389"/>
        </w:trPr>
        <w:tc>
          <w:tcPr>
            <w:tcW w:w="1530" w:type="dxa"/>
          </w:tcPr>
          <w:p w14:paraId="2742E50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Hahnville I-1a</w:t>
            </w:r>
          </w:p>
        </w:tc>
        <w:tc>
          <w:tcPr>
            <w:tcW w:w="990" w:type="dxa"/>
          </w:tcPr>
          <w:p w14:paraId="2742E50B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749060</w:t>
            </w:r>
          </w:p>
        </w:tc>
        <w:tc>
          <w:tcPr>
            <w:tcW w:w="1080" w:type="dxa"/>
          </w:tcPr>
          <w:p w14:paraId="2742E50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3318040</w:t>
            </w:r>
          </w:p>
        </w:tc>
        <w:tc>
          <w:tcPr>
            <w:tcW w:w="1440" w:type="dxa"/>
          </w:tcPr>
          <w:p w14:paraId="2742E50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</w:t>
            </w:r>
          </w:p>
        </w:tc>
        <w:tc>
          <w:tcPr>
            <w:tcW w:w="1620" w:type="dxa"/>
          </w:tcPr>
          <w:p w14:paraId="2742E50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21.53-21.55</w:t>
            </w:r>
          </w:p>
        </w:tc>
        <w:tc>
          <w:tcPr>
            <w:tcW w:w="1620" w:type="dxa"/>
          </w:tcPr>
          <w:p w14:paraId="2742E50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10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charcoal fragments</w:t>
            </w:r>
          </w:p>
        </w:tc>
        <w:tc>
          <w:tcPr>
            <w:tcW w:w="900" w:type="dxa"/>
          </w:tcPr>
          <w:p w14:paraId="2742E51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8260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1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159378</w:t>
            </w:r>
          </w:p>
        </w:tc>
      </w:tr>
      <w:tr w:rsidR="0030088A" w14:paraId="2742E51D" w14:textId="77777777">
        <w:trPr>
          <w:trHeight w:val="389"/>
        </w:trPr>
        <w:tc>
          <w:tcPr>
            <w:tcW w:w="1530" w:type="dxa"/>
          </w:tcPr>
          <w:p w14:paraId="2742E51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Hahnville I-1b</w:t>
            </w:r>
          </w:p>
        </w:tc>
        <w:tc>
          <w:tcPr>
            <w:tcW w:w="990" w:type="dxa"/>
          </w:tcPr>
          <w:p w14:paraId="2742E515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749060</w:t>
            </w:r>
          </w:p>
        </w:tc>
        <w:tc>
          <w:tcPr>
            <w:tcW w:w="1080" w:type="dxa"/>
          </w:tcPr>
          <w:p w14:paraId="2742E516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3318040</w:t>
            </w:r>
          </w:p>
        </w:tc>
        <w:tc>
          <w:tcPr>
            <w:tcW w:w="1440" w:type="dxa"/>
          </w:tcPr>
          <w:p w14:paraId="2742E517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</w:t>
            </w:r>
          </w:p>
        </w:tc>
        <w:tc>
          <w:tcPr>
            <w:tcW w:w="1620" w:type="dxa"/>
          </w:tcPr>
          <w:p w14:paraId="2742E51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21.53-21.55</w:t>
            </w:r>
          </w:p>
        </w:tc>
        <w:tc>
          <w:tcPr>
            <w:tcW w:w="1620" w:type="dxa"/>
          </w:tcPr>
          <w:p w14:paraId="2742E51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1A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1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8405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  <w:r>
              <w:rPr>
                <w:rFonts w:ascii="Arial" w:eastAsia="Arial" w:hAnsi="Arial" w:cs="Arial"/>
                <w:vertAlign w:val="superscript"/>
              </w:rPr>
              <w:t>4</w:t>
            </w:r>
          </w:p>
        </w:tc>
        <w:tc>
          <w:tcPr>
            <w:tcW w:w="1170" w:type="dxa"/>
          </w:tcPr>
          <w:p w14:paraId="2742E51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159379</w:t>
            </w:r>
          </w:p>
        </w:tc>
      </w:tr>
      <w:tr w:rsidR="0030088A" w14:paraId="2742E527" w14:textId="77777777">
        <w:trPr>
          <w:trHeight w:val="389"/>
        </w:trPr>
        <w:tc>
          <w:tcPr>
            <w:tcW w:w="1530" w:type="dxa"/>
          </w:tcPr>
          <w:p w14:paraId="2742E51E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Hahnville I-1c</w:t>
            </w:r>
          </w:p>
        </w:tc>
        <w:tc>
          <w:tcPr>
            <w:tcW w:w="990" w:type="dxa"/>
          </w:tcPr>
          <w:p w14:paraId="2742E51F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749060</w:t>
            </w:r>
          </w:p>
        </w:tc>
        <w:tc>
          <w:tcPr>
            <w:tcW w:w="1080" w:type="dxa"/>
          </w:tcPr>
          <w:p w14:paraId="2742E520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3318040</w:t>
            </w:r>
          </w:p>
        </w:tc>
        <w:tc>
          <w:tcPr>
            <w:tcW w:w="1440" w:type="dxa"/>
          </w:tcPr>
          <w:p w14:paraId="2742E52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</w:t>
            </w:r>
          </w:p>
        </w:tc>
        <w:tc>
          <w:tcPr>
            <w:tcW w:w="1620" w:type="dxa"/>
          </w:tcPr>
          <w:p w14:paraId="2742E52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21.53-21.55</w:t>
            </w:r>
          </w:p>
        </w:tc>
        <w:tc>
          <w:tcPr>
            <w:tcW w:w="1620" w:type="dxa"/>
          </w:tcPr>
          <w:p w14:paraId="2742E52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2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2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8255 </w:t>
            </w:r>
            <w:r>
              <w:rPr>
                <w:color w:val="000000"/>
              </w:rPr>
              <w:t>±</w:t>
            </w:r>
            <w:r>
              <w:rPr>
                <w:rFonts w:ascii="Arial" w:eastAsia="Arial" w:hAnsi="Arial" w:cs="Arial"/>
                <w:color w:val="000000"/>
              </w:rPr>
              <w:t xml:space="preserve"> 25</w:t>
            </w:r>
          </w:p>
        </w:tc>
        <w:tc>
          <w:tcPr>
            <w:tcW w:w="1170" w:type="dxa"/>
          </w:tcPr>
          <w:p w14:paraId="2742E52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173658</w:t>
            </w:r>
          </w:p>
        </w:tc>
      </w:tr>
      <w:tr w:rsidR="0030088A" w14:paraId="2742E531" w14:textId="77777777">
        <w:trPr>
          <w:trHeight w:val="389"/>
        </w:trPr>
        <w:tc>
          <w:tcPr>
            <w:tcW w:w="1530" w:type="dxa"/>
          </w:tcPr>
          <w:p w14:paraId="2742E528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Hahnville I-1d</w:t>
            </w:r>
          </w:p>
        </w:tc>
        <w:tc>
          <w:tcPr>
            <w:tcW w:w="990" w:type="dxa"/>
          </w:tcPr>
          <w:p w14:paraId="2742E529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749060</w:t>
            </w:r>
          </w:p>
        </w:tc>
        <w:tc>
          <w:tcPr>
            <w:tcW w:w="1080" w:type="dxa"/>
          </w:tcPr>
          <w:p w14:paraId="2742E52A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3318040</w:t>
            </w:r>
          </w:p>
        </w:tc>
        <w:tc>
          <w:tcPr>
            <w:tcW w:w="1440" w:type="dxa"/>
          </w:tcPr>
          <w:p w14:paraId="2742E52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</w:t>
            </w:r>
          </w:p>
        </w:tc>
        <w:tc>
          <w:tcPr>
            <w:tcW w:w="1620" w:type="dxa"/>
          </w:tcPr>
          <w:p w14:paraId="2742E52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21.53-21.55</w:t>
            </w:r>
          </w:p>
        </w:tc>
        <w:tc>
          <w:tcPr>
            <w:tcW w:w="1620" w:type="dxa"/>
          </w:tcPr>
          <w:p w14:paraId="2742E52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2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2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8275 </w:t>
            </w:r>
            <w:r>
              <w:rPr>
                <w:color w:val="000000"/>
              </w:rPr>
              <w:t>±</w:t>
            </w:r>
            <w:r>
              <w:rPr>
                <w:rFonts w:ascii="Arial" w:eastAsia="Arial" w:hAnsi="Arial" w:cs="Arial"/>
                <w:color w:val="000000"/>
              </w:rPr>
              <w:t xml:space="preserve"> 30</w:t>
            </w:r>
          </w:p>
        </w:tc>
        <w:tc>
          <w:tcPr>
            <w:tcW w:w="1170" w:type="dxa"/>
          </w:tcPr>
          <w:p w14:paraId="2742E53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173659</w:t>
            </w:r>
          </w:p>
        </w:tc>
      </w:tr>
      <w:tr w:rsidR="0030088A" w14:paraId="2742E53B" w14:textId="77777777">
        <w:trPr>
          <w:trHeight w:val="389"/>
        </w:trPr>
        <w:tc>
          <w:tcPr>
            <w:tcW w:w="1530" w:type="dxa"/>
          </w:tcPr>
          <w:p w14:paraId="2742E53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Paradis I-1</w:t>
            </w:r>
          </w:p>
        </w:tc>
        <w:tc>
          <w:tcPr>
            <w:tcW w:w="990" w:type="dxa"/>
          </w:tcPr>
          <w:p w14:paraId="2742E533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748030</w:t>
            </w:r>
          </w:p>
        </w:tc>
        <w:tc>
          <w:tcPr>
            <w:tcW w:w="1080" w:type="dxa"/>
          </w:tcPr>
          <w:p w14:paraId="2742E534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3308600</w:t>
            </w:r>
          </w:p>
        </w:tc>
        <w:tc>
          <w:tcPr>
            <w:tcW w:w="1440" w:type="dxa"/>
          </w:tcPr>
          <w:p w14:paraId="2742E53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</w:t>
            </w:r>
          </w:p>
        </w:tc>
        <w:tc>
          <w:tcPr>
            <w:tcW w:w="1620" w:type="dxa"/>
          </w:tcPr>
          <w:p w14:paraId="2742E53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17.42-17.44</w:t>
            </w:r>
          </w:p>
        </w:tc>
        <w:tc>
          <w:tcPr>
            <w:tcW w:w="1620" w:type="dxa"/>
          </w:tcPr>
          <w:p w14:paraId="2742E53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Paleosol (top)</w:t>
            </w:r>
          </w:p>
        </w:tc>
        <w:tc>
          <w:tcPr>
            <w:tcW w:w="1260" w:type="dxa"/>
          </w:tcPr>
          <w:p w14:paraId="2742E538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3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7995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3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159375</w:t>
            </w:r>
          </w:p>
        </w:tc>
      </w:tr>
      <w:tr w:rsidR="0030088A" w14:paraId="2742E545" w14:textId="77777777">
        <w:trPr>
          <w:trHeight w:val="389"/>
        </w:trPr>
        <w:tc>
          <w:tcPr>
            <w:tcW w:w="1530" w:type="dxa"/>
          </w:tcPr>
          <w:p w14:paraId="2742E53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I-1a</w:t>
            </w:r>
          </w:p>
        </w:tc>
        <w:tc>
          <w:tcPr>
            <w:tcW w:w="990" w:type="dxa"/>
          </w:tcPr>
          <w:p w14:paraId="2742E53D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745210</w:t>
            </w:r>
          </w:p>
        </w:tc>
        <w:tc>
          <w:tcPr>
            <w:tcW w:w="1080" w:type="dxa"/>
          </w:tcPr>
          <w:p w14:paraId="2742E53E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3301460</w:t>
            </w:r>
          </w:p>
        </w:tc>
        <w:tc>
          <w:tcPr>
            <w:tcW w:w="1440" w:type="dxa"/>
          </w:tcPr>
          <w:p w14:paraId="2742E53F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-0.8</w:t>
            </w:r>
          </w:p>
        </w:tc>
        <w:tc>
          <w:tcPr>
            <w:tcW w:w="1620" w:type="dxa"/>
          </w:tcPr>
          <w:p w14:paraId="2742E54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22.65-22.67</w:t>
            </w:r>
          </w:p>
        </w:tc>
        <w:tc>
          <w:tcPr>
            <w:tcW w:w="1620" w:type="dxa"/>
          </w:tcPr>
          <w:p w14:paraId="2742E54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42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4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8905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4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159380</w:t>
            </w:r>
          </w:p>
        </w:tc>
      </w:tr>
      <w:tr w:rsidR="0030088A" w14:paraId="2742E54F" w14:textId="77777777">
        <w:trPr>
          <w:trHeight w:val="389"/>
        </w:trPr>
        <w:tc>
          <w:tcPr>
            <w:tcW w:w="1530" w:type="dxa"/>
          </w:tcPr>
          <w:p w14:paraId="2742E54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I-1b</w:t>
            </w:r>
          </w:p>
        </w:tc>
        <w:tc>
          <w:tcPr>
            <w:tcW w:w="990" w:type="dxa"/>
          </w:tcPr>
          <w:p w14:paraId="2742E547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745210</w:t>
            </w:r>
          </w:p>
        </w:tc>
        <w:tc>
          <w:tcPr>
            <w:tcW w:w="1080" w:type="dxa"/>
          </w:tcPr>
          <w:p w14:paraId="2742E548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3301460</w:t>
            </w:r>
          </w:p>
        </w:tc>
        <w:tc>
          <w:tcPr>
            <w:tcW w:w="1440" w:type="dxa"/>
          </w:tcPr>
          <w:p w14:paraId="2742E549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-0.8</w:t>
            </w:r>
          </w:p>
        </w:tc>
        <w:tc>
          <w:tcPr>
            <w:tcW w:w="1620" w:type="dxa"/>
          </w:tcPr>
          <w:p w14:paraId="2742E54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22.65-22.67</w:t>
            </w:r>
          </w:p>
        </w:tc>
        <w:tc>
          <w:tcPr>
            <w:tcW w:w="1620" w:type="dxa"/>
          </w:tcPr>
          <w:p w14:paraId="2742E54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4C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4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8930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4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159381</w:t>
            </w:r>
          </w:p>
        </w:tc>
      </w:tr>
      <w:tr w:rsidR="0030088A" w14:paraId="2742E559" w14:textId="77777777">
        <w:trPr>
          <w:trHeight w:val="389"/>
        </w:trPr>
        <w:tc>
          <w:tcPr>
            <w:tcW w:w="1530" w:type="dxa"/>
          </w:tcPr>
          <w:p w14:paraId="2742E55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I-2a</w:t>
            </w:r>
          </w:p>
        </w:tc>
        <w:tc>
          <w:tcPr>
            <w:tcW w:w="990" w:type="dxa"/>
          </w:tcPr>
          <w:p w14:paraId="2742E551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745210</w:t>
            </w:r>
          </w:p>
        </w:tc>
        <w:tc>
          <w:tcPr>
            <w:tcW w:w="1080" w:type="dxa"/>
          </w:tcPr>
          <w:p w14:paraId="2742E552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3301460</w:t>
            </w:r>
          </w:p>
        </w:tc>
        <w:tc>
          <w:tcPr>
            <w:tcW w:w="1440" w:type="dxa"/>
          </w:tcPr>
          <w:p w14:paraId="2742E553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-0.8</w:t>
            </w:r>
          </w:p>
        </w:tc>
        <w:tc>
          <w:tcPr>
            <w:tcW w:w="1620" w:type="dxa"/>
          </w:tcPr>
          <w:p w14:paraId="2742E55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22.58-22.59</w:t>
            </w:r>
          </w:p>
        </w:tc>
        <w:tc>
          <w:tcPr>
            <w:tcW w:w="1620" w:type="dxa"/>
          </w:tcPr>
          <w:p w14:paraId="2742E55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5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wood fragments</w:t>
            </w:r>
          </w:p>
        </w:tc>
        <w:tc>
          <w:tcPr>
            <w:tcW w:w="900" w:type="dxa"/>
          </w:tcPr>
          <w:p w14:paraId="2742E55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8835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5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190604</w:t>
            </w:r>
          </w:p>
        </w:tc>
      </w:tr>
      <w:tr w:rsidR="0030088A" w14:paraId="2742E563" w14:textId="77777777">
        <w:trPr>
          <w:trHeight w:val="389"/>
        </w:trPr>
        <w:tc>
          <w:tcPr>
            <w:tcW w:w="1530" w:type="dxa"/>
          </w:tcPr>
          <w:p w14:paraId="2742E55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I-2b</w:t>
            </w:r>
          </w:p>
        </w:tc>
        <w:tc>
          <w:tcPr>
            <w:tcW w:w="990" w:type="dxa"/>
          </w:tcPr>
          <w:p w14:paraId="2742E55B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745210</w:t>
            </w:r>
          </w:p>
        </w:tc>
        <w:tc>
          <w:tcPr>
            <w:tcW w:w="1080" w:type="dxa"/>
          </w:tcPr>
          <w:p w14:paraId="2742E55C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3301460</w:t>
            </w:r>
          </w:p>
        </w:tc>
        <w:tc>
          <w:tcPr>
            <w:tcW w:w="1440" w:type="dxa"/>
          </w:tcPr>
          <w:p w14:paraId="2742E55D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-0.8</w:t>
            </w:r>
          </w:p>
        </w:tc>
        <w:tc>
          <w:tcPr>
            <w:tcW w:w="1620" w:type="dxa"/>
          </w:tcPr>
          <w:p w14:paraId="2742E55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22.58-22.59</w:t>
            </w:r>
          </w:p>
        </w:tc>
        <w:tc>
          <w:tcPr>
            <w:tcW w:w="1620" w:type="dxa"/>
          </w:tcPr>
          <w:p w14:paraId="2742E55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6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wood fragments</w:t>
            </w:r>
          </w:p>
        </w:tc>
        <w:tc>
          <w:tcPr>
            <w:tcW w:w="900" w:type="dxa"/>
          </w:tcPr>
          <w:p w14:paraId="2742E56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8855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6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190605</w:t>
            </w:r>
          </w:p>
        </w:tc>
      </w:tr>
      <w:tr w:rsidR="0030088A" w14:paraId="2742E56D" w14:textId="77777777">
        <w:trPr>
          <w:trHeight w:val="389"/>
        </w:trPr>
        <w:tc>
          <w:tcPr>
            <w:tcW w:w="1530" w:type="dxa"/>
          </w:tcPr>
          <w:p w14:paraId="2742E56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I-3</w:t>
            </w:r>
          </w:p>
        </w:tc>
        <w:tc>
          <w:tcPr>
            <w:tcW w:w="990" w:type="dxa"/>
          </w:tcPr>
          <w:p w14:paraId="2742E565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745210</w:t>
            </w:r>
          </w:p>
        </w:tc>
        <w:tc>
          <w:tcPr>
            <w:tcW w:w="1080" w:type="dxa"/>
          </w:tcPr>
          <w:p w14:paraId="2742E566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3301460</w:t>
            </w:r>
          </w:p>
        </w:tc>
        <w:tc>
          <w:tcPr>
            <w:tcW w:w="1440" w:type="dxa"/>
          </w:tcPr>
          <w:p w14:paraId="2742E567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-0.8</w:t>
            </w:r>
          </w:p>
        </w:tc>
        <w:tc>
          <w:tcPr>
            <w:tcW w:w="1620" w:type="dxa"/>
          </w:tcPr>
          <w:p w14:paraId="2742E56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22.05-22.07</w:t>
            </w:r>
          </w:p>
        </w:tc>
        <w:tc>
          <w:tcPr>
            <w:tcW w:w="1620" w:type="dxa"/>
          </w:tcPr>
          <w:p w14:paraId="2742E56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Intercalated peat (base)</w:t>
            </w:r>
          </w:p>
        </w:tc>
        <w:tc>
          <w:tcPr>
            <w:tcW w:w="1260" w:type="dxa"/>
          </w:tcPr>
          <w:p w14:paraId="2742E56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i/>
              </w:rPr>
              <w:t>Scirpus</w:t>
            </w:r>
            <w:proofErr w:type="spellEnd"/>
            <w:r>
              <w:rPr>
                <w:rFonts w:ascii="Arial" w:eastAsia="Arial" w:hAnsi="Arial" w:cs="Arial"/>
              </w:rPr>
              <w:t xml:space="preserve"> spp. achenes, 3 wood fragments</w:t>
            </w:r>
          </w:p>
        </w:tc>
        <w:tc>
          <w:tcPr>
            <w:tcW w:w="900" w:type="dxa"/>
          </w:tcPr>
          <w:p w14:paraId="2742E56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8460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6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187176</w:t>
            </w:r>
          </w:p>
        </w:tc>
      </w:tr>
      <w:tr w:rsidR="0030088A" w14:paraId="2742E577" w14:textId="77777777">
        <w:trPr>
          <w:trHeight w:val="389"/>
        </w:trPr>
        <w:tc>
          <w:tcPr>
            <w:tcW w:w="1530" w:type="dxa"/>
          </w:tcPr>
          <w:p w14:paraId="2742E56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II-1a</w:t>
            </w:r>
          </w:p>
        </w:tc>
        <w:tc>
          <w:tcPr>
            <w:tcW w:w="990" w:type="dxa"/>
          </w:tcPr>
          <w:p w14:paraId="2742E56F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745170</w:t>
            </w:r>
          </w:p>
        </w:tc>
        <w:tc>
          <w:tcPr>
            <w:tcW w:w="1080" w:type="dxa"/>
          </w:tcPr>
          <w:p w14:paraId="2742E570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3301860</w:t>
            </w:r>
          </w:p>
        </w:tc>
        <w:tc>
          <w:tcPr>
            <w:tcW w:w="1440" w:type="dxa"/>
          </w:tcPr>
          <w:p w14:paraId="2742E57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7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23.34-22.37</w:t>
            </w:r>
          </w:p>
        </w:tc>
        <w:tc>
          <w:tcPr>
            <w:tcW w:w="1620" w:type="dxa"/>
          </w:tcPr>
          <w:p w14:paraId="2742E57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74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charcoal fragments</w:t>
            </w:r>
          </w:p>
        </w:tc>
        <w:tc>
          <w:tcPr>
            <w:tcW w:w="900" w:type="dxa"/>
          </w:tcPr>
          <w:p w14:paraId="2742E575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8940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  <w:r>
              <w:rPr>
                <w:rFonts w:ascii="Arial" w:eastAsia="Arial" w:hAnsi="Arial" w:cs="Arial"/>
                <w:vertAlign w:val="superscript"/>
              </w:rPr>
              <w:t>4</w:t>
            </w:r>
          </w:p>
        </w:tc>
        <w:tc>
          <w:tcPr>
            <w:tcW w:w="1170" w:type="dxa"/>
          </w:tcPr>
          <w:p w14:paraId="2742E576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159382</w:t>
            </w:r>
          </w:p>
        </w:tc>
      </w:tr>
      <w:tr w:rsidR="0030088A" w14:paraId="2742E581" w14:textId="77777777">
        <w:trPr>
          <w:trHeight w:val="389"/>
        </w:trPr>
        <w:tc>
          <w:tcPr>
            <w:tcW w:w="1530" w:type="dxa"/>
          </w:tcPr>
          <w:p w14:paraId="2742E57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II-1b</w:t>
            </w:r>
          </w:p>
        </w:tc>
        <w:tc>
          <w:tcPr>
            <w:tcW w:w="990" w:type="dxa"/>
          </w:tcPr>
          <w:p w14:paraId="2742E579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745170</w:t>
            </w:r>
          </w:p>
        </w:tc>
        <w:tc>
          <w:tcPr>
            <w:tcW w:w="1080" w:type="dxa"/>
          </w:tcPr>
          <w:p w14:paraId="2742E57A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3301860</w:t>
            </w:r>
          </w:p>
        </w:tc>
        <w:tc>
          <w:tcPr>
            <w:tcW w:w="1440" w:type="dxa"/>
          </w:tcPr>
          <w:p w14:paraId="2742E57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7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23.34-22.37</w:t>
            </w:r>
          </w:p>
        </w:tc>
        <w:tc>
          <w:tcPr>
            <w:tcW w:w="1620" w:type="dxa"/>
          </w:tcPr>
          <w:p w14:paraId="2742E57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7E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7F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9150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580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159383</w:t>
            </w:r>
          </w:p>
        </w:tc>
      </w:tr>
      <w:tr w:rsidR="0030088A" w14:paraId="2742E58B" w14:textId="77777777">
        <w:trPr>
          <w:trHeight w:val="389"/>
        </w:trPr>
        <w:tc>
          <w:tcPr>
            <w:tcW w:w="1530" w:type="dxa"/>
          </w:tcPr>
          <w:p w14:paraId="2742E58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II-1c</w:t>
            </w:r>
          </w:p>
        </w:tc>
        <w:tc>
          <w:tcPr>
            <w:tcW w:w="990" w:type="dxa"/>
          </w:tcPr>
          <w:p w14:paraId="2742E583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745170</w:t>
            </w:r>
          </w:p>
        </w:tc>
        <w:tc>
          <w:tcPr>
            <w:tcW w:w="1080" w:type="dxa"/>
          </w:tcPr>
          <w:p w14:paraId="2742E584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3301860</w:t>
            </w:r>
          </w:p>
        </w:tc>
        <w:tc>
          <w:tcPr>
            <w:tcW w:w="1440" w:type="dxa"/>
          </w:tcPr>
          <w:p w14:paraId="2742E58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8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23.34-22.37</w:t>
            </w:r>
          </w:p>
        </w:tc>
        <w:tc>
          <w:tcPr>
            <w:tcW w:w="1620" w:type="dxa"/>
          </w:tcPr>
          <w:p w14:paraId="2742E58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8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8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8875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  <w:r>
              <w:rPr>
                <w:rFonts w:ascii="Arial" w:eastAsia="Arial" w:hAnsi="Arial" w:cs="Arial"/>
                <w:vertAlign w:val="superscript"/>
              </w:rPr>
              <w:t>4</w:t>
            </w:r>
          </w:p>
        </w:tc>
        <w:tc>
          <w:tcPr>
            <w:tcW w:w="1170" w:type="dxa"/>
          </w:tcPr>
          <w:p w14:paraId="2742E58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173662</w:t>
            </w:r>
          </w:p>
        </w:tc>
      </w:tr>
      <w:tr w:rsidR="0030088A" w14:paraId="2742E595" w14:textId="77777777">
        <w:trPr>
          <w:trHeight w:val="389"/>
        </w:trPr>
        <w:tc>
          <w:tcPr>
            <w:tcW w:w="1530" w:type="dxa"/>
          </w:tcPr>
          <w:p w14:paraId="2742E58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II-1d</w:t>
            </w:r>
          </w:p>
        </w:tc>
        <w:tc>
          <w:tcPr>
            <w:tcW w:w="990" w:type="dxa"/>
          </w:tcPr>
          <w:p w14:paraId="2742E58D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745170</w:t>
            </w:r>
          </w:p>
        </w:tc>
        <w:tc>
          <w:tcPr>
            <w:tcW w:w="1080" w:type="dxa"/>
          </w:tcPr>
          <w:p w14:paraId="2742E58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3301860</w:t>
            </w:r>
          </w:p>
        </w:tc>
        <w:tc>
          <w:tcPr>
            <w:tcW w:w="1440" w:type="dxa"/>
          </w:tcPr>
          <w:p w14:paraId="2742E58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9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23.34-22.37</w:t>
            </w:r>
          </w:p>
        </w:tc>
        <w:tc>
          <w:tcPr>
            <w:tcW w:w="1620" w:type="dxa"/>
          </w:tcPr>
          <w:p w14:paraId="2742E59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9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9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9085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9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173663</w:t>
            </w:r>
          </w:p>
        </w:tc>
      </w:tr>
      <w:tr w:rsidR="0030088A" w14:paraId="2742E59F" w14:textId="77777777">
        <w:trPr>
          <w:trHeight w:val="389"/>
        </w:trPr>
        <w:tc>
          <w:tcPr>
            <w:tcW w:w="1530" w:type="dxa"/>
          </w:tcPr>
          <w:p w14:paraId="2742E59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II-2a</w:t>
            </w:r>
          </w:p>
        </w:tc>
        <w:tc>
          <w:tcPr>
            <w:tcW w:w="990" w:type="dxa"/>
          </w:tcPr>
          <w:p w14:paraId="2742E597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745170</w:t>
            </w:r>
          </w:p>
        </w:tc>
        <w:tc>
          <w:tcPr>
            <w:tcW w:w="1080" w:type="dxa"/>
          </w:tcPr>
          <w:p w14:paraId="2742E598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3301860</w:t>
            </w:r>
          </w:p>
        </w:tc>
        <w:tc>
          <w:tcPr>
            <w:tcW w:w="1440" w:type="dxa"/>
          </w:tcPr>
          <w:p w14:paraId="2742E59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9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23.20-23.21</w:t>
            </w:r>
          </w:p>
        </w:tc>
        <w:tc>
          <w:tcPr>
            <w:tcW w:w="1620" w:type="dxa"/>
          </w:tcPr>
          <w:p w14:paraId="2742E59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9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9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8890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9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190606</w:t>
            </w:r>
          </w:p>
        </w:tc>
      </w:tr>
      <w:tr w:rsidR="0030088A" w14:paraId="2742E5A9" w14:textId="77777777">
        <w:trPr>
          <w:trHeight w:val="389"/>
        </w:trPr>
        <w:tc>
          <w:tcPr>
            <w:tcW w:w="1530" w:type="dxa"/>
          </w:tcPr>
          <w:p w14:paraId="2742E5A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II-2b</w:t>
            </w:r>
          </w:p>
        </w:tc>
        <w:tc>
          <w:tcPr>
            <w:tcW w:w="990" w:type="dxa"/>
          </w:tcPr>
          <w:p w14:paraId="2742E5A1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745170</w:t>
            </w:r>
          </w:p>
        </w:tc>
        <w:tc>
          <w:tcPr>
            <w:tcW w:w="1080" w:type="dxa"/>
          </w:tcPr>
          <w:p w14:paraId="2742E5A2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3301860</w:t>
            </w:r>
          </w:p>
        </w:tc>
        <w:tc>
          <w:tcPr>
            <w:tcW w:w="1440" w:type="dxa"/>
          </w:tcPr>
          <w:p w14:paraId="2742E5A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A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23.20-23.21</w:t>
            </w:r>
          </w:p>
        </w:tc>
        <w:tc>
          <w:tcPr>
            <w:tcW w:w="1620" w:type="dxa"/>
          </w:tcPr>
          <w:p w14:paraId="2742E5A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A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A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8890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A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190607</w:t>
            </w:r>
          </w:p>
        </w:tc>
      </w:tr>
      <w:tr w:rsidR="0030088A" w14:paraId="2742E5B3" w14:textId="77777777">
        <w:trPr>
          <w:trHeight w:val="389"/>
        </w:trPr>
        <w:tc>
          <w:tcPr>
            <w:tcW w:w="1530" w:type="dxa"/>
          </w:tcPr>
          <w:p w14:paraId="2742E5A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II-3</w:t>
            </w:r>
          </w:p>
        </w:tc>
        <w:tc>
          <w:tcPr>
            <w:tcW w:w="990" w:type="dxa"/>
          </w:tcPr>
          <w:p w14:paraId="2742E5AB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745170</w:t>
            </w:r>
          </w:p>
        </w:tc>
        <w:tc>
          <w:tcPr>
            <w:tcW w:w="1080" w:type="dxa"/>
          </w:tcPr>
          <w:p w14:paraId="2742E5A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3301850</w:t>
            </w:r>
          </w:p>
        </w:tc>
        <w:tc>
          <w:tcPr>
            <w:tcW w:w="1440" w:type="dxa"/>
          </w:tcPr>
          <w:p w14:paraId="2742E5A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-1.3</w:t>
            </w:r>
          </w:p>
        </w:tc>
        <w:tc>
          <w:tcPr>
            <w:tcW w:w="1620" w:type="dxa"/>
          </w:tcPr>
          <w:p w14:paraId="2742E5A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21.50-21.52</w:t>
            </w:r>
          </w:p>
        </w:tc>
        <w:tc>
          <w:tcPr>
            <w:tcW w:w="1620" w:type="dxa"/>
          </w:tcPr>
          <w:p w14:paraId="2742E5A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Intercalated peat (base)</w:t>
            </w:r>
          </w:p>
        </w:tc>
        <w:tc>
          <w:tcPr>
            <w:tcW w:w="1260" w:type="dxa"/>
          </w:tcPr>
          <w:p w14:paraId="2742E5B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i/>
              </w:rPr>
              <w:t>Scirpus</w:t>
            </w:r>
            <w:proofErr w:type="spellEnd"/>
            <w:r>
              <w:rPr>
                <w:rFonts w:ascii="Arial" w:eastAsia="Arial" w:hAnsi="Arial" w:cs="Arial"/>
              </w:rPr>
              <w:t xml:space="preserve"> spp. achenes, 3 wood fragments</w:t>
            </w:r>
          </w:p>
        </w:tc>
        <w:tc>
          <w:tcPr>
            <w:tcW w:w="900" w:type="dxa"/>
          </w:tcPr>
          <w:p w14:paraId="2742E5B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8385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B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187177</w:t>
            </w:r>
          </w:p>
        </w:tc>
      </w:tr>
      <w:tr w:rsidR="0030088A" w14:paraId="2742E5BD" w14:textId="77777777">
        <w:trPr>
          <w:trHeight w:val="389"/>
        </w:trPr>
        <w:tc>
          <w:tcPr>
            <w:tcW w:w="1530" w:type="dxa"/>
          </w:tcPr>
          <w:p w14:paraId="2742E5B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III-1a</w:t>
            </w:r>
          </w:p>
        </w:tc>
        <w:tc>
          <w:tcPr>
            <w:tcW w:w="990" w:type="dxa"/>
          </w:tcPr>
          <w:p w14:paraId="2742E5B5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743330</w:t>
            </w:r>
          </w:p>
        </w:tc>
        <w:tc>
          <w:tcPr>
            <w:tcW w:w="1080" w:type="dxa"/>
          </w:tcPr>
          <w:p w14:paraId="2742E5B6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3301510</w:t>
            </w:r>
          </w:p>
        </w:tc>
        <w:tc>
          <w:tcPr>
            <w:tcW w:w="1440" w:type="dxa"/>
          </w:tcPr>
          <w:p w14:paraId="2742E5B7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-0.6</w:t>
            </w:r>
          </w:p>
        </w:tc>
        <w:tc>
          <w:tcPr>
            <w:tcW w:w="1620" w:type="dxa"/>
          </w:tcPr>
          <w:p w14:paraId="2742E5B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24.90-24.93</w:t>
            </w:r>
          </w:p>
        </w:tc>
        <w:tc>
          <w:tcPr>
            <w:tcW w:w="1620" w:type="dxa"/>
          </w:tcPr>
          <w:p w14:paraId="2742E5B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BA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charcoal fragment</w:t>
            </w:r>
          </w:p>
        </w:tc>
        <w:tc>
          <w:tcPr>
            <w:tcW w:w="900" w:type="dxa"/>
          </w:tcPr>
          <w:p w14:paraId="2742E5B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9215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B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159384</w:t>
            </w:r>
          </w:p>
        </w:tc>
      </w:tr>
      <w:tr w:rsidR="0030088A" w14:paraId="2742E5C7" w14:textId="77777777">
        <w:trPr>
          <w:trHeight w:val="389"/>
        </w:trPr>
        <w:tc>
          <w:tcPr>
            <w:tcW w:w="1530" w:type="dxa"/>
          </w:tcPr>
          <w:p w14:paraId="2742E5B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III-1b</w:t>
            </w:r>
          </w:p>
        </w:tc>
        <w:tc>
          <w:tcPr>
            <w:tcW w:w="990" w:type="dxa"/>
          </w:tcPr>
          <w:p w14:paraId="2742E5BF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743330</w:t>
            </w:r>
          </w:p>
        </w:tc>
        <w:tc>
          <w:tcPr>
            <w:tcW w:w="1080" w:type="dxa"/>
          </w:tcPr>
          <w:p w14:paraId="2742E5C0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3301510</w:t>
            </w:r>
          </w:p>
        </w:tc>
        <w:tc>
          <w:tcPr>
            <w:tcW w:w="1440" w:type="dxa"/>
          </w:tcPr>
          <w:p w14:paraId="2742E5C1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-0.6</w:t>
            </w:r>
          </w:p>
        </w:tc>
        <w:tc>
          <w:tcPr>
            <w:tcW w:w="1620" w:type="dxa"/>
          </w:tcPr>
          <w:p w14:paraId="2742E5C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24.90-24.93</w:t>
            </w:r>
          </w:p>
        </w:tc>
        <w:tc>
          <w:tcPr>
            <w:tcW w:w="1620" w:type="dxa"/>
          </w:tcPr>
          <w:p w14:paraId="2742E5C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C4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charcoal fragments</w:t>
            </w:r>
          </w:p>
        </w:tc>
        <w:tc>
          <w:tcPr>
            <w:tcW w:w="900" w:type="dxa"/>
          </w:tcPr>
          <w:p w14:paraId="2742E5C5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9180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5C6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159385</w:t>
            </w:r>
          </w:p>
        </w:tc>
      </w:tr>
      <w:tr w:rsidR="0030088A" w14:paraId="2742E5D1" w14:textId="77777777">
        <w:trPr>
          <w:trHeight w:val="389"/>
        </w:trPr>
        <w:tc>
          <w:tcPr>
            <w:tcW w:w="1530" w:type="dxa"/>
          </w:tcPr>
          <w:p w14:paraId="2742E5C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III-2a </w:t>
            </w:r>
          </w:p>
        </w:tc>
        <w:tc>
          <w:tcPr>
            <w:tcW w:w="990" w:type="dxa"/>
          </w:tcPr>
          <w:p w14:paraId="2742E5C9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743330</w:t>
            </w:r>
          </w:p>
        </w:tc>
        <w:tc>
          <w:tcPr>
            <w:tcW w:w="1080" w:type="dxa"/>
          </w:tcPr>
          <w:p w14:paraId="2742E5CA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3301510</w:t>
            </w:r>
          </w:p>
        </w:tc>
        <w:tc>
          <w:tcPr>
            <w:tcW w:w="1440" w:type="dxa"/>
          </w:tcPr>
          <w:p w14:paraId="2742E5CB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-0.6</w:t>
            </w:r>
          </w:p>
        </w:tc>
        <w:tc>
          <w:tcPr>
            <w:tcW w:w="1620" w:type="dxa"/>
          </w:tcPr>
          <w:p w14:paraId="2742E5C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24.69-24.70</w:t>
            </w:r>
          </w:p>
        </w:tc>
        <w:tc>
          <w:tcPr>
            <w:tcW w:w="1620" w:type="dxa"/>
          </w:tcPr>
          <w:p w14:paraId="2742E5C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C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wood fragments</w:t>
            </w:r>
          </w:p>
        </w:tc>
        <w:tc>
          <w:tcPr>
            <w:tcW w:w="900" w:type="dxa"/>
          </w:tcPr>
          <w:p w14:paraId="2742E5CF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8810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80</w:t>
            </w:r>
          </w:p>
        </w:tc>
        <w:tc>
          <w:tcPr>
            <w:tcW w:w="1170" w:type="dxa"/>
          </w:tcPr>
          <w:p w14:paraId="2742E5D0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173660</w:t>
            </w:r>
          </w:p>
        </w:tc>
      </w:tr>
      <w:tr w:rsidR="0030088A" w14:paraId="2742E5DB" w14:textId="77777777">
        <w:trPr>
          <w:trHeight w:val="389"/>
        </w:trPr>
        <w:tc>
          <w:tcPr>
            <w:tcW w:w="1530" w:type="dxa"/>
          </w:tcPr>
          <w:p w14:paraId="2742E5D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III-2b</w:t>
            </w:r>
          </w:p>
        </w:tc>
        <w:tc>
          <w:tcPr>
            <w:tcW w:w="990" w:type="dxa"/>
          </w:tcPr>
          <w:p w14:paraId="2742E5D3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743330</w:t>
            </w:r>
          </w:p>
        </w:tc>
        <w:tc>
          <w:tcPr>
            <w:tcW w:w="1080" w:type="dxa"/>
          </w:tcPr>
          <w:p w14:paraId="2742E5D4" w14:textId="77777777" w:rsidR="0030088A" w:rsidRDefault="000365E9">
            <w:pPr>
              <w:jc w:val="right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3301510</w:t>
            </w:r>
          </w:p>
        </w:tc>
        <w:tc>
          <w:tcPr>
            <w:tcW w:w="1440" w:type="dxa"/>
          </w:tcPr>
          <w:p w14:paraId="2742E5D5" w14:textId="77777777" w:rsidR="0030088A" w:rsidRDefault="000365E9">
            <w:pPr>
              <w:jc w:val="center"/>
              <w:rPr>
                <w:rFonts w:ascii="Arial" w:eastAsia="Arial" w:hAnsi="Arial" w:cs="Arial"/>
                <w:color w:val="222222"/>
              </w:rPr>
            </w:pPr>
            <w:r>
              <w:rPr>
                <w:rFonts w:ascii="Arial" w:eastAsia="Arial" w:hAnsi="Arial" w:cs="Arial"/>
                <w:color w:val="222222"/>
              </w:rPr>
              <w:t>-0.6</w:t>
            </w:r>
          </w:p>
        </w:tc>
        <w:tc>
          <w:tcPr>
            <w:tcW w:w="1620" w:type="dxa"/>
          </w:tcPr>
          <w:p w14:paraId="2742E5D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24.69-24.70</w:t>
            </w:r>
          </w:p>
        </w:tc>
        <w:tc>
          <w:tcPr>
            <w:tcW w:w="1620" w:type="dxa"/>
          </w:tcPr>
          <w:p w14:paraId="2742E5D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D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 wood fragments</w:t>
            </w:r>
          </w:p>
        </w:tc>
        <w:tc>
          <w:tcPr>
            <w:tcW w:w="900" w:type="dxa"/>
          </w:tcPr>
          <w:p w14:paraId="2742E5D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8850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5D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173661</w:t>
            </w:r>
          </w:p>
        </w:tc>
      </w:tr>
      <w:tr w:rsidR="0030088A" w14:paraId="2742E5E5" w14:textId="77777777">
        <w:trPr>
          <w:trHeight w:val="389"/>
        </w:trPr>
        <w:tc>
          <w:tcPr>
            <w:tcW w:w="1530" w:type="dxa"/>
          </w:tcPr>
          <w:p w14:paraId="2742E5D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IV-1a</w:t>
            </w:r>
          </w:p>
        </w:tc>
        <w:tc>
          <w:tcPr>
            <w:tcW w:w="990" w:type="dxa"/>
          </w:tcPr>
          <w:p w14:paraId="2742E5DD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744870</w:t>
            </w:r>
          </w:p>
        </w:tc>
        <w:tc>
          <w:tcPr>
            <w:tcW w:w="1080" w:type="dxa"/>
          </w:tcPr>
          <w:p w14:paraId="2742E5D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3301810</w:t>
            </w:r>
          </w:p>
        </w:tc>
        <w:tc>
          <w:tcPr>
            <w:tcW w:w="1440" w:type="dxa"/>
          </w:tcPr>
          <w:p w14:paraId="2742E5D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</w:t>
            </w:r>
          </w:p>
        </w:tc>
        <w:tc>
          <w:tcPr>
            <w:tcW w:w="1620" w:type="dxa"/>
          </w:tcPr>
          <w:p w14:paraId="2742E5E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24.60-24.62</w:t>
            </w:r>
          </w:p>
        </w:tc>
        <w:tc>
          <w:tcPr>
            <w:tcW w:w="1620" w:type="dxa"/>
          </w:tcPr>
          <w:p w14:paraId="2742E5E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E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wood fragments</w:t>
            </w:r>
          </w:p>
        </w:tc>
        <w:tc>
          <w:tcPr>
            <w:tcW w:w="900" w:type="dxa"/>
          </w:tcPr>
          <w:p w14:paraId="2742E5E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9205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E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190608</w:t>
            </w:r>
          </w:p>
        </w:tc>
      </w:tr>
      <w:tr w:rsidR="0030088A" w14:paraId="2742E5EF" w14:textId="77777777">
        <w:trPr>
          <w:trHeight w:val="389"/>
        </w:trPr>
        <w:tc>
          <w:tcPr>
            <w:tcW w:w="1530" w:type="dxa"/>
          </w:tcPr>
          <w:p w14:paraId="2742E5E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IV-1b</w:t>
            </w:r>
          </w:p>
        </w:tc>
        <w:tc>
          <w:tcPr>
            <w:tcW w:w="990" w:type="dxa"/>
          </w:tcPr>
          <w:p w14:paraId="2742E5E7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744870</w:t>
            </w:r>
          </w:p>
        </w:tc>
        <w:tc>
          <w:tcPr>
            <w:tcW w:w="1080" w:type="dxa"/>
          </w:tcPr>
          <w:p w14:paraId="2742E5E8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3301810</w:t>
            </w:r>
          </w:p>
        </w:tc>
        <w:tc>
          <w:tcPr>
            <w:tcW w:w="1440" w:type="dxa"/>
          </w:tcPr>
          <w:p w14:paraId="2742E5E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</w:t>
            </w:r>
          </w:p>
        </w:tc>
        <w:tc>
          <w:tcPr>
            <w:tcW w:w="1620" w:type="dxa"/>
          </w:tcPr>
          <w:p w14:paraId="2742E5E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24.60-24.62</w:t>
            </w:r>
          </w:p>
        </w:tc>
        <w:tc>
          <w:tcPr>
            <w:tcW w:w="1620" w:type="dxa"/>
          </w:tcPr>
          <w:p w14:paraId="2742E5E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5E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 wood fragments</w:t>
            </w:r>
          </w:p>
        </w:tc>
        <w:tc>
          <w:tcPr>
            <w:tcW w:w="900" w:type="dxa"/>
          </w:tcPr>
          <w:p w14:paraId="2742E5E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9210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5E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190609</w:t>
            </w:r>
          </w:p>
        </w:tc>
      </w:tr>
      <w:tr w:rsidR="0030088A" w14:paraId="2742E5F9" w14:textId="77777777">
        <w:trPr>
          <w:trHeight w:val="389"/>
        </w:trPr>
        <w:tc>
          <w:tcPr>
            <w:tcW w:w="1530" w:type="dxa"/>
          </w:tcPr>
          <w:p w14:paraId="2742E5F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IV-2a</w:t>
            </w:r>
          </w:p>
        </w:tc>
        <w:tc>
          <w:tcPr>
            <w:tcW w:w="990" w:type="dxa"/>
          </w:tcPr>
          <w:p w14:paraId="2742E5F1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744870</w:t>
            </w:r>
          </w:p>
        </w:tc>
        <w:tc>
          <w:tcPr>
            <w:tcW w:w="1080" w:type="dxa"/>
          </w:tcPr>
          <w:p w14:paraId="2742E5F2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3301810</w:t>
            </w:r>
          </w:p>
        </w:tc>
        <w:tc>
          <w:tcPr>
            <w:tcW w:w="1440" w:type="dxa"/>
          </w:tcPr>
          <w:p w14:paraId="2742E5F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</w:t>
            </w:r>
          </w:p>
        </w:tc>
        <w:tc>
          <w:tcPr>
            <w:tcW w:w="1620" w:type="dxa"/>
          </w:tcPr>
          <w:p w14:paraId="2742E5F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24.41-24.42</w:t>
            </w:r>
          </w:p>
        </w:tc>
        <w:tc>
          <w:tcPr>
            <w:tcW w:w="1620" w:type="dxa"/>
          </w:tcPr>
          <w:p w14:paraId="2742E5F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5F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5F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8885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1170" w:type="dxa"/>
          </w:tcPr>
          <w:p w14:paraId="2742E5F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190610</w:t>
            </w:r>
          </w:p>
        </w:tc>
      </w:tr>
      <w:tr w:rsidR="0030088A" w14:paraId="2742E603" w14:textId="77777777">
        <w:trPr>
          <w:trHeight w:val="389"/>
        </w:trPr>
        <w:tc>
          <w:tcPr>
            <w:tcW w:w="1530" w:type="dxa"/>
          </w:tcPr>
          <w:p w14:paraId="2742E5F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IV-2b</w:t>
            </w:r>
          </w:p>
        </w:tc>
        <w:tc>
          <w:tcPr>
            <w:tcW w:w="990" w:type="dxa"/>
          </w:tcPr>
          <w:p w14:paraId="2742E5FB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744870</w:t>
            </w:r>
          </w:p>
        </w:tc>
        <w:tc>
          <w:tcPr>
            <w:tcW w:w="1080" w:type="dxa"/>
          </w:tcPr>
          <w:p w14:paraId="2742E5F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3301810</w:t>
            </w:r>
          </w:p>
        </w:tc>
        <w:tc>
          <w:tcPr>
            <w:tcW w:w="1440" w:type="dxa"/>
          </w:tcPr>
          <w:p w14:paraId="2742E5F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</w:t>
            </w:r>
          </w:p>
        </w:tc>
        <w:tc>
          <w:tcPr>
            <w:tcW w:w="1620" w:type="dxa"/>
          </w:tcPr>
          <w:p w14:paraId="2742E5F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24.41-24.42</w:t>
            </w:r>
          </w:p>
        </w:tc>
        <w:tc>
          <w:tcPr>
            <w:tcW w:w="1620" w:type="dxa"/>
          </w:tcPr>
          <w:p w14:paraId="2742E5F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60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60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8900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0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190611</w:t>
            </w:r>
          </w:p>
        </w:tc>
      </w:tr>
      <w:tr w:rsidR="0030088A" w14:paraId="2742E60D" w14:textId="77777777">
        <w:trPr>
          <w:trHeight w:val="379"/>
        </w:trPr>
        <w:tc>
          <w:tcPr>
            <w:tcW w:w="1530" w:type="dxa"/>
          </w:tcPr>
          <w:p w14:paraId="2742E60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Des </w:t>
            </w:r>
            <w:proofErr w:type="spellStart"/>
            <w:r>
              <w:rPr>
                <w:rFonts w:ascii="Arial" w:eastAsia="Arial" w:hAnsi="Arial" w:cs="Arial"/>
              </w:rPr>
              <w:t>Allemands</w:t>
            </w:r>
            <w:proofErr w:type="spellEnd"/>
            <w:r>
              <w:rPr>
                <w:rFonts w:ascii="Arial" w:eastAsia="Arial" w:hAnsi="Arial" w:cs="Arial"/>
              </w:rPr>
              <w:t xml:space="preserve"> IV-3</w:t>
            </w:r>
          </w:p>
        </w:tc>
        <w:tc>
          <w:tcPr>
            <w:tcW w:w="990" w:type="dxa"/>
          </w:tcPr>
          <w:p w14:paraId="2742E605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744870</w:t>
            </w:r>
          </w:p>
        </w:tc>
        <w:tc>
          <w:tcPr>
            <w:tcW w:w="1080" w:type="dxa"/>
          </w:tcPr>
          <w:p w14:paraId="2742E606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3301810</w:t>
            </w:r>
          </w:p>
        </w:tc>
        <w:tc>
          <w:tcPr>
            <w:tcW w:w="1440" w:type="dxa"/>
          </w:tcPr>
          <w:p w14:paraId="2742E607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</w:t>
            </w:r>
          </w:p>
        </w:tc>
        <w:tc>
          <w:tcPr>
            <w:tcW w:w="1620" w:type="dxa"/>
          </w:tcPr>
          <w:p w14:paraId="2742E60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22.46-22.48</w:t>
            </w:r>
          </w:p>
        </w:tc>
        <w:tc>
          <w:tcPr>
            <w:tcW w:w="1620" w:type="dxa"/>
          </w:tcPr>
          <w:p w14:paraId="2742E60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Intercalated peat (base)</w:t>
            </w:r>
          </w:p>
        </w:tc>
        <w:tc>
          <w:tcPr>
            <w:tcW w:w="1260" w:type="dxa"/>
          </w:tcPr>
          <w:p w14:paraId="2742E60A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 wood fragments, 2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Scirpus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spp. achenes</w:t>
            </w:r>
          </w:p>
        </w:tc>
        <w:tc>
          <w:tcPr>
            <w:tcW w:w="900" w:type="dxa"/>
          </w:tcPr>
          <w:p w14:paraId="2742E60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8390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60C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190612</w:t>
            </w:r>
          </w:p>
        </w:tc>
      </w:tr>
      <w:tr w:rsidR="0030088A" w14:paraId="2742E617" w14:textId="77777777">
        <w:trPr>
          <w:trHeight w:val="389"/>
        </w:trPr>
        <w:tc>
          <w:tcPr>
            <w:tcW w:w="1530" w:type="dxa"/>
          </w:tcPr>
          <w:p w14:paraId="2742E60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I-1a</w:t>
            </w:r>
          </w:p>
        </w:tc>
        <w:tc>
          <w:tcPr>
            <w:tcW w:w="990" w:type="dxa"/>
          </w:tcPr>
          <w:p w14:paraId="2742E60F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741655</w:t>
            </w:r>
          </w:p>
        </w:tc>
        <w:tc>
          <w:tcPr>
            <w:tcW w:w="1080" w:type="dxa"/>
          </w:tcPr>
          <w:p w14:paraId="2742E610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3297815</w:t>
            </w:r>
          </w:p>
        </w:tc>
        <w:tc>
          <w:tcPr>
            <w:tcW w:w="1440" w:type="dxa"/>
          </w:tcPr>
          <w:p w14:paraId="2742E611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0.09</w:t>
            </w:r>
          </w:p>
        </w:tc>
        <w:tc>
          <w:tcPr>
            <w:tcW w:w="1620" w:type="dxa"/>
          </w:tcPr>
          <w:p w14:paraId="2742E612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24.80-24.82</w:t>
            </w:r>
          </w:p>
        </w:tc>
        <w:tc>
          <w:tcPr>
            <w:tcW w:w="1620" w:type="dxa"/>
          </w:tcPr>
          <w:p w14:paraId="2742E613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1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615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9010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16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190602</w:t>
            </w:r>
          </w:p>
        </w:tc>
      </w:tr>
      <w:tr w:rsidR="0030088A" w14:paraId="2742E621" w14:textId="77777777">
        <w:trPr>
          <w:trHeight w:val="389"/>
        </w:trPr>
        <w:tc>
          <w:tcPr>
            <w:tcW w:w="1530" w:type="dxa"/>
          </w:tcPr>
          <w:p w14:paraId="2742E61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I-1b</w:t>
            </w:r>
          </w:p>
        </w:tc>
        <w:tc>
          <w:tcPr>
            <w:tcW w:w="990" w:type="dxa"/>
          </w:tcPr>
          <w:p w14:paraId="2742E619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741655</w:t>
            </w:r>
          </w:p>
        </w:tc>
        <w:tc>
          <w:tcPr>
            <w:tcW w:w="1080" w:type="dxa"/>
          </w:tcPr>
          <w:p w14:paraId="2742E61A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3297815</w:t>
            </w:r>
          </w:p>
        </w:tc>
        <w:tc>
          <w:tcPr>
            <w:tcW w:w="1440" w:type="dxa"/>
          </w:tcPr>
          <w:p w14:paraId="2742E61B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0.09</w:t>
            </w:r>
          </w:p>
        </w:tc>
        <w:tc>
          <w:tcPr>
            <w:tcW w:w="1620" w:type="dxa"/>
          </w:tcPr>
          <w:p w14:paraId="2742E61C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24.80-24.82</w:t>
            </w:r>
          </w:p>
        </w:tc>
        <w:tc>
          <w:tcPr>
            <w:tcW w:w="1620" w:type="dxa"/>
          </w:tcPr>
          <w:p w14:paraId="2742E61D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1E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wood fragments</w:t>
            </w:r>
          </w:p>
        </w:tc>
        <w:tc>
          <w:tcPr>
            <w:tcW w:w="900" w:type="dxa"/>
          </w:tcPr>
          <w:p w14:paraId="2742E61F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9125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20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190603</w:t>
            </w:r>
          </w:p>
        </w:tc>
      </w:tr>
      <w:tr w:rsidR="0030088A" w14:paraId="2742E62B" w14:textId="77777777">
        <w:trPr>
          <w:trHeight w:val="389"/>
        </w:trPr>
        <w:tc>
          <w:tcPr>
            <w:tcW w:w="1530" w:type="dxa"/>
          </w:tcPr>
          <w:p w14:paraId="2742E62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II-1a</w:t>
            </w:r>
          </w:p>
        </w:tc>
        <w:tc>
          <w:tcPr>
            <w:tcW w:w="990" w:type="dxa"/>
          </w:tcPr>
          <w:p w14:paraId="2742E623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740450</w:t>
            </w:r>
          </w:p>
        </w:tc>
        <w:tc>
          <w:tcPr>
            <w:tcW w:w="1080" w:type="dxa"/>
          </w:tcPr>
          <w:p w14:paraId="2742E624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3298105</w:t>
            </w:r>
          </w:p>
        </w:tc>
        <w:tc>
          <w:tcPr>
            <w:tcW w:w="1440" w:type="dxa"/>
          </w:tcPr>
          <w:p w14:paraId="2742E625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0.37</w:t>
            </w:r>
          </w:p>
        </w:tc>
        <w:tc>
          <w:tcPr>
            <w:tcW w:w="1620" w:type="dxa"/>
          </w:tcPr>
          <w:p w14:paraId="2742E626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28.30-28.31</w:t>
            </w:r>
          </w:p>
        </w:tc>
        <w:tc>
          <w:tcPr>
            <w:tcW w:w="1620" w:type="dxa"/>
          </w:tcPr>
          <w:p w14:paraId="2742E627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28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629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9470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2A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187170</w:t>
            </w:r>
          </w:p>
        </w:tc>
      </w:tr>
      <w:tr w:rsidR="0030088A" w14:paraId="2742E635" w14:textId="77777777">
        <w:trPr>
          <w:trHeight w:val="389"/>
        </w:trPr>
        <w:tc>
          <w:tcPr>
            <w:tcW w:w="1530" w:type="dxa"/>
          </w:tcPr>
          <w:p w14:paraId="2742E62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Cypress Point II-1b</w:t>
            </w:r>
          </w:p>
        </w:tc>
        <w:tc>
          <w:tcPr>
            <w:tcW w:w="990" w:type="dxa"/>
          </w:tcPr>
          <w:p w14:paraId="2742E62D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740450</w:t>
            </w:r>
          </w:p>
        </w:tc>
        <w:tc>
          <w:tcPr>
            <w:tcW w:w="1080" w:type="dxa"/>
          </w:tcPr>
          <w:p w14:paraId="2742E62E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3298105</w:t>
            </w:r>
          </w:p>
        </w:tc>
        <w:tc>
          <w:tcPr>
            <w:tcW w:w="1440" w:type="dxa"/>
          </w:tcPr>
          <w:p w14:paraId="2742E62F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0.37</w:t>
            </w:r>
          </w:p>
        </w:tc>
        <w:tc>
          <w:tcPr>
            <w:tcW w:w="1620" w:type="dxa"/>
          </w:tcPr>
          <w:p w14:paraId="2742E630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28.30-28.31</w:t>
            </w:r>
          </w:p>
        </w:tc>
        <w:tc>
          <w:tcPr>
            <w:tcW w:w="1620" w:type="dxa"/>
          </w:tcPr>
          <w:p w14:paraId="2742E631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32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wood fragments</w:t>
            </w:r>
          </w:p>
        </w:tc>
        <w:tc>
          <w:tcPr>
            <w:tcW w:w="900" w:type="dxa"/>
          </w:tcPr>
          <w:p w14:paraId="2742E633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9420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34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187171</w:t>
            </w:r>
          </w:p>
        </w:tc>
      </w:tr>
      <w:tr w:rsidR="0030088A" w14:paraId="2742E63F" w14:textId="77777777">
        <w:trPr>
          <w:trHeight w:val="389"/>
        </w:trPr>
        <w:tc>
          <w:tcPr>
            <w:tcW w:w="1530" w:type="dxa"/>
          </w:tcPr>
          <w:p w14:paraId="2742E63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II-2a</w:t>
            </w:r>
          </w:p>
        </w:tc>
        <w:tc>
          <w:tcPr>
            <w:tcW w:w="990" w:type="dxa"/>
          </w:tcPr>
          <w:p w14:paraId="2742E637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740450</w:t>
            </w:r>
          </w:p>
        </w:tc>
        <w:tc>
          <w:tcPr>
            <w:tcW w:w="1080" w:type="dxa"/>
          </w:tcPr>
          <w:p w14:paraId="2742E638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3298105</w:t>
            </w:r>
          </w:p>
        </w:tc>
        <w:tc>
          <w:tcPr>
            <w:tcW w:w="1440" w:type="dxa"/>
          </w:tcPr>
          <w:p w14:paraId="2742E639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0.37</w:t>
            </w:r>
          </w:p>
        </w:tc>
        <w:tc>
          <w:tcPr>
            <w:tcW w:w="1620" w:type="dxa"/>
          </w:tcPr>
          <w:p w14:paraId="2742E63A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28.01-28.02</w:t>
            </w:r>
          </w:p>
        </w:tc>
        <w:tc>
          <w:tcPr>
            <w:tcW w:w="1620" w:type="dxa"/>
          </w:tcPr>
          <w:p w14:paraId="2742E63B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63C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wood fragment</w:t>
            </w:r>
          </w:p>
        </w:tc>
        <w:tc>
          <w:tcPr>
            <w:tcW w:w="900" w:type="dxa"/>
          </w:tcPr>
          <w:p w14:paraId="2742E63D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8935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3E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187172</w:t>
            </w:r>
          </w:p>
        </w:tc>
      </w:tr>
      <w:tr w:rsidR="0030088A" w14:paraId="2742E649" w14:textId="77777777">
        <w:trPr>
          <w:trHeight w:val="389"/>
        </w:trPr>
        <w:tc>
          <w:tcPr>
            <w:tcW w:w="1530" w:type="dxa"/>
          </w:tcPr>
          <w:p w14:paraId="2742E64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II-2b</w:t>
            </w:r>
          </w:p>
        </w:tc>
        <w:tc>
          <w:tcPr>
            <w:tcW w:w="990" w:type="dxa"/>
          </w:tcPr>
          <w:p w14:paraId="2742E641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740450</w:t>
            </w:r>
          </w:p>
        </w:tc>
        <w:tc>
          <w:tcPr>
            <w:tcW w:w="1080" w:type="dxa"/>
          </w:tcPr>
          <w:p w14:paraId="2742E642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3298105</w:t>
            </w:r>
          </w:p>
        </w:tc>
        <w:tc>
          <w:tcPr>
            <w:tcW w:w="1440" w:type="dxa"/>
          </w:tcPr>
          <w:p w14:paraId="2742E643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0.37</w:t>
            </w:r>
          </w:p>
        </w:tc>
        <w:tc>
          <w:tcPr>
            <w:tcW w:w="1620" w:type="dxa"/>
          </w:tcPr>
          <w:p w14:paraId="2742E644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28.01-28.02</w:t>
            </w:r>
          </w:p>
        </w:tc>
        <w:tc>
          <w:tcPr>
            <w:tcW w:w="1620" w:type="dxa"/>
          </w:tcPr>
          <w:p w14:paraId="2742E645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(top)</w:t>
            </w:r>
          </w:p>
        </w:tc>
        <w:tc>
          <w:tcPr>
            <w:tcW w:w="1260" w:type="dxa"/>
          </w:tcPr>
          <w:p w14:paraId="2742E646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wood fragments</w:t>
            </w:r>
          </w:p>
        </w:tc>
        <w:tc>
          <w:tcPr>
            <w:tcW w:w="900" w:type="dxa"/>
          </w:tcPr>
          <w:p w14:paraId="2742E647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8920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20</w:t>
            </w:r>
          </w:p>
        </w:tc>
        <w:tc>
          <w:tcPr>
            <w:tcW w:w="1170" w:type="dxa"/>
          </w:tcPr>
          <w:p w14:paraId="2742E648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187173</w:t>
            </w:r>
          </w:p>
        </w:tc>
      </w:tr>
      <w:tr w:rsidR="0030088A" w14:paraId="2742E653" w14:textId="77777777">
        <w:trPr>
          <w:trHeight w:val="389"/>
        </w:trPr>
        <w:tc>
          <w:tcPr>
            <w:tcW w:w="1530" w:type="dxa"/>
          </w:tcPr>
          <w:p w14:paraId="2742E64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III-1a</w:t>
            </w:r>
          </w:p>
        </w:tc>
        <w:tc>
          <w:tcPr>
            <w:tcW w:w="990" w:type="dxa"/>
          </w:tcPr>
          <w:p w14:paraId="2742E64B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740795</w:t>
            </w:r>
          </w:p>
        </w:tc>
        <w:tc>
          <w:tcPr>
            <w:tcW w:w="1080" w:type="dxa"/>
          </w:tcPr>
          <w:p w14:paraId="2742E64C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3298575</w:t>
            </w:r>
          </w:p>
        </w:tc>
        <w:tc>
          <w:tcPr>
            <w:tcW w:w="1440" w:type="dxa"/>
          </w:tcPr>
          <w:p w14:paraId="2742E64D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-0.39</w:t>
            </w:r>
          </w:p>
        </w:tc>
        <w:tc>
          <w:tcPr>
            <w:tcW w:w="1620" w:type="dxa"/>
          </w:tcPr>
          <w:p w14:paraId="2742E64E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21.76-21.77</w:t>
            </w:r>
          </w:p>
        </w:tc>
        <w:tc>
          <w:tcPr>
            <w:tcW w:w="1620" w:type="dxa"/>
          </w:tcPr>
          <w:p w14:paraId="2742E64F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50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wood fragments</w:t>
            </w:r>
          </w:p>
        </w:tc>
        <w:tc>
          <w:tcPr>
            <w:tcW w:w="900" w:type="dxa"/>
          </w:tcPr>
          <w:p w14:paraId="2742E651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8690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652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187174</w:t>
            </w:r>
          </w:p>
        </w:tc>
      </w:tr>
      <w:tr w:rsidR="0030088A" w14:paraId="2742E65D" w14:textId="77777777">
        <w:trPr>
          <w:trHeight w:val="389"/>
        </w:trPr>
        <w:tc>
          <w:tcPr>
            <w:tcW w:w="1530" w:type="dxa"/>
          </w:tcPr>
          <w:p w14:paraId="2742E654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Cypress Point III-1b</w:t>
            </w:r>
          </w:p>
        </w:tc>
        <w:tc>
          <w:tcPr>
            <w:tcW w:w="990" w:type="dxa"/>
          </w:tcPr>
          <w:p w14:paraId="2742E655" w14:textId="77777777" w:rsidR="0030088A" w:rsidRDefault="000365E9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740795</w:t>
            </w:r>
          </w:p>
        </w:tc>
        <w:tc>
          <w:tcPr>
            <w:tcW w:w="1080" w:type="dxa"/>
          </w:tcPr>
          <w:p w14:paraId="2742E656" w14:textId="77777777" w:rsidR="0030088A" w:rsidRDefault="000365E9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3298575</w:t>
            </w:r>
          </w:p>
        </w:tc>
        <w:tc>
          <w:tcPr>
            <w:tcW w:w="1440" w:type="dxa"/>
          </w:tcPr>
          <w:p w14:paraId="2742E657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-0.39</w:t>
            </w:r>
          </w:p>
        </w:tc>
        <w:tc>
          <w:tcPr>
            <w:tcW w:w="1620" w:type="dxa"/>
          </w:tcPr>
          <w:p w14:paraId="2742E658" w14:textId="77777777" w:rsidR="0030088A" w:rsidRDefault="000365E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21.76-21.77</w:t>
            </w:r>
          </w:p>
        </w:tc>
        <w:tc>
          <w:tcPr>
            <w:tcW w:w="1620" w:type="dxa"/>
          </w:tcPr>
          <w:p w14:paraId="2742E659" w14:textId="77777777" w:rsidR="0030088A" w:rsidRDefault="000365E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Basal peat (base)</w:t>
            </w:r>
          </w:p>
        </w:tc>
        <w:tc>
          <w:tcPr>
            <w:tcW w:w="1260" w:type="dxa"/>
          </w:tcPr>
          <w:p w14:paraId="2742E65A" w14:textId="77777777" w:rsidR="0030088A" w:rsidRDefault="00036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wood fragments</w:t>
            </w:r>
          </w:p>
        </w:tc>
        <w:tc>
          <w:tcPr>
            <w:tcW w:w="900" w:type="dxa"/>
          </w:tcPr>
          <w:p w14:paraId="2742E65B" w14:textId="77777777" w:rsidR="0030088A" w:rsidRDefault="000365E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8730 </w:t>
            </w:r>
            <w:r>
              <w:t>±</w:t>
            </w:r>
            <w:r>
              <w:rPr>
                <w:rFonts w:ascii="Arial" w:eastAsia="Arial" w:hAnsi="Arial" w:cs="Arial"/>
              </w:rPr>
              <w:t xml:space="preserve"> 25</w:t>
            </w:r>
          </w:p>
        </w:tc>
        <w:tc>
          <w:tcPr>
            <w:tcW w:w="1170" w:type="dxa"/>
          </w:tcPr>
          <w:p w14:paraId="2742E65C" w14:textId="77777777" w:rsidR="0030088A" w:rsidRDefault="000365E9">
            <w:pPr>
              <w:keepNext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187175</w:t>
            </w:r>
          </w:p>
        </w:tc>
      </w:tr>
    </w:tbl>
    <w:p w14:paraId="2742E65E" w14:textId="575B3809" w:rsidR="0030088A" w:rsidRDefault="000365E9">
      <w:r>
        <w:t>1. UTM zone</w:t>
      </w:r>
      <w:r w:rsidR="00DC52DA">
        <w:t xml:space="preserve"> </w:t>
      </w:r>
      <w:r>
        <w:t>15R with reference to NAD83 (for site Lutcher IX with reference to NAD27</w:t>
      </w:r>
      <w:r w:rsidR="00DC52DA">
        <w:t>)</w:t>
      </w:r>
      <w:r>
        <w:t>.</w:t>
      </w:r>
    </w:p>
    <w:p w14:paraId="2742E660" w14:textId="058A9AFD" w:rsidR="0030088A" w:rsidRDefault="00DC52DA">
      <w:r>
        <w:t>2</w:t>
      </w:r>
      <w:r w:rsidR="000365E9">
        <w:t xml:space="preserve">. </w:t>
      </w:r>
      <w:r>
        <w:t>F</w:t>
      </w:r>
      <w:r w:rsidR="000365E9">
        <w:t xml:space="preserve">irst published by </w:t>
      </w:r>
      <w:r>
        <w:t>ref. 21</w:t>
      </w:r>
      <w:r w:rsidR="000365E9">
        <w:t>.</w:t>
      </w:r>
    </w:p>
    <w:p w14:paraId="2742E661" w14:textId="77777777" w:rsidR="0030088A" w:rsidRDefault="000365E9">
      <w:r>
        <w:t>4. Rejected.</w:t>
      </w:r>
    </w:p>
    <w:p w14:paraId="2742E662" w14:textId="77777777" w:rsidR="0030088A" w:rsidRDefault="0030088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28"/>
          <w:szCs w:val="28"/>
        </w:rPr>
      </w:pPr>
    </w:p>
    <w:p w14:paraId="2742E663" w14:textId="77777777" w:rsidR="0030088A" w:rsidRDefault="0030088A"/>
    <w:p w14:paraId="2742E664" w14:textId="77777777" w:rsidR="0030088A" w:rsidRDefault="0030088A"/>
    <w:p w14:paraId="2742E665" w14:textId="77777777" w:rsidR="0030088A" w:rsidRDefault="0030088A"/>
    <w:p w14:paraId="2742E666" w14:textId="77777777" w:rsidR="0030088A" w:rsidRDefault="0030088A"/>
    <w:p w14:paraId="2742E667" w14:textId="77777777" w:rsidR="0030088A" w:rsidRDefault="0030088A"/>
    <w:p w14:paraId="2742E668" w14:textId="77777777" w:rsidR="0030088A" w:rsidRDefault="0030088A"/>
    <w:p w14:paraId="2742E669" w14:textId="77777777" w:rsidR="0030088A" w:rsidRDefault="0030088A"/>
    <w:p w14:paraId="2CC90A96" w14:textId="77777777" w:rsidR="005026EA" w:rsidRDefault="005026EA"/>
    <w:p w14:paraId="0CF74AE8" w14:textId="77777777" w:rsidR="005026EA" w:rsidRDefault="005026EA"/>
    <w:p w14:paraId="6948C76A" w14:textId="77777777" w:rsidR="005026EA" w:rsidRDefault="005026EA"/>
    <w:p w14:paraId="76E24077" w14:textId="77777777" w:rsidR="005026EA" w:rsidRDefault="005026EA"/>
    <w:p w14:paraId="7100185D" w14:textId="77777777" w:rsidR="005026EA" w:rsidRDefault="005026EA"/>
    <w:p w14:paraId="52F144DC" w14:textId="77777777" w:rsidR="005026EA" w:rsidRDefault="005026EA"/>
    <w:p w14:paraId="6F6EA809" w14:textId="77777777" w:rsidR="005026EA" w:rsidRDefault="005026EA"/>
    <w:p w14:paraId="59CD25AE" w14:textId="77777777" w:rsidR="005026EA" w:rsidRDefault="005026EA"/>
    <w:p w14:paraId="0656F7A1" w14:textId="77777777" w:rsidR="005026EA" w:rsidRDefault="005026EA"/>
    <w:p w14:paraId="0154ACA0" w14:textId="77777777" w:rsidR="005026EA" w:rsidRDefault="005026EA"/>
    <w:p w14:paraId="2742E66A" w14:textId="77777777" w:rsidR="0030088A" w:rsidRDefault="0030088A"/>
    <w:p w14:paraId="2742E66B" w14:textId="77777777" w:rsidR="0030088A" w:rsidRDefault="0030088A"/>
    <w:p w14:paraId="2742E701" w14:textId="0929FCEC" w:rsidR="0030088A" w:rsidRPr="005026EA" w:rsidRDefault="000365E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iCs/>
          <w:color w:val="44546A"/>
          <w:sz w:val="28"/>
          <w:szCs w:val="28"/>
        </w:rPr>
      </w:pPr>
      <w:r w:rsidRPr="005026EA">
        <w:rPr>
          <w:b/>
          <w:bCs/>
          <w:iCs/>
          <w:color w:val="44546A"/>
          <w:sz w:val="28"/>
          <w:szCs w:val="28"/>
        </w:rPr>
        <w:lastRenderedPageBreak/>
        <w:t xml:space="preserve">Extended Data Table </w:t>
      </w:r>
      <w:r w:rsidR="00E0562D">
        <w:rPr>
          <w:b/>
          <w:bCs/>
          <w:iCs/>
          <w:color w:val="44546A"/>
          <w:sz w:val="28"/>
          <w:szCs w:val="28"/>
        </w:rPr>
        <w:t>2</w:t>
      </w:r>
      <w:r w:rsidRPr="005026EA">
        <w:rPr>
          <w:b/>
          <w:bCs/>
          <w:iCs/>
          <w:color w:val="44546A"/>
          <w:sz w:val="28"/>
          <w:szCs w:val="28"/>
        </w:rPr>
        <w:t xml:space="preserve">. Earth model parameters </w:t>
      </w:r>
      <w:r w:rsidR="009756B8">
        <w:rPr>
          <w:b/>
          <w:bCs/>
          <w:iCs/>
          <w:color w:val="44546A"/>
          <w:sz w:val="28"/>
          <w:szCs w:val="28"/>
        </w:rPr>
        <w:t>adopt</w:t>
      </w:r>
      <w:r w:rsidRPr="005026EA">
        <w:rPr>
          <w:b/>
          <w:bCs/>
          <w:iCs/>
          <w:color w:val="44546A"/>
          <w:sz w:val="28"/>
          <w:szCs w:val="28"/>
        </w:rPr>
        <w:t xml:space="preserve">ed for the glacial isostatic adjustment modelling. </w:t>
      </w:r>
    </w:p>
    <w:p w14:paraId="2742E702" w14:textId="77777777" w:rsidR="0030088A" w:rsidRDefault="000365E9">
      <w:r>
        <w:rPr>
          <w:noProof/>
        </w:rPr>
        <w:drawing>
          <wp:inline distT="0" distB="0" distL="0" distR="0" wp14:anchorId="2742E714" wp14:editId="2742E715">
            <wp:extent cx="5128565" cy="3045808"/>
            <wp:effectExtent l="0" t="0" r="0" b="0"/>
            <wp:docPr id="190823545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8565" cy="3045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42E703" w14:textId="77777777" w:rsidR="0030088A" w:rsidRDefault="0030088A"/>
    <w:p w14:paraId="2742E704" w14:textId="77777777" w:rsidR="0030088A" w:rsidRDefault="0030088A">
      <w:pPr>
        <w:keepNext/>
      </w:pPr>
    </w:p>
    <w:p w14:paraId="2742E705" w14:textId="77777777" w:rsidR="0030088A" w:rsidRDefault="0030088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24"/>
          <w:szCs w:val="24"/>
        </w:rPr>
      </w:pPr>
    </w:p>
    <w:sectPr w:rsidR="003008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6D1"/>
    <w:multiLevelType w:val="hybridMultilevel"/>
    <w:tmpl w:val="74C2C5C8"/>
    <w:lvl w:ilvl="0" w:tplc="FB70829E">
      <w:start w:val="1"/>
      <w:numFmt w:val="decimal"/>
      <w:lvlText w:val="%1."/>
      <w:lvlJc w:val="left"/>
      <w:pPr>
        <w:ind w:left="1020" w:hanging="360"/>
      </w:pPr>
    </w:lvl>
    <w:lvl w:ilvl="1" w:tplc="534E374C">
      <w:start w:val="1"/>
      <w:numFmt w:val="decimal"/>
      <w:lvlText w:val="%2."/>
      <w:lvlJc w:val="left"/>
      <w:pPr>
        <w:ind w:left="1020" w:hanging="360"/>
      </w:pPr>
    </w:lvl>
    <w:lvl w:ilvl="2" w:tplc="A73A0084">
      <w:start w:val="1"/>
      <w:numFmt w:val="decimal"/>
      <w:lvlText w:val="%3."/>
      <w:lvlJc w:val="left"/>
      <w:pPr>
        <w:ind w:left="1020" w:hanging="360"/>
      </w:pPr>
    </w:lvl>
    <w:lvl w:ilvl="3" w:tplc="3940DE46">
      <w:start w:val="1"/>
      <w:numFmt w:val="decimal"/>
      <w:lvlText w:val="%4."/>
      <w:lvlJc w:val="left"/>
      <w:pPr>
        <w:ind w:left="1020" w:hanging="360"/>
      </w:pPr>
    </w:lvl>
    <w:lvl w:ilvl="4" w:tplc="DA4AE586">
      <w:start w:val="1"/>
      <w:numFmt w:val="decimal"/>
      <w:lvlText w:val="%5."/>
      <w:lvlJc w:val="left"/>
      <w:pPr>
        <w:ind w:left="1020" w:hanging="360"/>
      </w:pPr>
    </w:lvl>
    <w:lvl w:ilvl="5" w:tplc="C2F02008">
      <w:start w:val="1"/>
      <w:numFmt w:val="decimal"/>
      <w:lvlText w:val="%6."/>
      <w:lvlJc w:val="left"/>
      <w:pPr>
        <w:ind w:left="1020" w:hanging="360"/>
      </w:pPr>
    </w:lvl>
    <w:lvl w:ilvl="6" w:tplc="1E9CD2A2">
      <w:start w:val="1"/>
      <w:numFmt w:val="decimal"/>
      <w:lvlText w:val="%7."/>
      <w:lvlJc w:val="left"/>
      <w:pPr>
        <w:ind w:left="1020" w:hanging="360"/>
      </w:pPr>
    </w:lvl>
    <w:lvl w:ilvl="7" w:tplc="216CA68C">
      <w:start w:val="1"/>
      <w:numFmt w:val="decimal"/>
      <w:lvlText w:val="%8."/>
      <w:lvlJc w:val="left"/>
      <w:pPr>
        <w:ind w:left="1020" w:hanging="360"/>
      </w:pPr>
    </w:lvl>
    <w:lvl w:ilvl="8" w:tplc="B2F04C8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E5957FB"/>
    <w:multiLevelType w:val="hybridMultilevel"/>
    <w:tmpl w:val="05E0E3F2"/>
    <w:lvl w:ilvl="0" w:tplc="7BE44964">
      <w:start w:val="1"/>
      <w:numFmt w:val="decimal"/>
      <w:lvlText w:val="%1."/>
      <w:lvlJc w:val="left"/>
      <w:pPr>
        <w:ind w:left="1020" w:hanging="360"/>
      </w:pPr>
    </w:lvl>
    <w:lvl w:ilvl="1" w:tplc="E6C837A8">
      <w:start w:val="1"/>
      <w:numFmt w:val="decimal"/>
      <w:lvlText w:val="%2."/>
      <w:lvlJc w:val="left"/>
      <w:pPr>
        <w:ind w:left="1020" w:hanging="360"/>
      </w:pPr>
    </w:lvl>
    <w:lvl w:ilvl="2" w:tplc="A834477A">
      <w:start w:val="1"/>
      <w:numFmt w:val="decimal"/>
      <w:lvlText w:val="%3."/>
      <w:lvlJc w:val="left"/>
      <w:pPr>
        <w:ind w:left="1020" w:hanging="360"/>
      </w:pPr>
    </w:lvl>
    <w:lvl w:ilvl="3" w:tplc="99A258C0">
      <w:start w:val="1"/>
      <w:numFmt w:val="decimal"/>
      <w:lvlText w:val="%4."/>
      <w:lvlJc w:val="left"/>
      <w:pPr>
        <w:ind w:left="1020" w:hanging="360"/>
      </w:pPr>
    </w:lvl>
    <w:lvl w:ilvl="4" w:tplc="3EC09B6C">
      <w:start w:val="1"/>
      <w:numFmt w:val="decimal"/>
      <w:lvlText w:val="%5."/>
      <w:lvlJc w:val="left"/>
      <w:pPr>
        <w:ind w:left="1020" w:hanging="360"/>
      </w:pPr>
    </w:lvl>
    <w:lvl w:ilvl="5" w:tplc="214E381E">
      <w:start w:val="1"/>
      <w:numFmt w:val="decimal"/>
      <w:lvlText w:val="%6."/>
      <w:lvlJc w:val="left"/>
      <w:pPr>
        <w:ind w:left="1020" w:hanging="360"/>
      </w:pPr>
    </w:lvl>
    <w:lvl w:ilvl="6" w:tplc="4878AD10">
      <w:start w:val="1"/>
      <w:numFmt w:val="decimal"/>
      <w:lvlText w:val="%7."/>
      <w:lvlJc w:val="left"/>
      <w:pPr>
        <w:ind w:left="1020" w:hanging="360"/>
      </w:pPr>
    </w:lvl>
    <w:lvl w:ilvl="7" w:tplc="E4FE96B0">
      <w:start w:val="1"/>
      <w:numFmt w:val="decimal"/>
      <w:lvlText w:val="%8."/>
      <w:lvlJc w:val="left"/>
      <w:pPr>
        <w:ind w:left="1020" w:hanging="360"/>
      </w:pPr>
    </w:lvl>
    <w:lvl w:ilvl="8" w:tplc="8250DDE8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59F557B8"/>
    <w:multiLevelType w:val="hybridMultilevel"/>
    <w:tmpl w:val="CD98DB6A"/>
    <w:lvl w:ilvl="0" w:tplc="F1FAC4CE">
      <w:start w:val="1"/>
      <w:numFmt w:val="decimal"/>
      <w:lvlText w:val="%1."/>
      <w:lvlJc w:val="left"/>
      <w:pPr>
        <w:ind w:left="1020" w:hanging="360"/>
      </w:pPr>
    </w:lvl>
    <w:lvl w:ilvl="1" w:tplc="C4C4075A">
      <w:start w:val="1"/>
      <w:numFmt w:val="decimal"/>
      <w:lvlText w:val="%2."/>
      <w:lvlJc w:val="left"/>
      <w:pPr>
        <w:ind w:left="1020" w:hanging="360"/>
      </w:pPr>
    </w:lvl>
    <w:lvl w:ilvl="2" w:tplc="72D49A0E">
      <w:start w:val="1"/>
      <w:numFmt w:val="decimal"/>
      <w:lvlText w:val="%3."/>
      <w:lvlJc w:val="left"/>
      <w:pPr>
        <w:ind w:left="1020" w:hanging="360"/>
      </w:pPr>
    </w:lvl>
    <w:lvl w:ilvl="3" w:tplc="706C6842">
      <w:start w:val="1"/>
      <w:numFmt w:val="decimal"/>
      <w:lvlText w:val="%4."/>
      <w:lvlJc w:val="left"/>
      <w:pPr>
        <w:ind w:left="1020" w:hanging="360"/>
      </w:pPr>
    </w:lvl>
    <w:lvl w:ilvl="4" w:tplc="4BEC2A7C">
      <w:start w:val="1"/>
      <w:numFmt w:val="decimal"/>
      <w:lvlText w:val="%5."/>
      <w:lvlJc w:val="left"/>
      <w:pPr>
        <w:ind w:left="1020" w:hanging="360"/>
      </w:pPr>
    </w:lvl>
    <w:lvl w:ilvl="5" w:tplc="3BAE0500">
      <w:start w:val="1"/>
      <w:numFmt w:val="decimal"/>
      <w:lvlText w:val="%6."/>
      <w:lvlJc w:val="left"/>
      <w:pPr>
        <w:ind w:left="1020" w:hanging="360"/>
      </w:pPr>
    </w:lvl>
    <w:lvl w:ilvl="6" w:tplc="22B0295C">
      <w:start w:val="1"/>
      <w:numFmt w:val="decimal"/>
      <w:lvlText w:val="%7."/>
      <w:lvlJc w:val="left"/>
      <w:pPr>
        <w:ind w:left="1020" w:hanging="360"/>
      </w:pPr>
    </w:lvl>
    <w:lvl w:ilvl="7" w:tplc="37AC4A68">
      <w:start w:val="1"/>
      <w:numFmt w:val="decimal"/>
      <w:lvlText w:val="%8."/>
      <w:lvlJc w:val="left"/>
      <w:pPr>
        <w:ind w:left="1020" w:hanging="360"/>
      </w:pPr>
    </w:lvl>
    <w:lvl w:ilvl="8" w:tplc="DC6A545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74720C72"/>
    <w:multiLevelType w:val="hybridMultilevel"/>
    <w:tmpl w:val="4CEA192E"/>
    <w:lvl w:ilvl="0" w:tplc="5FA8102C">
      <w:start w:val="1"/>
      <w:numFmt w:val="decimal"/>
      <w:lvlText w:val="%1."/>
      <w:lvlJc w:val="left"/>
      <w:pPr>
        <w:ind w:left="1020" w:hanging="360"/>
      </w:pPr>
    </w:lvl>
    <w:lvl w:ilvl="1" w:tplc="BE70859C">
      <w:start w:val="1"/>
      <w:numFmt w:val="decimal"/>
      <w:lvlText w:val="%2."/>
      <w:lvlJc w:val="left"/>
      <w:pPr>
        <w:ind w:left="1020" w:hanging="360"/>
      </w:pPr>
    </w:lvl>
    <w:lvl w:ilvl="2" w:tplc="2A648BA2">
      <w:start w:val="1"/>
      <w:numFmt w:val="decimal"/>
      <w:lvlText w:val="%3."/>
      <w:lvlJc w:val="left"/>
      <w:pPr>
        <w:ind w:left="1020" w:hanging="360"/>
      </w:pPr>
    </w:lvl>
    <w:lvl w:ilvl="3" w:tplc="37B225B6">
      <w:start w:val="1"/>
      <w:numFmt w:val="decimal"/>
      <w:lvlText w:val="%4."/>
      <w:lvlJc w:val="left"/>
      <w:pPr>
        <w:ind w:left="1020" w:hanging="360"/>
      </w:pPr>
    </w:lvl>
    <w:lvl w:ilvl="4" w:tplc="04DCEFE4">
      <w:start w:val="1"/>
      <w:numFmt w:val="decimal"/>
      <w:lvlText w:val="%5."/>
      <w:lvlJc w:val="left"/>
      <w:pPr>
        <w:ind w:left="1020" w:hanging="360"/>
      </w:pPr>
    </w:lvl>
    <w:lvl w:ilvl="5" w:tplc="BA20DE6C">
      <w:start w:val="1"/>
      <w:numFmt w:val="decimal"/>
      <w:lvlText w:val="%6."/>
      <w:lvlJc w:val="left"/>
      <w:pPr>
        <w:ind w:left="1020" w:hanging="360"/>
      </w:pPr>
    </w:lvl>
    <w:lvl w:ilvl="6" w:tplc="5FC80F80">
      <w:start w:val="1"/>
      <w:numFmt w:val="decimal"/>
      <w:lvlText w:val="%7."/>
      <w:lvlJc w:val="left"/>
      <w:pPr>
        <w:ind w:left="1020" w:hanging="360"/>
      </w:pPr>
    </w:lvl>
    <w:lvl w:ilvl="7" w:tplc="054CAD3A">
      <w:start w:val="1"/>
      <w:numFmt w:val="decimal"/>
      <w:lvlText w:val="%8."/>
      <w:lvlJc w:val="left"/>
      <w:pPr>
        <w:ind w:left="1020" w:hanging="360"/>
      </w:pPr>
    </w:lvl>
    <w:lvl w:ilvl="8" w:tplc="04D47E04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8A"/>
    <w:rsid w:val="000365E9"/>
    <w:rsid w:val="000C4722"/>
    <w:rsid w:val="00135477"/>
    <w:rsid w:val="00142BAD"/>
    <w:rsid w:val="001B6E35"/>
    <w:rsid w:val="001D5036"/>
    <w:rsid w:val="0030088A"/>
    <w:rsid w:val="00311182"/>
    <w:rsid w:val="003520A2"/>
    <w:rsid w:val="003A19C3"/>
    <w:rsid w:val="003C2387"/>
    <w:rsid w:val="003C7A77"/>
    <w:rsid w:val="003F4551"/>
    <w:rsid w:val="004271FF"/>
    <w:rsid w:val="00434AAB"/>
    <w:rsid w:val="004B0241"/>
    <w:rsid w:val="004B4BBB"/>
    <w:rsid w:val="005026EA"/>
    <w:rsid w:val="00547CB0"/>
    <w:rsid w:val="005C0CC6"/>
    <w:rsid w:val="005D64F4"/>
    <w:rsid w:val="00612D82"/>
    <w:rsid w:val="006B568B"/>
    <w:rsid w:val="006F7EC5"/>
    <w:rsid w:val="007A3E3A"/>
    <w:rsid w:val="007C6B7F"/>
    <w:rsid w:val="00806084"/>
    <w:rsid w:val="008148E2"/>
    <w:rsid w:val="00862935"/>
    <w:rsid w:val="00884859"/>
    <w:rsid w:val="008F54E2"/>
    <w:rsid w:val="00962E41"/>
    <w:rsid w:val="00964E10"/>
    <w:rsid w:val="009756B8"/>
    <w:rsid w:val="009D59E9"/>
    <w:rsid w:val="009E3430"/>
    <w:rsid w:val="00A96D0C"/>
    <w:rsid w:val="00AC7168"/>
    <w:rsid w:val="00B50E4D"/>
    <w:rsid w:val="00B969AC"/>
    <w:rsid w:val="00BC1D37"/>
    <w:rsid w:val="00C33141"/>
    <w:rsid w:val="00C76207"/>
    <w:rsid w:val="00CA14D3"/>
    <w:rsid w:val="00CA79B7"/>
    <w:rsid w:val="00CC5539"/>
    <w:rsid w:val="00D02790"/>
    <w:rsid w:val="00D16571"/>
    <w:rsid w:val="00D26FD6"/>
    <w:rsid w:val="00D81B7A"/>
    <w:rsid w:val="00DB10F9"/>
    <w:rsid w:val="00DC52DA"/>
    <w:rsid w:val="00DF6EBF"/>
    <w:rsid w:val="00E0562D"/>
    <w:rsid w:val="00E10F14"/>
    <w:rsid w:val="00E73B3A"/>
    <w:rsid w:val="00E973E8"/>
    <w:rsid w:val="00EB4CB1"/>
    <w:rsid w:val="00ED34D9"/>
    <w:rsid w:val="00F3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E3FB"/>
  <w15:docId w15:val="{1DC6A7D7-02D9-4E33-B431-CCAA9B57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uiPriority w:val="35"/>
    <w:unhideWhenUsed/>
    <w:qFormat/>
    <w:rsid w:val="008449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6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205E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A7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7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2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2F7"/>
    <w:rPr>
      <w:b/>
      <w:bCs/>
      <w:sz w:val="20"/>
      <w:szCs w:val="20"/>
    </w:rPr>
  </w:style>
  <w:style w:type="character" w:customStyle="1" w:styleId="cf01">
    <w:name w:val="cf01"/>
    <w:basedOn w:val="DefaultParagraphFont"/>
    <w:qFormat/>
    <w:rsid w:val="008C3DA5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DF6C39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lT44z9jYQNvCRbyak+QdUti/zw==">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12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Mukherjee, Udita</dc:creator>
  <cp:lastModifiedBy>UDITA MUKHERJEE</cp:lastModifiedBy>
  <cp:revision>39</cp:revision>
  <dcterms:created xsi:type="dcterms:W3CDTF">2024-03-11T21:54:00Z</dcterms:created>
  <dcterms:modified xsi:type="dcterms:W3CDTF">2024-03-18T21:43:00Z</dcterms:modified>
</cp:coreProperties>
</file>