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B6D88D" w14:textId="77777777" w:rsidR="003A55D6" w:rsidRPr="002B3C56" w:rsidRDefault="003A55D6" w:rsidP="002B3C56">
      <w:pPr>
        <w:spacing w:line="480" w:lineRule="auto"/>
        <w:rPr>
          <w:rFonts w:ascii="Arial" w:hAnsi="Arial" w:cs="Arial"/>
          <w:b/>
          <w:bCs/>
        </w:rPr>
      </w:pPr>
      <w:r w:rsidRPr="002B3C56">
        <w:rPr>
          <w:rFonts w:ascii="Arial" w:hAnsi="Arial" w:cs="Arial"/>
          <w:b/>
          <w:bCs/>
        </w:rPr>
        <w:t>List of abbreviations</w:t>
      </w:r>
    </w:p>
    <w:p w14:paraId="425A6B58" w14:textId="77777777" w:rsidR="003A55D6" w:rsidRPr="002B3C56" w:rsidRDefault="003A55D6" w:rsidP="002B3C56">
      <w:pPr>
        <w:spacing w:line="480" w:lineRule="auto"/>
        <w:rPr>
          <w:rFonts w:ascii="Arial" w:hAnsi="Arial" w:cs="Arial"/>
        </w:rPr>
      </w:pPr>
    </w:p>
    <w:p w14:paraId="4AD23D18" w14:textId="77777777" w:rsidR="003A55D6" w:rsidRPr="002B3C56" w:rsidRDefault="003A55D6" w:rsidP="002B3C56">
      <w:pPr>
        <w:spacing w:line="480" w:lineRule="auto"/>
        <w:rPr>
          <w:rFonts w:ascii="Arial" w:hAnsi="Arial" w:cs="Arial"/>
        </w:rPr>
      </w:pPr>
      <w:r w:rsidRPr="002B3C56">
        <w:rPr>
          <w:rFonts w:ascii="Arial" w:hAnsi="Arial" w:cs="Arial"/>
        </w:rPr>
        <w:t>JIA: Juvenile idiopathic arthritis (JIA)</w:t>
      </w:r>
    </w:p>
    <w:p w14:paraId="009A271B" w14:textId="2EDEE459" w:rsidR="00B870FF" w:rsidRPr="002B3C56" w:rsidRDefault="003A55D6" w:rsidP="002B3C56">
      <w:pPr>
        <w:spacing w:line="480" w:lineRule="auto"/>
        <w:rPr>
          <w:rFonts w:ascii="Arial" w:hAnsi="Arial" w:cs="Arial"/>
          <w:color w:val="000000"/>
        </w:rPr>
      </w:pPr>
      <w:r w:rsidRPr="002B3C56">
        <w:rPr>
          <w:rFonts w:ascii="Arial" w:hAnsi="Arial" w:cs="Arial"/>
        </w:rPr>
        <w:t xml:space="preserve">ILAR: </w:t>
      </w:r>
      <w:r w:rsidRPr="002B3C56">
        <w:rPr>
          <w:rFonts w:ascii="Arial" w:hAnsi="Arial" w:cs="Arial"/>
          <w:color w:val="000000"/>
        </w:rPr>
        <w:t>International League of Associations for Rheumatology</w:t>
      </w:r>
    </w:p>
    <w:p w14:paraId="7F61121D" w14:textId="226D0322" w:rsidR="003A55D6" w:rsidRPr="002B3C56" w:rsidRDefault="003A55D6" w:rsidP="002B3C56">
      <w:pPr>
        <w:spacing w:line="480" w:lineRule="auto"/>
        <w:rPr>
          <w:rFonts w:ascii="Arial" w:hAnsi="Arial" w:cs="Arial"/>
          <w:color w:val="000000"/>
        </w:rPr>
      </w:pPr>
      <w:r w:rsidRPr="002B3C56">
        <w:rPr>
          <w:rFonts w:ascii="Arial" w:hAnsi="Arial" w:cs="Arial"/>
          <w:color w:val="000000"/>
        </w:rPr>
        <w:t>RF: Rheumatoid factor</w:t>
      </w:r>
    </w:p>
    <w:p w14:paraId="20A523EF" w14:textId="3164DCE9" w:rsidR="003A55D6" w:rsidRPr="002B3C56" w:rsidRDefault="003A55D6" w:rsidP="002B3C56">
      <w:pPr>
        <w:spacing w:line="480" w:lineRule="auto"/>
        <w:rPr>
          <w:rFonts w:ascii="Arial" w:hAnsi="Arial" w:cs="Arial"/>
          <w:color w:val="000000"/>
        </w:rPr>
      </w:pPr>
      <w:proofErr w:type="spellStart"/>
      <w:r w:rsidRPr="002B3C56">
        <w:rPr>
          <w:rFonts w:ascii="Arial" w:hAnsi="Arial" w:cs="Arial"/>
          <w:color w:val="000000"/>
        </w:rPr>
        <w:t>oJIA</w:t>
      </w:r>
      <w:proofErr w:type="spellEnd"/>
      <w:r w:rsidRPr="002B3C56">
        <w:rPr>
          <w:rFonts w:ascii="Arial" w:hAnsi="Arial" w:cs="Arial"/>
          <w:color w:val="000000"/>
        </w:rPr>
        <w:t xml:space="preserve">: </w:t>
      </w:r>
      <w:r w:rsidRPr="002B3C56">
        <w:rPr>
          <w:rFonts w:ascii="Arial" w:hAnsi="Arial" w:cs="Arial"/>
          <w:color w:val="000000"/>
        </w:rPr>
        <w:t xml:space="preserve">Oligoarticular JIA </w:t>
      </w:r>
    </w:p>
    <w:p w14:paraId="31F4D73B" w14:textId="4004EA19" w:rsidR="003A55D6" w:rsidRPr="002B3C56" w:rsidRDefault="003A55D6" w:rsidP="002B3C56">
      <w:pPr>
        <w:spacing w:line="480" w:lineRule="auto"/>
        <w:rPr>
          <w:rFonts w:ascii="Arial" w:hAnsi="Arial" w:cs="Arial"/>
          <w:color w:val="000000"/>
        </w:rPr>
      </w:pPr>
      <w:proofErr w:type="spellStart"/>
      <w:r w:rsidRPr="002B3C56">
        <w:rPr>
          <w:rFonts w:ascii="Arial" w:hAnsi="Arial" w:cs="Arial"/>
          <w:color w:val="000000"/>
        </w:rPr>
        <w:t>pJIA</w:t>
      </w:r>
      <w:proofErr w:type="spellEnd"/>
      <w:r w:rsidRPr="002B3C56">
        <w:rPr>
          <w:rFonts w:ascii="Arial" w:hAnsi="Arial" w:cs="Arial"/>
          <w:color w:val="000000"/>
        </w:rPr>
        <w:t xml:space="preserve">: </w:t>
      </w:r>
      <w:r w:rsidRPr="002B3C56">
        <w:rPr>
          <w:rFonts w:ascii="Arial" w:hAnsi="Arial" w:cs="Arial"/>
          <w:color w:val="000000"/>
        </w:rPr>
        <w:t xml:space="preserve">Polyarticular JIA </w:t>
      </w:r>
    </w:p>
    <w:p w14:paraId="6B06BC63" w14:textId="095D04F2" w:rsidR="003A55D6" w:rsidRPr="002B3C56" w:rsidRDefault="003A55D6" w:rsidP="002B3C56">
      <w:pPr>
        <w:spacing w:line="480" w:lineRule="auto"/>
        <w:rPr>
          <w:rFonts w:ascii="Arial" w:hAnsi="Arial" w:cs="Arial"/>
          <w:color w:val="000000"/>
        </w:rPr>
      </w:pPr>
      <w:proofErr w:type="spellStart"/>
      <w:proofErr w:type="gramStart"/>
      <w:r w:rsidRPr="002B3C56">
        <w:rPr>
          <w:rFonts w:ascii="Arial" w:hAnsi="Arial" w:cs="Arial"/>
          <w:color w:val="000000"/>
        </w:rPr>
        <w:t>pJIA</w:t>
      </w:r>
      <w:proofErr w:type="spellEnd"/>
      <w:r w:rsidRPr="002B3C56">
        <w:rPr>
          <w:rFonts w:ascii="Arial" w:hAnsi="Arial" w:cs="Arial"/>
          <w:color w:val="000000"/>
        </w:rPr>
        <w:t>(</w:t>
      </w:r>
      <w:proofErr w:type="gramEnd"/>
      <w:r w:rsidRPr="002B3C56">
        <w:rPr>
          <w:rFonts w:ascii="Arial" w:hAnsi="Arial" w:cs="Arial"/>
          <w:color w:val="000000"/>
        </w:rPr>
        <w:t>RF-)</w:t>
      </w:r>
      <w:r w:rsidRPr="002B3C56">
        <w:rPr>
          <w:rFonts w:ascii="Arial" w:hAnsi="Arial" w:cs="Arial"/>
          <w:color w:val="000000"/>
        </w:rPr>
        <w:t xml:space="preserve">: </w:t>
      </w:r>
      <w:r w:rsidRPr="002B3C56">
        <w:rPr>
          <w:rFonts w:ascii="Arial" w:hAnsi="Arial" w:cs="Arial"/>
          <w:color w:val="000000"/>
        </w:rPr>
        <w:t xml:space="preserve">RF negative </w:t>
      </w:r>
      <w:proofErr w:type="spellStart"/>
      <w:r w:rsidRPr="002B3C56">
        <w:rPr>
          <w:rFonts w:ascii="Arial" w:hAnsi="Arial" w:cs="Arial"/>
          <w:color w:val="000000"/>
        </w:rPr>
        <w:t>pJIA</w:t>
      </w:r>
      <w:proofErr w:type="spellEnd"/>
    </w:p>
    <w:p w14:paraId="605DD785" w14:textId="67660962" w:rsidR="003A55D6" w:rsidRPr="002B3C56" w:rsidRDefault="003A55D6" w:rsidP="002B3C56">
      <w:pPr>
        <w:spacing w:line="480" w:lineRule="auto"/>
        <w:rPr>
          <w:rFonts w:ascii="Arial" w:hAnsi="Arial" w:cs="Arial"/>
          <w:color w:val="000000"/>
        </w:rPr>
      </w:pPr>
      <w:proofErr w:type="spellStart"/>
      <w:proofErr w:type="gramStart"/>
      <w:r w:rsidRPr="002B3C56">
        <w:rPr>
          <w:rFonts w:ascii="Arial" w:hAnsi="Arial" w:cs="Arial"/>
          <w:color w:val="000000"/>
        </w:rPr>
        <w:t>pJIA</w:t>
      </w:r>
      <w:proofErr w:type="spellEnd"/>
      <w:r w:rsidRPr="002B3C56">
        <w:rPr>
          <w:rFonts w:ascii="Arial" w:hAnsi="Arial" w:cs="Arial"/>
          <w:color w:val="000000"/>
        </w:rPr>
        <w:t>(</w:t>
      </w:r>
      <w:proofErr w:type="gramEnd"/>
      <w:r w:rsidRPr="002B3C56">
        <w:rPr>
          <w:rFonts w:ascii="Arial" w:hAnsi="Arial" w:cs="Arial"/>
          <w:color w:val="000000"/>
        </w:rPr>
        <w:t xml:space="preserve">RF+): </w:t>
      </w:r>
      <w:r w:rsidRPr="002B3C56">
        <w:rPr>
          <w:rFonts w:ascii="Arial" w:hAnsi="Arial" w:cs="Arial"/>
          <w:color w:val="000000"/>
        </w:rPr>
        <w:t xml:space="preserve">RF positive </w:t>
      </w:r>
      <w:proofErr w:type="spellStart"/>
      <w:r w:rsidRPr="002B3C56">
        <w:rPr>
          <w:rFonts w:ascii="Arial" w:hAnsi="Arial" w:cs="Arial"/>
          <w:color w:val="000000"/>
        </w:rPr>
        <w:t>pJIA</w:t>
      </w:r>
      <w:proofErr w:type="spellEnd"/>
      <w:r w:rsidRPr="002B3C56">
        <w:rPr>
          <w:rFonts w:ascii="Arial" w:hAnsi="Arial" w:cs="Arial"/>
          <w:color w:val="000000"/>
        </w:rPr>
        <w:t xml:space="preserve"> </w:t>
      </w:r>
    </w:p>
    <w:p w14:paraId="0786AD05" w14:textId="46145DFA" w:rsidR="003A55D6" w:rsidRPr="002B3C56" w:rsidRDefault="003A55D6" w:rsidP="002B3C56">
      <w:pPr>
        <w:spacing w:line="480" w:lineRule="auto"/>
        <w:rPr>
          <w:rFonts w:ascii="Arial" w:hAnsi="Arial" w:cs="Arial"/>
          <w:color w:val="000000"/>
        </w:rPr>
      </w:pPr>
      <w:r w:rsidRPr="002B3C56">
        <w:rPr>
          <w:rFonts w:ascii="Arial" w:hAnsi="Arial" w:cs="Arial"/>
          <w:color w:val="000000"/>
        </w:rPr>
        <w:t xml:space="preserve">RA: </w:t>
      </w:r>
      <w:r w:rsidRPr="002B3C56">
        <w:rPr>
          <w:rFonts w:ascii="Arial" w:hAnsi="Arial" w:cs="Arial"/>
          <w:color w:val="000000"/>
        </w:rPr>
        <w:t xml:space="preserve">rheumatoid arthritis </w:t>
      </w:r>
    </w:p>
    <w:p w14:paraId="1075F3DD" w14:textId="205B488B" w:rsidR="003A55D6" w:rsidRPr="002B3C56" w:rsidRDefault="003A55D6" w:rsidP="002B3C56">
      <w:pPr>
        <w:spacing w:line="480" w:lineRule="auto"/>
        <w:rPr>
          <w:rFonts w:ascii="Arial" w:hAnsi="Arial" w:cs="Arial"/>
          <w:color w:val="000000"/>
        </w:rPr>
      </w:pPr>
      <w:proofErr w:type="spellStart"/>
      <w:r w:rsidRPr="002B3C56">
        <w:rPr>
          <w:rFonts w:ascii="Arial" w:hAnsi="Arial" w:cs="Arial"/>
          <w:color w:val="000000"/>
        </w:rPr>
        <w:t>sJIA</w:t>
      </w:r>
      <w:proofErr w:type="spellEnd"/>
      <w:r w:rsidRPr="002B3C56">
        <w:rPr>
          <w:rFonts w:ascii="Arial" w:hAnsi="Arial" w:cs="Arial"/>
          <w:color w:val="000000"/>
        </w:rPr>
        <w:t>: systemic JIA</w:t>
      </w:r>
    </w:p>
    <w:p w14:paraId="7AB925CF" w14:textId="500664F1" w:rsidR="003A55D6" w:rsidRPr="002B3C56" w:rsidRDefault="003A55D6" w:rsidP="002B3C56">
      <w:pPr>
        <w:spacing w:line="480" w:lineRule="auto"/>
        <w:rPr>
          <w:rFonts w:ascii="Arial" w:hAnsi="Arial" w:cs="Arial"/>
        </w:rPr>
      </w:pPr>
      <w:r w:rsidRPr="002B3C56">
        <w:rPr>
          <w:rFonts w:ascii="Arial" w:hAnsi="Arial" w:cs="Arial"/>
        </w:rPr>
        <w:t xml:space="preserve">DMARDs: </w:t>
      </w:r>
      <w:r w:rsidRPr="002B3C56">
        <w:rPr>
          <w:rFonts w:ascii="Arial" w:hAnsi="Arial" w:cs="Arial"/>
        </w:rPr>
        <w:t xml:space="preserve">disease modifying anti-rheumatic </w:t>
      </w:r>
      <w:proofErr w:type="gramStart"/>
      <w:r w:rsidRPr="002B3C56">
        <w:rPr>
          <w:rFonts w:ascii="Arial" w:hAnsi="Arial" w:cs="Arial"/>
        </w:rPr>
        <w:t>drugs</w:t>
      </w:r>
      <w:proofErr w:type="gramEnd"/>
    </w:p>
    <w:p w14:paraId="5A3EE0DB" w14:textId="7D7BAEAD" w:rsidR="003A55D6" w:rsidRPr="002B3C56" w:rsidRDefault="003A55D6" w:rsidP="002B3C56">
      <w:pPr>
        <w:spacing w:line="480" w:lineRule="auto"/>
        <w:rPr>
          <w:rFonts w:ascii="Arial" w:hAnsi="Arial" w:cs="Arial"/>
          <w:color w:val="000000" w:themeColor="text1"/>
        </w:rPr>
      </w:pPr>
      <w:r w:rsidRPr="002B3C56">
        <w:rPr>
          <w:rFonts w:ascii="Arial" w:hAnsi="Arial" w:cs="Arial"/>
          <w:color w:val="000000" w:themeColor="text1"/>
        </w:rPr>
        <w:t xml:space="preserve">IBD: </w:t>
      </w:r>
      <w:r w:rsidRPr="002B3C56">
        <w:rPr>
          <w:rFonts w:ascii="Arial" w:hAnsi="Arial" w:cs="Arial"/>
          <w:color w:val="000000" w:themeColor="text1"/>
        </w:rPr>
        <w:t>Inflammatory Bowel Disease</w:t>
      </w:r>
    </w:p>
    <w:p w14:paraId="0DB35649" w14:textId="1B0C8767" w:rsidR="003A55D6" w:rsidRPr="002B3C56" w:rsidRDefault="003A55D6" w:rsidP="002B3C56">
      <w:pPr>
        <w:spacing w:line="480" w:lineRule="auto"/>
        <w:rPr>
          <w:rFonts w:ascii="Arial" w:hAnsi="Arial" w:cs="Arial"/>
          <w:color w:val="000000"/>
        </w:rPr>
      </w:pPr>
      <w:r w:rsidRPr="002B3C56">
        <w:rPr>
          <w:rFonts w:ascii="Arial" w:hAnsi="Arial" w:cs="Arial"/>
          <w:color w:val="000000" w:themeColor="text1"/>
        </w:rPr>
        <w:t xml:space="preserve">SLE: </w:t>
      </w:r>
      <w:r w:rsidRPr="002B3C56">
        <w:rPr>
          <w:rFonts w:ascii="Arial" w:hAnsi="Arial" w:cs="Arial"/>
        </w:rPr>
        <w:t>Systemic Lupus Erythematosus</w:t>
      </w:r>
    </w:p>
    <w:p w14:paraId="57794F52" w14:textId="56542334" w:rsidR="003A55D6" w:rsidRPr="002B3C56" w:rsidRDefault="00CB4E64" w:rsidP="002B3C56">
      <w:pPr>
        <w:spacing w:line="480" w:lineRule="auto"/>
        <w:rPr>
          <w:rFonts w:ascii="Arial" w:hAnsi="Arial" w:cs="Arial"/>
          <w:shd w:val="clear" w:color="auto" w:fill="FFFFFF"/>
        </w:rPr>
      </w:pPr>
      <w:r w:rsidRPr="002B3C56">
        <w:rPr>
          <w:rFonts w:ascii="Arial" w:hAnsi="Arial" w:cs="Arial"/>
        </w:rPr>
        <w:t xml:space="preserve">NMR: </w:t>
      </w:r>
      <w:r w:rsidRPr="002B3C56">
        <w:rPr>
          <w:rFonts w:ascii="Arial" w:hAnsi="Arial" w:cs="Arial"/>
          <w:shd w:val="clear" w:color="auto" w:fill="FFFFFF"/>
        </w:rPr>
        <w:t>Nuclear magnetic resonance</w:t>
      </w:r>
    </w:p>
    <w:p w14:paraId="4F6E218C" w14:textId="51BEC5D0" w:rsidR="00CB4E64" w:rsidRPr="002B3C56" w:rsidRDefault="00CB4E64" w:rsidP="002B3C56">
      <w:pPr>
        <w:spacing w:line="480" w:lineRule="auto"/>
        <w:rPr>
          <w:rFonts w:ascii="Arial" w:hAnsi="Arial" w:cs="Arial"/>
          <w:shd w:val="clear" w:color="auto" w:fill="FFFFFF"/>
        </w:rPr>
      </w:pPr>
      <w:proofErr w:type="spellStart"/>
      <w:r w:rsidRPr="002B3C56">
        <w:rPr>
          <w:rFonts w:ascii="Arial" w:hAnsi="Arial" w:cs="Arial"/>
          <w:shd w:val="clear" w:color="auto" w:fill="FFFFFF"/>
        </w:rPr>
        <w:t>GlycA</w:t>
      </w:r>
      <w:proofErr w:type="spellEnd"/>
      <w:r w:rsidRPr="002B3C56">
        <w:rPr>
          <w:rFonts w:ascii="Arial" w:hAnsi="Arial" w:cs="Arial"/>
          <w:shd w:val="clear" w:color="auto" w:fill="FFFFFF"/>
        </w:rPr>
        <w:t xml:space="preserve">: </w:t>
      </w:r>
      <w:r w:rsidRPr="002B3C56">
        <w:rPr>
          <w:rFonts w:ascii="Arial" w:hAnsi="Arial" w:cs="Arial"/>
          <w:shd w:val="clear" w:color="auto" w:fill="FFFFFF"/>
        </w:rPr>
        <w:t>glycoprotein acetyls</w:t>
      </w:r>
    </w:p>
    <w:p w14:paraId="65780FE4" w14:textId="1DC56745" w:rsidR="00CB4E64" w:rsidRPr="002B3C56" w:rsidRDefault="00CB4E64" w:rsidP="002B3C56">
      <w:pPr>
        <w:spacing w:line="480" w:lineRule="auto"/>
        <w:rPr>
          <w:rFonts w:ascii="Arial" w:hAnsi="Arial" w:cs="Arial"/>
        </w:rPr>
      </w:pPr>
      <w:r w:rsidRPr="002B3C56">
        <w:rPr>
          <w:rFonts w:ascii="Arial" w:hAnsi="Arial" w:cs="Arial"/>
          <w:shd w:val="clear" w:color="auto" w:fill="FFFFFF"/>
        </w:rPr>
        <w:t xml:space="preserve">CRP: </w:t>
      </w:r>
      <w:r w:rsidRPr="002B3C56">
        <w:rPr>
          <w:rFonts w:ascii="Arial" w:hAnsi="Arial" w:cs="Arial"/>
          <w:shd w:val="clear" w:color="auto" w:fill="FFFFFF"/>
        </w:rPr>
        <w:t>C-reactive protein</w:t>
      </w:r>
    </w:p>
    <w:p w14:paraId="5B55896D" w14:textId="48714D8B" w:rsidR="003A55D6" w:rsidRPr="002B3C56" w:rsidRDefault="00CB4E64" w:rsidP="002B3C56">
      <w:pPr>
        <w:spacing w:line="480" w:lineRule="auto"/>
        <w:rPr>
          <w:rFonts w:ascii="Arial" w:hAnsi="Arial" w:cs="Arial"/>
        </w:rPr>
      </w:pPr>
      <w:r w:rsidRPr="002B3C56">
        <w:rPr>
          <w:rFonts w:ascii="Arial" w:hAnsi="Arial" w:cs="Arial"/>
        </w:rPr>
        <w:t xml:space="preserve">CLARITY: </w:t>
      </w:r>
      <w:proofErr w:type="spellStart"/>
      <w:r w:rsidRPr="002B3C56">
        <w:rPr>
          <w:rFonts w:ascii="Arial" w:hAnsi="Arial" w:cs="Arial"/>
        </w:rPr>
        <w:t>ChiLdhood</w:t>
      </w:r>
      <w:proofErr w:type="spellEnd"/>
      <w:r w:rsidRPr="002B3C56">
        <w:rPr>
          <w:rFonts w:ascii="Arial" w:hAnsi="Arial" w:cs="Arial"/>
        </w:rPr>
        <w:t xml:space="preserve"> Arthritis Risk </w:t>
      </w:r>
      <w:proofErr w:type="gramStart"/>
      <w:r w:rsidRPr="002B3C56">
        <w:rPr>
          <w:rFonts w:ascii="Arial" w:hAnsi="Arial" w:cs="Arial"/>
        </w:rPr>
        <w:t>factor</w:t>
      </w:r>
      <w:proofErr w:type="gramEnd"/>
      <w:r w:rsidRPr="002B3C56">
        <w:rPr>
          <w:rFonts w:ascii="Arial" w:hAnsi="Arial" w:cs="Arial"/>
        </w:rPr>
        <w:t xml:space="preserve"> Identification </w:t>
      </w:r>
      <w:proofErr w:type="spellStart"/>
      <w:r w:rsidRPr="002B3C56">
        <w:rPr>
          <w:rFonts w:ascii="Arial" w:hAnsi="Arial" w:cs="Arial"/>
        </w:rPr>
        <w:t>sTudY</w:t>
      </w:r>
      <w:proofErr w:type="spellEnd"/>
    </w:p>
    <w:p w14:paraId="48D80572" w14:textId="3AC78FC3" w:rsidR="00CB4E64" w:rsidRPr="002B3C56" w:rsidRDefault="00CB4E64" w:rsidP="002B3C56">
      <w:pPr>
        <w:spacing w:line="480" w:lineRule="auto"/>
        <w:rPr>
          <w:rFonts w:ascii="Arial" w:hAnsi="Arial" w:cs="Arial"/>
          <w:color w:val="000000"/>
        </w:rPr>
      </w:pPr>
      <w:r w:rsidRPr="002B3C56">
        <w:rPr>
          <w:rFonts w:ascii="Arial" w:hAnsi="Arial" w:cs="Arial"/>
        </w:rPr>
        <w:t>HREC:</w:t>
      </w:r>
      <w:r w:rsidRPr="002B3C56">
        <w:rPr>
          <w:rFonts w:ascii="Arial" w:hAnsi="Arial" w:cs="Arial"/>
          <w:color w:val="000000"/>
        </w:rPr>
        <w:t xml:space="preserve"> </w:t>
      </w:r>
      <w:r w:rsidRPr="002B3C56">
        <w:rPr>
          <w:rFonts w:ascii="Arial" w:hAnsi="Arial" w:cs="Arial"/>
          <w:color w:val="000000"/>
        </w:rPr>
        <w:t xml:space="preserve">Human Research Ethics </w:t>
      </w:r>
      <w:r w:rsidRPr="002B3C56">
        <w:rPr>
          <w:rFonts w:ascii="Arial" w:hAnsi="Arial" w:cs="Arial"/>
          <w:color w:val="000000"/>
        </w:rPr>
        <w:t>Committee</w:t>
      </w:r>
    </w:p>
    <w:p w14:paraId="3E57E8BC" w14:textId="56A66487" w:rsidR="00CB4E64" w:rsidRPr="002B3C56" w:rsidRDefault="00CB4E64" w:rsidP="002B3C56">
      <w:pPr>
        <w:spacing w:line="480" w:lineRule="auto"/>
        <w:rPr>
          <w:rFonts w:ascii="Arial" w:hAnsi="Arial" w:cs="Arial"/>
        </w:rPr>
      </w:pPr>
      <w:r w:rsidRPr="002B3C56">
        <w:rPr>
          <w:rFonts w:ascii="Arial" w:hAnsi="Arial" w:cs="Arial"/>
          <w:color w:val="000000"/>
        </w:rPr>
        <w:t>RCH:</w:t>
      </w:r>
      <w:r w:rsidRPr="002B3C56">
        <w:rPr>
          <w:rFonts w:ascii="Arial" w:hAnsi="Arial" w:cs="Arial"/>
        </w:rPr>
        <w:t xml:space="preserve"> </w:t>
      </w:r>
      <w:r w:rsidRPr="002B3C56">
        <w:rPr>
          <w:rFonts w:ascii="Arial" w:hAnsi="Arial" w:cs="Arial"/>
        </w:rPr>
        <w:t>Royal Children's Hospital</w:t>
      </w:r>
    </w:p>
    <w:p w14:paraId="6362962B" w14:textId="135D6EF8" w:rsidR="00CB4E64" w:rsidRPr="002B3C56" w:rsidRDefault="00CB4E64" w:rsidP="002B3C56">
      <w:pPr>
        <w:spacing w:line="480" w:lineRule="auto"/>
        <w:rPr>
          <w:rFonts w:ascii="Arial" w:hAnsi="Arial" w:cs="Arial"/>
        </w:rPr>
      </w:pPr>
      <w:r w:rsidRPr="002B3C56">
        <w:rPr>
          <w:rFonts w:ascii="Arial" w:hAnsi="Arial" w:cs="Arial"/>
        </w:rPr>
        <w:t xml:space="preserve">AMD: adjusted mean </w:t>
      </w:r>
      <w:proofErr w:type="gramStart"/>
      <w:r w:rsidRPr="002B3C56">
        <w:rPr>
          <w:rFonts w:ascii="Arial" w:hAnsi="Arial" w:cs="Arial"/>
        </w:rPr>
        <w:t>difference</w:t>
      </w:r>
      <w:proofErr w:type="gramEnd"/>
    </w:p>
    <w:p w14:paraId="23E176BD" w14:textId="4FDBCBAD" w:rsidR="00CB4E64" w:rsidRPr="002B3C56" w:rsidRDefault="00CB4E64" w:rsidP="002B3C56">
      <w:pPr>
        <w:spacing w:line="480" w:lineRule="auto"/>
        <w:rPr>
          <w:rFonts w:ascii="Arial" w:hAnsi="Arial" w:cs="Arial"/>
        </w:rPr>
      </w:pPr>
      <w:r w:rsidRPr="002B3C56">
        <w:rPr>
          <w:rFonts w:ascii="Arial" w:hAnsi="Arial" w:cs="Arial"/>
        </w:rPr>
        <w:t>CI: Confidence interval</w:t>
      </w:r>
    </w:p>
    <w:p w14:paraId="2691286E" w14:textId="321FCD2A" w:rsidR="00CB4E64" w:rsidRPr="002B3C56" w:rsidRDefault="00CB4E64" w:rsidP="002B3C56">
      <w:pPr>
        <w:spacing w:line="480" w:lineRule="auto"/>
        <w:rPr>
          <w:rFonts w:ascii="Arial" w:hAnsi="Arial" w:cs="Arial"/>
          <w:color w:val="000000" w:themeColor="text1"/>
          <w:lang w:val="en-US"/>
        </w:rPr>
      </w:pPr>
      <w:r w:rsidRPr="002B3C56">
        <w:rPr>
          <w:rFonts w:ascii="Arial" w:hAnsi="Arial" w:cs="Arial"/>
        </w:rPr>
        <w:t>FDR:</w:t>
      </w:r>
      <w:r w:rsidRPr="002B3C56">
        <w:rPr>
          <w:rFonts w:ascii="Arial" w:hAnsi="Arial" w:cs="Arial"/>
          <w:color w:val="000000" w:themeColor="text1"/>
          <w:lang w:val="en-US"/>
        </w:rPr>
        <w:t xml:space="preserve"> </w:t>
      </w:r>
      <w:r w:rsidRPr="002B3C56">
        <w:rPr>
          <w:rFonts w:ascii="Arial" w:hAnsi="Arial" w:cs="Arial"/>
          <w:color w:val="000000" w:themeColor="text1"/>
          <w:lang w:val="en-US"/>
        </w:rPr>
        <w:t>false discovery rate</w:t>
      </w:r>
    </w:p>
    <w:p w14:paraId="4B2F51B4" w14:textId="0EBB7E06" w:rsidR="00CB4E64" w:rsidRPr="002B3C56" w:rsidRDefault="00CB4E64" w:rsidP="002B3C56">
      <w:pPr>
        <w:spacing w:line="480" w:lineRule="auto"/>
        <w:rPr>
          <w:rFonts w:ascii="Arial" w:hAnsi="Arial" w:cs="Arial"/>
          <w:color w:val="000000" w:themeColor="text1"/>
          <w:lang w:val="en-US"/>
        </w:rPr>
      </w:pPr>
      <w:r w:rsidRPr="002B3C56">
        <w:rPr>
          <w:rFonts w:ascii="Arial" w:hAnsi="Arial" w:cs="Arial"/>
          <w:color w:val="000000" w:themeColor="text1"/>
          <w:lang w:val="en-US"/>
        </w:rPr>
        <w:t xml:space="preserve">BH: </w:t>
      </w:r>
      <w:proofErr w:type="spellStart"/>
      <w:r w:rsidRPr="002B3C56">
        <w:rPr>
          <w:rFonts w:ascii="Arial" w:hAnsi="Arial" w:cs="Arial"/>
          <w:color w:val="000000" w:themeColor="text1"/>
          <w:lang w:val="en-US"/>
        </w:rPr>
        <w:t>Benjamini</w:t>
      </w:r>
      <w:proofErr w:type="spellEnd"/>
      <w:r w:rsidRPr="002B3C56">
        <w:rPr>
          <w:rFonts w:ascii="Arial" w:hAnsi="Arial" w:cs="Arial"/>
          <w:color w:val="000000" w:themeColor="text1"/>
          <w:lang w:val="en-US"/>
        </w:rPr>
        <w:t>-Hochberg</w:t>
      </w:r>
    </w:p>
    <w:p w14:paraId="24E6DA17" w14:textId="1699A889" w:rsidR="00CB4E64" w:rsidRPr="002B3C56" w:rsidRDefault="00CB4E64" w:rsidP="002B3C56">
      <w:pPr>
        <w:spacing w:line="480" w:lineRule="auto"/>
        <w:rPr>
          <w:rFonts w:ascii="Arial" w:hAnsi="Arial" w:cs="Arial"/>
          <w:iCs/>
        </w:rPr>
      </w:pPr>
      <w:proofErr w:type="spellStart"/>
      <w:r w:rsidRPr="002B3C56">
        <w:rPr>
          <w:rFonts w:ascii="Arial" w:hAnsi="Arial" w:cs="Arial"/>
          <w:i/>
          <w:color w:val="000000" w:themeColor="text1"/>
          <w:lang w:val="en-US"/>
        </w:rPr>
        <w:t>p</w:t>
      </w:r>
      <w:r w:rsidRPr="002B3C56">
        <w:rPr>
          <w:rFonts w:ascii="Arial" w:hAnsi="Arial" w:cs="Arial"/>
          <w:i/>
          <w:color w:val="000000" w:themeColor="text1"/>
          <w:vertAlign w:val="subscript"/>
          <w:lang w:val="en-US"/>
        </w:rPr>
        <w:t>adj</w:t>
      </w:r>
      <w:proofErr w:type="spellEnd"/>
      <w:r w:rsidRPr="002B3C56">
        <w:rPr>
          <w:rFonts w:ascii="Arial" w:hAnsi="Arial" w:cs="Arial"/>
          <w:i/>
          <w:color w:val="000000" w:themeColor="text1"/>
          <w:vertAlign w:val="subscript"/>
          <w:lang w:val="en-US"/>
        </w:rPr>
        <w:t xml:space="preserve">: </w:t>
      </w:r>
      <w:r w:rsidRPr="002B3C56">
        <w:rPr>
          <w:rFonts w:ascii="Arial" w:hAnsi="Arial" w:cs="Arial"/>
          <w:iCs/>
          <w:color w:val="000000" w:themeColor="text1"/>
          <w:lang w:val="en-US"/>
        </w:rPr>
        <w:t xml:space="preserve">Adjusted </w:t>
      </w:r>
      <w:r w:rsidRPr="002B3C56">
        <w:rPr>
          <w:rFonts w:ascii="Arial" w:hAnsi="Arial" w:cs="Arial"/>
          <w:iCs/>
        </w:rPr>
        <w:t>P value</w:t>
      </w:r>
    </w:p>
    <w:p w14:paraId="0AC22530" w14:textId="63E69C4A" w:rsidR="00CB4E64" w:rsidRPr="002B3C56" w:rsidRDefault="00CB4E64" w:rsidP="002B3C56">
      <w:pPr>
        <w:spacing w:line="480" w:lineRule="auto"/>
        <w:rPr>
          <w:rFonts w:ascii="Arial" w:hAnsi="Arial" w:cs="Arial"/>
          <w:lang w:val="en-US"/>
        </w:rPr>
      </w:pPr>
      <w:r w:rsidRPr="002B3C56">
        <w:rPr>
          <w:rFonts w:ascii="Arial" w:hAnsi="Arial" w:cs="Arial"/>
          <w:iCs/>
        </w:rPr>
        <w:lastRenderedPageBreak/>
        <w:t>HDL:</w:t>
      </w:r>
      <w:r w:rsidRPr="002B3C56">
        <w:rPr>
          <w:rFonts w:ascii="Arial" w:hAnsi="Arial" w:cs="Arial"/>
          <w:lang w:val="en-US"/>
        </w:rPr>
        <w:t xml:space="preserve"> </w:t>
      </w:r>
      <w:r w:rsidRPr="002B3C56">
        <w:rPr>
          <w:rFonts w:ascii="Arial" w:hAnsi="Arial" w:cs="Arial"/>
          <w:lang w:val="en-US"/>
        </w:rPr>
        <w:t>high-density lipoprotein</w:t>
      </w:r>
    </w:p>
    <w:p w14:paraId="7304512A" w14:textId="0F193995" w:rsidR="00CB4E64" w:rsidRPr="002B3C56" w:rsidRDefault="00CB4E64" w:rsidP="002B3C56">
      <w:pPr>
        <w:spacing w:line="480" w:lineRule="auto"/>
        <w:rPr>
          <w:rFonts w:ascii="Arial" w:hAnsi="Arial" w:cs="Arial"/>
          <w:lang w:val="en-US"/>
        </w:rPr>
      </w:pPr>
      <w:proofErr w:type="spellStart"/>
      <w:r w:rsidRPr="002B3C56">
        <w:rPr>
          <w:rFonts w:ascii="Arial" w:hAnsi="Arial" w:cs="Arial"/>
          <w:lang w:val="en-US"/>
        </w:rPr>
        <w:t>Phe</w:t>
      </w:r>
      <w:proofErr w:type="spellEnd"/>
      <w:r w:rsidRPr="002B3C56">
        <w:rPr>
          <w:rFonts w:ascii="Arial" w:hAnsi="Arial" w:cs="Arial"/>
          <w:lang w:val="en-US"/>
        </w:rPr>
        <w:t xml:space="preserve">: </w:t>
      </w:r>
      <w:r w:rsidRPr="002B3C56">
        <w:rPr>
          <w:rFonts w:ascii="Arial" w:hAnsi="Arial" w:cs="Arial"/>
          <w:lang w:val="en-US"/>
        </w:rPr>
        <w:t>Phenylalanine</w:t>
      </w:r>
    </w:p>
    <w:p w14:paraId="741326E6" w14:textId="7A216D41" w:rsidR="002B3C56" w:rsidRPr="002B3C56" w:rsidRDefault="002B3C56" w:rsidP="002B3C56">
      <w:pPr>
        <w:spacing w:line="480" w:lineRule="auto"/>
        <w:rPr>
          <w:rFonts w:ascii="Arial" w:hAnsi="Arial" w:cs="Arial"/>
          <w:lang w:val="en-US"/>
        </w:rPr>
      </w:pPr>
      <w:r w:rsidRPr="002B3C56">
        <w:rPr>
          <w:rFonts w:ascii="Arial" w:hAnsi="Arial" w:cs="Arial"/>
          <w:lang w:val="en-US"/>
        </w:rPr>
        <w:t xml:space="preserve">PUFA: </w:t>
      </w:r>
      <w:r w:rsidRPr="002B3C56">
        <w:rPr>
          <w:rFonts w:ascii="Arial" w:hAnsi="Arial" w:cs="Arial"/>
          <w:lang w:val="en-US"/>
        </w:rPr>
        <w:t>polyunsaturated fatty acids</w:t>
      </w:r>
    </w:p>
    <w:p w14:paraId="369928A8" w14:textId="099DD252" w:rsidR="002B3C56" w:rsidRPr="002B3C56" w:rsidRDefault="002B3C56" w:rsidP="002B3C56">
      <w:pPr>
        <w:spacing w:line="480" w:lineRule="auto"/>
        <w:rPr>
          <w:rFonts w:ascii="Arial" w:hAnsi="Arial" w:cs="Arial"/>
          <w:lang w:val="en-US"/>
        </w:rPr>
      </w:pPr>
      <w:r w:rsidRPr="002B3C56">
        <w:rPr>
          <w:rFonts w:ascii="Arial" w:hAnsi="Arial" w:cs="Arial"/>
          <w:lang w:val="en-US"/>
        </w:rPr>
        <w:t xml:space="preserve">LDL-TG: </w:t>
      </w:r>
      <w:r w:rsidRPr="002B3C56">
        <w:rPr>
          <w:rFonts w:ascii="Arial" w:hAnsi="Arial" w:cs="Arial"/>
          <w:lang w:val="en-US"/>
        </w:rPr>
        <w:t>low density lipoprotein triglycerides</w:t>
      </w:r>
    </w:p>
    <w:p w14:paraId="6A58EE98" w14:textId="395FC754" w:rsidR="002B3C56" w:rsidRPr="002B3C56" w:rsidRDefault="002B3C56" w:rsidP="002B3C56">
      <w:pPr>
        <w:spacing w:line="480" w:lineRule="auto"/>
        <w:rPr>
          <w:rFonts w:ascii="Arial" w:hAnsi="Arial" w:cs="Arial"/>
          <w:lang w:val="en-US"/>
        </w:rPr>
      </w:pPr>
      <w:r w:rsidRPr="002B3C56">
        <w:rPr>
          <w:rFonts w:ascii="Arial" w:hAnsi="Arial" w:cs="Arial"/>
        </w:rPr>
        <w:t>NSAIDs:</w:t>
      </w:r>
      <w:r w:rsidRPr="002B3C56">
        <w:rPr>
          <w:rFonts w:ascii="Arial" w:hAnsi="Arial" w:cs="Arial"/>
          <w:lang w:val="en-US"/>
        </w:rPr>
        <w:t xml:space="preserve"> </w:t>
      </w:r>
      <w:r w:rsidRPr="002B3C56">
        <w:rPr>
          <w:rFonts w:ascii="Arial" w:hAnsi="Arial" w:cs="Arial"/>
          <w:lang w:val="en-US"/>
        </w:rPr>
        <w:t>non-steroid anti-inflammatory drugs</w:t>
      </w:r>
    </w:p>
    <w:p w14:paraId="1B159C3F" w14:textId="6747933D" w:rsidR="002B3C56" w:rsidRPr="002B3C56" w:rsidRDefault="002B3C56" w:rsidP="002B3C56">
      <w:pPr>
        <w:spacing w:line="480" w:lineRule="auto"/>
        <w:rPr>
          <w:rFonts w:ascii="Arial" w:hAnsi="Arial" w:cs="Arial"/>
          <w:lang w:val="en-US"/>
        </w:rPr>
      </w:pPr>
      <w:r w:rsidRPr="002B3C56">
        <w:rPr>
          <w:rFonts w:ascii="Arial" w:hAnsi="Arial" w:cs="Arial"/>
          <w:lang w:val="en-US"/>
        </w:rPr>
        <w:t>DHA: Docosahexaenoic acid</w:t>
      </w:r>
    </w:p>
    <w:p w14:paraId="4BA2B3D6" w14:textId="2C418C7C" w:rsidR="002B3C56" w:rsidRPr="002B3C56" w:rsidRDefault="002B3C56" w:rsidP="002B3C56">
      <w:pPr>
        <w:spacing w:line="480" w:lineRule="auto"/>
        <w:rPr>
          <w:rFonts w:ascii="Arial" w:hAnsi="Arial" w:cs="Arial"/>
        </w:rPr>
      </w:pPr>
      <w:r w:rsidRPr="002B3C56">
        <w:rPr>
          <w:rFonts w:ascii="Arial" w:hAnsi="Arial" w:cs="Arial"/>
          <w:lang w:val="en-US"/>
        </w:rPr>
        <w:t>HRG: histidine-rich glycoprotein</w:t>
      </w:r>
    </w:p>
    <w:sectPr w:rsidR="002B3C56" w:rsidRPr="002B3C5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5D6"/>
    <w:rsid w:val="00014439"/>
    <w:rsid w:val="00017565"/>
    <w:rsid w:val="00023165"/>
    <w:rsid w:val="0003191C"/>
    <w:rsid w:val="00037BA1"/>
    <w:rsid w:val="0004638E"/>
    <w:rsid w:val="00047451"/>
    <w:rsid w:val="00056954"/>
    <w:rsid w:val="00075D37"/>
    <w:rsid w:val="000825A0"/>
    <w:rsid w:val="00097251"/>
    <w:rsid w:val="000C45EF"/>
    <w:rsid w:val="000E160A"/>
    <w:rsid w:val="00115C29"/>
    <w:rsid w:val="00150DB2"/>
    <w:rsid w:val="00151B15"/>
    <w:rsid w:val="001573FA"/>
    <w:rsid w:val="001929D2"/>
    <w:rsid w:val="0019493B"/>
    <w:rsid w:val="001B0B24"/>
    <w:rsid w:val="001C5993"/>
    <w:rsid w:val="001F0EA9"/>
    <w:rsid w:val="00214C2C"/>
    <w:rsid w:val="002514BA"/>
    <w:rsid w:val="00283A6D"/>
    <w:rsid w:val="00286A78"/>
    <w:rsid w:val="002A03AB"/>
    <w:rsid w:val="002A4295"/>
    <w:rsid w:val="002A7B98"/>
    <w:rsid w:val="002B3C56"/>
    <w:rsid w:val="002C03D4"/>
    <w:rsid w:val="002D0429"/>
    <w:rsid w:val="003105B8"/>
    <w:rsid w:val="00320A23"/>
    <w:rsid w:val="00321A32"/>
    <w:rsid w:val="003523D6"/>
    <w:rsid w:val="00365C2E"/>
    <w:rsid w:val="003703C8"/>
    <w:rsid w:val="00377253"/>
    <w:rsid w:val="00387862"/>
    <w:rsid w:val="003A55D6"/>
    <w:rsid w:val="003A5E3C"/>
    <w:rsid w:val="003F5FD6"/>
    <w:rsid w:val="00402E27"/>
    <w:rsid w:val="00425A4F"/>
    <w:rsid w:val="0044734E"/>
    <w:rsid w:val="00485F89"/>
    <w:rsid w:val="004A4AC5"/>
    <w:rsid w:val="004F659C"/>
    <w:rsid w:val="0051214F"/>
    <w:rsid w:val="00523919"/>
    <w:rsid w:val="005346FF"/>
    <w:rsid w:val="0055330E"/>
    <w:rsid w:val="00581C22"/>
    <w:rsid w:val="00592EEF"/>
    <w:rsid w:val="005C456D"/>
    <w:rsid w:val="0060460E"/>
    <w:rsid w:val="00617728"/>
    <w:rsid w:val="006417AA"/>
    <w:rsid w:val="006548E8"/>
    <w:rsid w:val="00682148"/>
    <w:rsid w:val="006C6A96"/>
    <w:rsid w:val="0070198A"/>
    <w:rsid w:val="00712027"/>
    <w:rsid w:val="00712999"/>
    <w:rsid w:val="0074634B"/>
    <w:rsid w:val="00752040"/>
    <w:rsid w:val="00764CA5"/>
    <w:rsid w:val="007908BB"/>
    <w:rsid w:val="00794CBA"/>
    <w:rsid w:val="007B2E06"/>
    <w:rsid w:val="007C313D"/>
    <w:rsid w:val="007F2DFB"/>
    <w:rsid w:val="007F623E"/>
    <w:rsid w:val="00810202"/>
    <w:rsid w:val="008966FB"/>
    <w:rsid w:val="008C02E3"/>
    <w:rsid w:val="008C1143"/>
    <w:rsid w:val="008C6D89"/>
    <w:rsid w:val="00900AC2"/>
    <w:rsid w:val="0091762A"/>
    <w:rsid w:val="00944D02"/>
    <w:rsid w:val="00957A07"/>
    <w:rsid w:val="0098305C"/>
    <w:rsid w:val="009868FC"/>
    <w:rsid w:val="00992B2D"/>
    <w:rsid w:val="00994B62"/>
    <w:rsid w:val="009A6C1C"/>
    <w:rsid w:val="009B4594"/>
    <w:rsid w:val="009E2ABA"/>
    <w:rsid w:val="00A2136D"/>
    <w:rsid w:val="00A3326B"/>
    <w:rsid w:val="00A416FF"/>
    <w:rsid w:val="00A453AD"/>
    <w:rsid w:val="00A5034A"/>
    <w:rsid w:val="00A50BE5"/>
    <w:rsid w:val="00A751EA"/>
    <w:rsid w:val="00A77FCF"/>
    <w:rsid w:val="00A81279"/>
    <w:rsid w:val="00A825F3"/>
    <w:rsid w:val="00A84142"/>
    <w:rsid w:val="00B2235E"/>
    <w:rsid w:val="00B24BF2"/>
    <w:rsid w:val="00B2717A"/>
    <w:rsid w:val="00B50FF1"/>
    <w:rsid w:val="00B54433"/>
    <w:rsid w:val="00B666B9"/>
    <w:rsid w:val="00B724F2"/>
    <w:rsid w:val="00B77B80"/>
    <w:rsid w:val="00B8306C"/>
    <w:rsid w:val="00B870FF"/>
    <w:rsid w:val="00BA36D8"/>
    <w:rsid w:val="00BB5DCC"/>
    <w:rsid w:val="00BB682E"/>
    <w:rsid w:val="00BD2CBF"/>
    <w:rsid w:val="00BE2559"/>
    <w:rsid w:val="00C06A44"/>
    <w:rsid w:val="00C072B8"/>
    <w:rsid w:val="00C11B1B"/>
    <w:rsid w:val="00C27BFE"/>
    <w:rsid w:val="00C668D4"/>
    <w:rsid w:val="00CB1EE1"/>
    <w:rsid w:val="00CB4E64"/>
    <w:rsid w:val="00CC274A"/>
    <w:rsid w:val="00CE6ABC"/>
    <w:rsid w:val="00D21D94"/>
    <w:rsid w:val="00D32A24"/>
    <w:rsid w:val="00D46456"/>
    <w:rsid w:val="00D47BE0"/>
    <w:rsid w:val="00D60AAB"/>
    <w:rsid w:val="00D81E84"/>
    <w:rsid w:val="00DA2F13"/>
    <w:rsid w:val="00DB199A"/>
    <w:rsid w:val="00DB6108"/>
    <w:rsid w:val="00DC0DED"/>
    <w:rsid w:val="00DD50BB"/>
    <w:rsid w:val="00DE58C3"/>
    <w:rsid w:val="00DF3016"/>
    <w:rsid w:val="00E036DA"/>
    <w:rsid w:val="00E46F03"/>
    <w:rsid w:val="00E606A4"/>
    <w:rsid w:val="00E73E8E"/>
    <w:rsid w:val="00E90A7F"/>
    <w:rsid w:val="00E933D5"/>
    <w:rsid w:val="00EB4033"/>
    <w:rsid w:val="00F063A7"/>
    <w:rsid w:val="00F34850"/>
    <w:rsid w:val="00F4383E"/>
    <w:rsid w:val="00FA5127"/>
    <w:rsid w:val="00FC2C67"/>
    <w:rsid w:val="00FE2AF6"/>
    <w:rsid w:val="00FF5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2570B1"/>
  <w15:chartTrackingRefBased/>
  <w15:docId w15:val="{BAA6A00F-1931-8948-BD9D-A8AF8E98F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ko-KR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55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55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55D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55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55D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55D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55D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55D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55D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55D6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55D6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55D6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55D6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55D6"/>
    <w:rPr>
      <w:rFonts w:eastAsiaTheme="majorEastAsia" w:cstheme="majorBidi"/>
      <w:color w:val="0F4761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55D6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55D6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55D6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55D6"/>
    <w:rPr>
      <w:rFonts w:eastAsiaTheme="majorEastAsia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3A55D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55D6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55D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55D6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3A55D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55D6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3A55D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55D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55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55D6"/>
    <w:rPr>
      <w:i/>
      <w:iCs/>
      <w:color w:val="0F4761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3A55D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147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Jooa Kwon</dc:creator>
  <cp:keywords/>
  <dc:description/>
  <cp:lastModifiedBy>Jooa Kwon</cp:lastModifiedBy>
  <cp:revision>1</cp:revision>
  <dcterms:created xsi:type="dcterms:W3CDTF">2024-03-18T02:34:00Z</dcterms:created>
  <dcterms:modified xsi:type="dcterms:W3CDTF">2024-03-18T03:05:00Z</dcterms:modified>
</cp:coreProperties>
</file>