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72E16" w14:textId="4F5BF4B4" w:rsidR="00C94634" w:rsidRDefault="00C94634" w:rsidP="00FB3C57">
      <w:pPr>
        <w:rPr>
          <w:rFonts w:ascii="Times New Roman" w:hAnsi="Times New Roman" w:cs="Times New Roman"/>
          <w:lang w:val="en-US"/>
        </w:rPr>
      </w:pPr>
      <w:r w:rsidRPr="00A12322">
        <w:rPr>
          <w:rFonts w:ascii="Times New Roman" w:hAnsi="Times New Roman" w:cs="Times New Roman"/>
          <w:lang w:val="en-US"/>
        </w:rPr>
        <w:t>Supplement 1:</w:t>
      </w:r>
      <w:r w:rsidR="00A12322">
        <w:rPr>
          <w:rFonts w:ascii="Times New Roman" w:hAnsi="Times New Roman" w:cs="Times New Roman"/>
          <w:lang w:val="en-US"/>
        </w:rPr>
        <w:t xml:space="preserve"> Brief description of YSLQQ sessions.</w:t>
      </w:r>
    </w:p>
    <w:p w14:paraId="22AB3848" w14:textId="77777777" w:rsidR="00A12322" w:rsidRPr="00A12322" w:rsidRDefault="00A12322" w:rsidP="00FB3C57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50"/>
        <w:gridCol w:w="1793"/>
        <w:gridCol w:w="3306"/>
        <w:gridCol w:w="1488"/>
        <w:gridCol w:w="1672"/>
      </w:tblGrid>
      <w:tr w:rsidR="00C94634" w:rsidRPr="00A12322" w14:paraId="17A9093E" w14:textId="77777777" w:rsidTr="00A12322">
        <w:tc>
          <w:tcPr>
            <w:tcW w:w="950" w:type="dxa"/>
            <w:vAlign w:val="center"/>
          </w:tcPr>
          <w:p w14:paraId="0AEFBBC4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Session</w:t>
            </w:r>
          </w:p>
        </w:tc>
        <w:tc>
          <w:tcPr>
            <w:tcW w:w="1793" w:type="dxa"/>
            <w:vAlign w:val="center"/>
          </w:tcPr>
          <w:p w14:paraId="2A030367" w14:textId="0C140D86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Name</w:t>
            </w:r>
          </w:p>
        </w:tc>
        <w:tc>
          <w:tcPr>
            <w:tcW w:w="3306" w:type="dxa"/>
            <w:vAlign w:val="center"/>
          </w:tcPr>
          <w:p w14:paraId="50A65EE8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Objectives</w:t>
            </w:r>
          </w:p>
        </w:tc>
        <w:tc>
          <w:tcPr>
            <w:tcW w:w="1488" w:type="dxa"/>
            <w:vAlign w:val="center"/>
          </w:tcPr>
          <w:p w14:paraId="1993D7FB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Focus</w:t>
            </w:r>
          </w:p>
        </w:tc>
        <w:tc>
          <w:tcPr>
            <w:tcW w:w="1672" w:type="dxa"/>
            <w:vAlign w:val="center"/>
          </w:tcPr>
          <w:p w14:paraId="57D168A9" w14:textId="4EFF50EC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CASEL skills</w:t>
            </w:r>
          </w:p>
        </w:tc>
      </w:tr>
      <w:tr w:rsidR="00C94634" w:rsidRPr="00A12322" w14:paraId="59642458" w14:textId="77777777" w:rsidTr="00A12322">
        <w:tc>
          <w:tcPr>
            <w:tcW w:w="950" w:type="dxa"/>
            <w:vAlign w:val="center"/>
          </w:tcPr>
          <w:p w14:paraId="4AD44DF0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793" w:type="dxa"/>
            <w:vAlign w:val="center"/>
          </w:tcPr>
          <w:p w14:paraId="4DBED5CA" w14:textId="70E43A52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 xml:space="preserve">What is </w:t>
            </w:r>
            <w:r w:rsidR="00A12322">
              <w:rPr>
                <w:rFonts w:ascii="Times New Roman" w:hAnsi="Times New Roman" w:cs="Times New Roman"/>
                <w:color w:val="000000"/>
                <w:lang w:val="en-US"/>
              </w:rPr>
              <w:t>YSLQQ</w:t>
            </w: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?</w:t>
            </w:r>
          </w:p>
        </w:tc>
        <w:tc>
          <w:tcPr>
            <w:tcW w:w="3306" w:type="dxa"/>
            <w:vAlign w:val="center"/>
          </w:tcPr>
          <w:p w14:paraId="2D1C8BEA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Introduction to the program, determination of the rules of the sessions, reflection on knowledge about drugs.</w:t>
            </w:r>
          </w:p>
        </w:tc>
        <w:tc>
          <w:tcPr>
            <w:tcW w:w="1488" w:type="dxa"/>
            <w:vAlign w:val="center"/>
          </w:tcPr>
          <w:p w14:paraId="3B304834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and attitudes</w:t>
            </w:r>
          </w:p>
        </w:tc>
        <w:tc>
          <w:tcPr>
            <w:tcW w:w="1672" w:type="dxa"/>
            <w:vAlign w:val="center"/>
          </w:tcPr>
          <w:p w14:paraId="464ED592" w14:textId="2F01F653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Self</w:t>
            </w:r>
            <w:r w:rsidR="00A12322">
              <w:rPr>
                <w:rFonts w:ascii="Times New Roman" w:hAnsi="Times New Roman" w:cs="Times New Roman"/>
                <w:color w:val="000000"/>
                <w:lang w:val="en-US"/>
              </w:rPr>
              <w:t>-awareness</w:t>
            </w:r>
          </w:p>
        </w:tc>
      </w:tr>
      <w:tr w:rsidR="00C94634" w:rsidRPr="00A12322" w14:paraId="5FE70313" w14:textId="77777777" w:rsidTr="00A12322">
        <w:tc>
          <w:tcPr>
            <w:tcW w:w="950" w:type="dxa"/>
            <w:vAlign w:val="center"/>
          </w:tcPr>
          <w:p w14:paraId="71D329CB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793" w:type="dxa"/>
            <w:vAlign w:val="center"/>
          </w:tcPr>
          <w:p w14:paraId="4CF74B2E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Inside or outside the student group</w:t>
            </w:r>
          </w:p>
        </w:tc>
        <w:tc>
          <w:tcPr>
            <w:tcW w:w="3306" w:type="dxa"/>
            <w:vAlign w:val="center"/>
          </w:tcPr>
          <w:p w14:paraId="460BF60F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Clarification of the influences of the student group and the expectations of the student group.</w:t>
            </w:r>
          </w:p>
        </w:tc>
        <w:tc>
          <w:tcPr>
            <w:tcW w:w="1488" w:type="dxa"/>
            <w:vAlign w:val="center"/>
          </w:tcPr>
          <w:p w14:paraId="53EB68D4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Interpersonal Skills</w:t>
            </w:r>
          </w:p>
        </w:tc>
        <w:tc>
          <w:tcPr>
            <w:tcW w:w="1672" w:type="dxa"/>
            <w:vAlign w:val="center"/>
          </w:tcPr>
          <w:p w14:paraId="09215C85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Social Awareness</w:t>
            </w:r>
          </w:p>
        </w:tc>
      </w:tr>
      <w:tr w:rsidR="00C94634" w:rsidRPr="00A12322" w14:paraId="7277FAFB" w14:textId="77777777" w:rsidTr="00A12322">
        <w:tc>
          <w:tcPr>
            <w:tcW w:w="950" w:type="dxa"/>
            <w:vAlign w:val="center"/>
          </w:tcPr>
          <w:p w14:paraId="3C6DE8E9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793" w:type="dxa"/>
            <w:vAlign w:val="center"/>
          </w:tcPr>
          <w:p w14:paraId="5F8D19E5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Alcohol: Risks and Protection</w:t>
            </w:r>
          </w:p>
        </w:tc>
        <w:tc>
          <w:tcPr>
            <w:tcW w:w="3306" w:type="dxa"/>
            <w:vAlign w:val="center"/>
          </w:tcPr>
          <w:p w14:paraId="43274B92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Knowledge of the different factors that influence drug use.</w:t>
            </w:r>
          </w:p>
        </w:tc>
        <w:tc>
          <w:tcPr>
            <w:tcW w:w="1488" w:type="dxa"/>
            <w:vAlign w:val="center"/>
          </w:tcPr>
          <w:p w14:paraId="558AF0A9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and attitudes</w:t>
            </w:r>
          </w:p>
        </w:tc>
        <w:tc>
          <w:tcPr>
            <w:tcW w:w="1672" w:type="dxa"/>
            <w:vAlign w:val="center"/>
          </w:tcPr>
          <w:p w14:paraId="4E3F6E51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Decision-making</w:t>
            </w:r>
          </w:p>
        </w:tc>
      </w:tr>
      <w:tr w:rsidR="00C94634" w:rsidRPr="00A12322" w14:paraId="5F11EB42" w14:textId="77777777" w:rsidTr="00A12322">
        <w:tc>
          <w:tcPr>
            <w:tcW w:w="950" w:type="dxa"/>
            <w:vAlign w:val="center"/>
          </w:tcPr>
          <w:p w14:paraId="7FE45C0D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793" w:type="dxa"/>
            <w:vAlign w:val="center"/>
          </w:tcPr>
          <w:p w14:paraId="76AC5C13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Will it be as you think?</w:t>
            </w:r>
          </w:p>
        </w:tc>
        <w:tc>
          <w:tcPr>
            <w:tcW w:w="3306" w:type="dxa"/>
            <w:vAlign w:val="center"/>
          </w:tcPr>
          <w:p w14:paraId="4D5540C2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Critical evaluation of information, reflection on the differences between our opinion and the real data, correction of the rules.</w:t>
            </w:r>
          </w:p>
        </w:tc>
        <w:tc>
          <w:tcPr>
            <w:tcW w:w="1488" w:type="dxa"/>
            <w:vAlign w:val="center"/>
          </w:tcPr>
          <w:p w14:paraId="5AA2360E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1C00A04A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Decision-making</w:t>
            </w:r>
          </w:p>
        </w:tc>
      </w:tr>
      <w:tr w:rsidR="00C94634" w:rsidRPr="00A12322" w14:paraId="59C2AD15" w14:textId="77777777" w:rsidTr="00A12322">
        <w:tc>
          <w:tcPr>
            <w:tcW w:w="950" w:type="dxa"/>
            <w:vAlign w:val="center"/>
          </w:tcPr>
          <w:p w14:paraId="4D7B1B8B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793" w:type="dxa"/>
            <w:vAlign w:val="center"/>
          </w:tcPr>
          <w:p w14:paraId="06DC71CD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What to expect from tobacco?</w:t>
            </w:r>
          </w:p>
        </w:tc>
        <w:tc>
          <w:tcPr>
            <w:tcW w:w="3306" w:type="dxa"/>
            <w:vAlign w:val="center"/>
          </w:tcPr>
          <w:p w14:paraId="520671D4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on the effects of smoking, differentiation between predicted and actual effects, as well as short-term and long-term effects.</w:t>
            </w:r>
          </w:p>
        </w:tc>
        <w:tc>
          <w:tcPr>
            <w:tcW w:w="1488" w:type="dxa"/>
            <w:vAlign w:val="center"/>
          </w:tcPr>
          <w:p w14:paraId="5C49C03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and attitudes</w:t>
            </w:r>
          </w:p>
        </w:tc>
        <w:tc>
          <w:tcPr>
            <w:tcW w:w="1672" w:type="dxa"/>
            <w:vAlign w:val="center"/>
          </w:tcPr>
          <w:p w14:paraId="14609F0F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Decision-making</w:t>
            </w:r>
          </w:p>
        </w:tc>
      </w:tr>
      <w:tr w:rsidR="00C94634" w:rsidRPr="00A12322" w14:paraId="4837CA2A" w14:textId="77777777" w:rsidTr="00A12322">
        <w:tc>
          <w:tcPr>
            <w:tcW w:w="950" w:type="dxa"/>
            <w:vAlign w:val="center"/>
          </w:tcPr>
          <w:p w14:paraId="1C76E608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793" w:type="dxa"/>
            <w:vAlign w:val="center"/>
          </w:tcPr>
          <w:p w14:paraId="18638DD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With your own voice</w:t>
            </w:r>
          </w:p>
        </w:tc>
        <w:tc>
          <w:tcPr>
            <w:tcW w:w="3306" w:type="dxa"/>
            <w:vAlign w:val="center"/>
          </w:tcPr>
          <w:p w14:paraId="3E45F94E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Proper communication of emotions, distinction between verbal and non-verbal communication.</w:t>
            </w:r>
          </w:p>
        </w:tc>
        <w:tc>
          <w:tcPr>
            <w:tcW w:w="1488" w:type="dxa"/>
            <w:vAlign w:val="center"/>
          </w:tcPr>
          <w:p w14:paraId="1D79EAA6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692B9674" w14:textId="51933099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Self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-awareness</w:t>
            </w:r>
          </w:p>
        </w:tc>
      </w:tr>
      <w:tr w:rsidR="00C94634" w:rsidRPr="00A12322" w14:paraId="7D49431E" w14:textId="77777777" w:rsidTr="00A12322">
        <w:tc>
          <w:tcPr>
            <w:tcW w:w="950" w:type="dxa"/>
            <w:vAlign w:val="center"/>
          </w:tcPr>
          <w:p w14:paraId="1F5387E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793" w:type="dxa"/>
            <w:vAlign w:val="center"/>
          </w:tcPr>
          <w:p w14:paraId="62923A54" w14:textId="403E8714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Assert Yourself in the Face of Pressure</w:t>
            </w:r>
          </w:p>
        </w:tc>
        <w:tc>
          <w:tcPr>
            <w:tcW w:w="3306" w:type="dxa"/>
            <w:vAlign w:val="center"/>
          </w:tcPr>
          <w:p w14:paraId="1ED4A14D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Promotion of self-confidence and respect for people.</w:t>
            </w:r>
          </w:p>
        </w:tc>
        <w:tc>
          <w:tcPr>
            <w:tcW w:w="1488" w:type="dxa"/>
            <w:vAlign w:val="center"/>
          </w:tcPr>
          <w:p w14:paraId="5E3CD951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Interpersonal Skills</w:t>
            </w:r>
          </w:p>
        </w:tc>
        <w:tc>
          <w:tcPr>
            <w:tcW w:w="1672" w:type="dxa"/>
            <w:vAlign w:val="center"/>
          </w:tcPr>
          <w:p w14:paraId="5F69EA2A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Relational skills</w:t>
            </w:r>
          </w:p>
        </w:tc>
      </w:tr>
      <w:tr w:rsidR="00C94634" w:rsidRPr="00A12322" w14:paraId="559C9D8C" w14:textId="77777777" w:rsidTr="00A12322">
        <w:tc>
          <w:tcPr>
            <w:tcW w:w="950" w:type="dxa"/>
            <w:vAlign w:val="center"/>
          </w:tcPr>
          <w:p w14:paraId="7EA0CB62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793" w:type="dxa"/>
            <w:vAlign w:val="center"/>
          </w:tcPr>
          <w:p w14:paraId="79A7679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On stage!</w:t>
            </w:r>
          </w:p>
        </w:tc>
        <w:tc>
          <w:tcPr>
            <w:tcW w:w="3306" w:type="dxa"/>
            <w:vAlign w:val="center"/>
          </w:tcPr>
          <w:p w14:paraId="263EB300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 xml:space="preserve">Giving and receiving compliments, practice, and reflection on </w:t>
            </w:r>
            <w:proofErr w:type="gramStart"/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making contact with</w:t>
            </w:r>
            <w:proofErr w:type="gramEnd"/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 xml:space="preserve"> others.</w:t>
            </w:r>
          </w:p>
        </w:tc>
        <w:tc>
          <w:tcPr>
            <w:tcW w:w="1488" w:type="dxa"/>
            <w:vAlign w:val="center"/>
          </w:tcPr>
          <w:p w14:paraId="4E65CD0F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32788BE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Relational skills</w:t>
            </w:r>
          </w:p>
        </w:tc>
      </w:tr>
      <w:tr w:rsidR="00C94634" w:rsidRPr="00A12322" w14:paraId="37576A1C" w14:textId="77777777" w:rsidTr="00A12322">
        <w:tc>
          <w:tcPr>
            <w:tcW w:w="950" w:type="dxa"/>
            <w:vAlign w:val="center"/>
          </w:tcPr>
          <w:p w14:paraId="7454E244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793" w:type="dxa"/>
            <w:vAlign w:val="center"/>
          </w:tcPr>
          <w:p w14:paraId="777945CF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Know more, risk less</w:t>
            </w:r>
          </w:p>
        </w:tc>
        <w:tc>
          <w:tcPr>
            <w:tcW w:w="3306" w:type="dxa"/>
            <w:vAlign w:val="center"/>
          </w:tcPr>
          <w:p w14:paraId="027800D4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on the Effects of Drug Use</w:t>
            </w:r>
          </w:p>
        </w:tc>
        <w:tc>
          <w:tcPr>
            <w:tcW w:w="1488" w:type="dxa"/>
            <w:vAlign w:val="center"/>
          </w:tcPr>
          <w:p w14:paraId="50C46469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Information and attitudes</w:t>
            </w:r>
          </w:p>
        </w:tc>
        <w:tc>
          <w:tcPr>
            <w:tcW w:w="1672" w:type="dxa"/>
            <w:vAlign w:val="center"/>
          </w:tcPr>
          <w:p w14:paraId="194CEE1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Decision-making</w:t>
            </w:r>
          </w:p>
        </w:tc>
      </w:tr>
      <w:tr w:rsidR="00C94634" w:rsidRPr="00A12322" w14:paraId="3DB4B944" w14:textId="77777777" w:rsidTr="00A12322">
        <w:tc>
          <w:tcPr>
            <w:tcW w:w="950" w:type="dxa"/>
            <w:vAlign w:val="center"/>
          </w:tcPr>
          <w:p w14:paraId="2F8E8805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793" w:type="dxa"/>
            <w:vAlign w:val="center"/>
          </w:tcPr>
          <w:p w14:paraId="0A04E51D" w14:textId="1C08335A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Strategies to fa</w:t>
            </w:r>
            <w:r w:rsidR="00A12322">
              <w:rPr>
                <w:rFonts w:ascii="Times New Roman" w:hAnsi="Times New Roman" w:cs="Times New Roman"/>
                <w:color w:val="000000"/>
                <w:lang w:val="en-US"/>
              </w:rPr>
              <w:t>c</w:t>
            </w: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e difficulties</w:t>
            </w:r>
          </w:p>
        </w:tc>
        <w:tc>
          <w:tcPr>
            <w:tcW w:w="3306" w:type="dxa"/>
            <w:vAlign w:val="center"/>
          </w:tcPr>
          <w:p w14:paraId="78D62CF9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Expressing negative feelings, coping with difficulties.</w:t>
            </w:r>
          </w:p>
        </w:tc>
        <w:tc>
          <w:tcPr>
            <w:tcW w:w="1488" w:type="dxa"/>
            <w:vAlign w:val="center"/>
          </w:tcPr>
          <w:p w14:paraId="4B884970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467626A1" w14:textId="5016BFD8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Self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-awareness</w:t>
            </w:r>
          </w:p>
        </w:tc>
      </w:tr>
      <w:tr w:rsidR="00C94634" w:rsidRPr="00A12322" w14:paraId="7597F966" w14:textId="77777777" w:rsidTr="00A12322">
        <w:tc>
          <w:tcPr>
            <w:tcW w:w="950" w:type="dxa"/>
            <w:vAlign w:val="center"/>
          </w:tcPr>
          <w:p w14:paraId="59344A2E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793" w:type="dxa"/>
            <w:vAlign w:val="center"/>
          </w:tcPr>
          <w:p w14:paraId="460EB6CE" w14:textId="075DAD30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Solve problems and face decisions</w:t>
            </w:r>
          </w:p>
        </w:tc>
        <w:tc>
          <w:tcPr>
            <w:tcW w:w="3306" w:type="dxa"/>
            <w:vAlign w:val="center"/>
          </w:tcPr>
          <w:p w14:paraId="3D87CC7C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Structured problem solving, encouraging creative thinking and self-control.</w:t>
            </w:r>
          </w:p>
        </w:tc>
        <w:tc>
          <w:tcPr>
            <w:tcW w:w="1488" w:type="dxa"/>
            <w:vAlign w:val="center"/>
          </w:tcPr>
          <w:p w14:paraId="1DBC8E1C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65A49293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Decision-making</w:t>
            </w:r>
          </w:p>
        </w:tc>
      </w:tr>
      <w:tr w:rsidR="00C94634" w:rsidRPr="00A12322" w14:paraId="7780E9CA" w14:textId="77777777" w:rsidTr="00A12322">
        <w:tc>
          <w:tcPr>
            <w:tcW w:w="950" w:type="dxa"/>
            <w:vAlign w:val="center"/>
          </w:tcPr>
          <w:p w14:paraId="6247C2C0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793" w:type="dxa"/>
            <w:vAlign w:val="center"/>
          </w:tcPr>
          <w:p w14:paraId="760733F6" w14:textId="2E8A90EE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Setting</w:t>
            </w:r>
            <w:r w:rsidR="00C94634" w:rsidRPr="00A1232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goals</w:t>
            </w:r>
          </w:p>
        </w:tc>
        <w:tc>
          <w:tcPr>
            <w:tcW w:w="3306" w:type="dxa"/>
            <w:vAlign w:val="center"/>
          </w:tcPr>
          <w:p w14:paraId="0D615A02" w14:textId="77777777" w:rsidR="00C94634" w:rsidRPr="00A12322" w:rsidRDefault="00C94634" w:rsidP="00A12322">
            <w:pPr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Distinction between short-term and long-term goals. Assessment of the program.</w:t>
            </w:r>
          </w:p>
        </w:tc>
        <w:tc>
          <w:tcPr>
            <w:tcW w:w="1488" w:type="dxa"/>
            <w:vAlign w:val="center"/>
          </w:tcPr>
          <w:p w14:paraId="6AC6B918" w14:textId="77777777" w:rsidR="00C94634" w:rsidRPr="00A12322" w:rsidRDefault="00C94634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Intrapersonal skills</w:t>
            </w:r>
          </w:p>
        </w:tc>
        <w:tc>
          <w:tcPr>
            <w:tcW w:w="1672" w:type="dxa"/>
            <w:vAlign w:val="center"/>
          </w:tcPr>
          <w:p w14:paraId="64B7BAAA" w14:textId="5CDAACB5" w:rsidR="00C94634" w:rsidRPr="00A12322" w:rsidRDefault="00A12322" w:rsidP="00A1232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12322">
              <w:rPr>
                <w:rFonts w:ascii="Times New Roman" w:hAnsi="Times New Roman" w:cs="Times New Roman"/>
                <w:color w:val="000000"/>
                <w:lang w:val="en-US"/>
              </w:rPr>
              <w:t>Self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-awareness</w:t>
            </w:r>
          </w:p>
        </w:tc>
      </w:tr>
    </w:tbl>
    <w:p w14:paraId="65E82EC1" w14:textId="77777777" w:rsidR="009D4F20" w:rsidRPr="00A12322" w:rsidRDefault="009D4F20" w:rsidP="00A12322">
      <w:pPr>
        <w:rPr>
          <w:lang w:val="en-US"/>
        </w:rPr>
      </w:pPr>
    </w:p>
    <w:sectPr w:rsidR="009D4F20" w:rsidRPr="00A123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20"/>
    <w:rsid w:val="001676EE"/>
    <w:rsid w:val="0036103F"/>
    <w:rsid w:val="004134DE"/>
    <w:rsid w:val="005E759C"/>
    <w:rsid w:val="0082486B"/>
    <w:rsid w:val="00894A5E"/>
    <w:rsid w:val="009C0057"/>
    <w:rsid w:val="009D4F20"/>
    <w:rsid w:val="00A12322"/>
    <w:rsid w:val="00AC691D"/>
    <w:rsid w:val="00C94634"/>
    <w:rsid w:val="00D26B9A"/>
    <w:rsid w:val="00D33D60"/>
    <w:rsid w:val="00D5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A77ABE1"/>
  <w15:chartTrackingRefBased/>
  <w15:docId w15:val="{3E801A6E-E597-1C48-B1D2-E5AE18E1C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4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Sofía Gana Gajardo</dc:creator>
  <cp:keywords/>
  <dc:description/>
  <cp:lastModifiedBy>Jorge Eduardo Gaete Olivares</cp:lastModifiedBy>
  <cp:revision>2</cp:revision>
  <dcterms:created xsi:type="dcterms:W3CDTF">2024-01-29T15:55:00Z</dcterms:created>
  <dcterms:modified xsi:type="dcterms:W3CDTF">2024-01-29T15:55:00Z</dcterms:modified>
</cp:coreProperties>
</file>