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1F0DB" w14:textId="55991884" w:rsidR="00247BDA" w:rsidRDefault="004E7A1D" w:rsidP="004E7A1D">
      <w:pPr>
        <w:jc w:val="center"/>
      </w:pPr>
      <w:r>
        <w:t>Supplementary Table 2</w:t>
      </w:r>
    </w:p>
    <w:p w14:paraId="6D4E5405" w14:textId="77777777" w:rsidR="004E7A1D" w:rsidRDefault="004E7A1D"/>
    <w:tbl>
      <w:tblPr>
        <w:tblStyle w:val="TableGrid"/>
        <w:tblW w:w="10371" w:type="dxa"/>
        <w:tblInd w:w="-595" w:type="dxa"/>
        <w:tblLook w:val="04A0" w:firstRow="1" w:lastRow="0" w:firstColumn="1" w:lastColumn="0" w:noHBand="0" w:noVBand="1"/>
      </w:tblPr>
      <w:tblGrid>
        <w:gridCol w:w="1838"/>
        <w:gridCol w:w="1843"/>
        <w:gridCol w:w="2012"/>
        <w:gridCol w:w="2127"/>
        <w:gridCol w:w="2551"/>
      </w:tblGrid>
      <w:tr w:rsidR="004E7A1D" w:rsidRPr="000962C4" w14:paraId="55BC8B79" w14:textId="77777777" w:rsidTr="007D2295">
        <w:tc>
          <w:tcPr>
            <w:tcW w:w="10371" w:type="dxa"/>
            <w:gridSpan w:val="5"/>
            <w:shd w:val="clear" w:color="auto" w:fill="auto"/>
          </w:tcPr>
          <w:p w14:paraId="5F4E310C" w14:textId="77777777" w:rsidR="004E7A1D" w:rsidRPr="000962C4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Supplementary Table 2</w:t>
            </w:r>
            <w:r w:rsidRPr="000962C4">
              <w:rPr>
                <w:b/>
                <w:bCs/>
                <w:sz w:val="20"/>
                <w:szCs w:val="20"/>
              </w:rPr>
              <w:t>: Rates of IVH in all cases of neonatal deaths with the associated odds ratios for mortality</w:t>
            </w:r>
          </w:p>
        </w:tc>
      </w:tr>
      <w:tr w:rsidR="004E7A1D" w:rsidRPr="000962C4" w14:paraId="0D440012" w14:textId="77777777" w:rsidTr="007D2295">
        <w:tc>
          <w:tcPr>
            <w:tcW w:w="1838" w:type="dxa"/>
          </w:tcPr>
          <w:p w14:paraId="3D3F934C" w14:textId="77777777" w:rsidR="004E7A1D" w:rsidRPr="000962C4" w:rsidRDefault="004E7A1D" w:rsidP="007D2295">
            <w:pPr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1843" w:type="dxa"/>
          </w:tcPr>
          <w:p w14:paraId="4B02AB7E" w14:textId="77777777" w:rsidR="004E7A1D" w:rsidRPr="000962C4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Died with no IVH</w:t>
            </w:r>
          </w:p>
          <w:p w14:paraId="4079D54B" w14:textId="77777777" w:rsidR="004E7A1D" w:rsidRPr="000962C4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2012" w:type="dxa"/>
          </w:tcPr>
          <w:p w14:paraId="1CF873E4" w14:textId="77777777" w:rsidR="004E7A1D" w:rsidRPr="000962C4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Died with any IVH</w:t>
            </w:r>
          </w:p>
          <w:p w14:paraId="0282BCE9" w14:textId="77777777" w:rsidR="004E7A1D" w:rsidRPr="000962C4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2127" w:type="dxa"/>
          </w:tcPr>
          <w:p w14:paraId="6C95EA45" w14:textId="77777777" w:rsidR="004E7A1D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Unadjusted OR</w:t>
            </w:r>
          </w:p>
          <w:p w14:paraId="4E4938AD" w14:textId="77777777" w:rsidR="004E7A1D" w:rsidRPr="000962C4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2551" w:type="dxa"/>
          </w:tcPr>
          <w:p w14:paraId="6A102D12" w14:textId="77777777" w:rsidR="004E7A1D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Adjusted OR</w:t>
            </w:r>
          </w:p>
          <w:p w14:paraId="099DFEC8" w14:textId="77777777" w:rsidR="004E7A1D" w:rsidRPr="000962C4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0962C4">
              <w:rPr>
                <w:b/>
                <w:bCs/>
                <w:sz w:val="20"/>
                <w:szCs w:val="20"/>
              </w:rPr>
              <w:t>(95% CI)</w:t>
            </w:r>
          </w:p>
        </w:tc>
      </w:tr>
      <w:tr w:rsidR="004E7A1D" w:rsidRPr="000962C4" w14:paraId="5A77B33B" w14:textId="77777777" w:rsidTr="007D2295">
        <w:tc>
          <w:tcPr>
            <w:tcW w:w="10371" w:type="dxa"/>
            <w:gridSpan w:val="5"/>
            <w:shd w:val="clear" w:color="auto" w:fill="auto"/>
          </w:tcPr>
          <w:p w14:paraId="04C37BF9" w14:textId="77777777" w:rsidR="004E7A1D" w:rsidRPr="00C66239" w:rsidRDefault="004E7A1D" w:rsidP="007D2295">
            <w:pPr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All IVH</w:t>
            </w:r>
          </w:p>
        </w:tc>
      </w:tr>
      <w:tr w:rsidR="004E7A1D" w:rsidRPr="000962C4" w14:paraId="1963B25B" w14:textId="77777777" w:rsidTr="007D2295">
        <w:tc>
          <w:tcPr>
            <w:tcW w:w="1838" w:type="dxa"/>
          </w:tcPr>
          <w:p w14:paraId="3D23CBF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All neonates</w:t>
            </w:r>
            <w:r w:rsidRPr="00C66239">
              <w:rPr>
                <w:sz w:val="20"/>
                <w:szCs w:val="20"/>
                <w:vertAlign w:val="superscript"/>
              </w:rPr>
              <w:t xml:space="preserve">* </w:t>
            </w:r>
            <w:r w:rsidRPr="00C66239">
              <w:rPr>
                <w:sz w:val="20"/>
                <w:szCs w:val="20"/>
              </w:rPr>
              <w:t xml:space="preserve">                </w:t>
            </w:r>
          </w:p>
        </w:tc>
        <w:tc>
          <w:tcPr>
            <w:tcW w:w="1843" w:type="dxa"/>
          </w:tcPr>
          <w:p w14:paraId="21552517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21/79 (26.6)</w:t>
            </w:r>
          </w:p>
        </w:tc>
        <w:tc>
          <w:tcPr>
            <w:tcW w:w="2012" w:type="dxa"/>
          </w:tcPr>
          <w:p w14:paraId="5A7CB31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color w:val="000000" w:themeColor="text1"/>
                <w:sz w:val="20"/>
                <w:szCs w:val="20"/>
              </w:rPr>
              <w:t>13/41 (31.7)</w:t>
            </w:r>
          </w:p>
        </w:tc>
        <w:tc>
          <w:tcPr>
            <w:tcW w:w="2127" w:type="dxa"/>
            <w:shd w:val="clear" w:color="auto" w:fill="auto"/>
          </w:tcPr>
          <w:p w14:paraId="7CEEEA4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1.31 (0.56 – 3.00)</w:t>
            </w:r>
          </w:p>
        </w:tc>
        <w:tc>
          <w:tcPr>
            <w:tcW w:w="2551" w:type="dxa"/>
          </w:tcPr>
          <w:p w14:paraId="749F2BE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1.16 (0.40 – 3.24)</w:t>
            </w:r>
          </w:p>
        </w:tc>
      </w:tr>
      <w:tr w:rsidR="004E7A1D" w:rsidRPr="000962C4" w14:paraId="6BA9551F" w14:textId="77777777" w:rsidTr="007D2295">
        <w:tc>
          <w:tcPr>
            <w:tcW w:w="1838" w:type="dxa"/>
          </w:tcPr>
          <w:p w14:paraId="20BE0F8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Weight &lt;1500g</w:t>
            </w:r>
            <w:r w:rsidRPr="00C66239">
              <w:rPr>
                <w:sz w:val="20"/>
                <w:szCs w:val="20"/>
                <w:vertAlign w:val="superscript"/>
              </w:rPr>
              <w:t xml:space="preserve">^  </w:t>
            </w:r>
            <w:r w:rsidRPr="00C66239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1843" w:type="dxa"/>
          </w:tcPr>
          <w:p w14:paraId="36663F9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17/38 (44.7)</w:t>
            </w:r>
          </w:p>
        </w:tc>
        <w:tc>
          <w:tcPr>
            <w:tcW w:w="2012" w:type="dxa"/>
          </w:tcPr>
          <w:p w14:paraId="0BA1D79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color w:val="000000" w:themeColor="text1"/>
                <w:sz w:val="20"/>
                <w:szCs w:val="20"/>
              </w:rPr>
              <w:t>10/24 (41.7)</w:t>
            </w:r>
          </w:p>
        </w:tc>
        <w:tc>
          <w:tcPr>
            <w:tcW w:w="2127" w:type="dxa"/>
            <w:shd w:val="clear" w:color="auto" w:fill="auto"/>
          </w:tcPr>
          <w:p w14:paraId="5AD7EED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0.88 (0.31 – 2.48)</w:t>
            </w:r>
          </w:p>
        </w:tc>
        <w:tc>
          <w:tcPr>
            <w:tcW w:w="2551" w:type="dxa"/>
          </w:tcPr>
          <w:p w14:paraId="28F21F59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0.87 (0.27 – 2.69)</w:t>
            </w:r>
          </w:p>
        </w:tc>
      </w:tr>
      <w:tr w:rsidR="004E7A1D" w:rsidRPr="000962C4" w14:paraId="7DEEE0F8" w14:textId="77777777" w:rsidTr="007D2295">
        <w:tc>
          <w:tcPr>
            <w:tcW w:w="1838" w:type="dxa"/>
          </w:tcPr>
          <w:p w14:paraId="5A33848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&lt;32 </w:t>
            </w:r>
            <w:proofErr w:type="spellStart"/>
            <w:r w:rsidRPr="00C66239">
              <w:rPr>
                <w:sz w:val="20"/>
                <w:szCs w:val="20"/>
              </w:rPr>
              <w:t>weeks</w:t>
            </w:r>
            <w:proofErr w:type="spellEnd"/>
            <w:r w:rsidRPr="00C66239">
              <w:rPr>
                <w:sz w:val="20"/>
                <w:szCs w:val="20"/>
              </w:rPr>
              <w:t xml:space="preserve"> gestation</w:t>
            </w:r>
            <w:r w:rsidRPr="00C66239">
              <w:rPr>
                <w:sz w:val="20"/>
                <w:szCs w:val="20"/>
                <w:vertAlign w:val="superscript"/>
              </w:rPr>
              <w:t>$</w:t>
            </w:r>
            <w:r w:rsidRPr="00C6623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056F9858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9/27 (33.3)</w:t>
            </w:r>
          </w:p>
        </w:tc>
        <w:tc>
          <w:tcPr>
            <w:tcW w:w="2012" w:type="dxa"/>
          </w:tcPr>
          <w:p w14:paraId="25341A0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8/14 (57.1)</w:t>
            </w:r>
          </w:p>
        </w:tc>
        <w:tc>
          <w:tcPr>
            <w:tcW w:w="2127" w:type="dxa"/>
            <w:shd w:val="clear" w:color="auto" w:fill="auto"/>
          </w:tcPr>
          <w:p w14:paraId="5AD7188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2.52 (0.68 – 9.98)</w:t>
            </w:r>
          </w:p>
        </w:tc>
        <w:tc>
          <w:tcPr>
            <w:tcW w:w="2551" w:type="dxa"/>
          </w:tcPr>
          <w:p w14:paraId="08D5677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1.47 (0.27 – 7.74)</w:t>
            </w:r>
          </w:p>
        </w:tc>
      </w:tr>
      <w:tr w:rsidR="004E7A1D" w:rsidRPr="000962C4" w14:paraId="44F13E4F" w14:textId="77777777" w:rsidTr="007D2295">
        <w:tc>
          <w:tcPr>
            <w:tcW w:w="1838" w:type="dxa"/>
          </w:tcPr>
          <w:p w14:paraId="503998C2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≥32 </w:t>
            </w:r>
            <w:proofErr w:type="spellStart"/>
            <w:r w:rsidRPr="00C66239">
              <w:rPr>
                <w:sz w:val="20"/>
                <w:szCs w:val="20"/>
              </w:rPr>
              <w:t>weeks</w:t>
            </w:r>
            <w:proofErr w:type="spellEnd"/>
            <w:r w:rsidRPr="00C66239">
              <w:rPr>
                <w:sz w:val="20"/>
                <w:szCs w:val="20"/>
              </w:rPr>
              <w:t xml:space="preserve"> gestation</w:t>
            </w:r>
            <w:r w:rsidRPr="00C66239">
              <w:rPr>
                <w:sz w:val="20"/>
                <w:szCs w:val="20"/>
                <w:vertAlign w:val="superscript"/>
              </w:rPr>
              <w:t>$</w:t>
            </w:r>
            <w:r w:rsidRPr="00C66239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</w:tcPr>
          <w:p w14:paraId="4CA61E52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10/50 (20)</w:t>
            </w:r>
          </w:p>
        </w:tc>
        <w:tc>
          <w:tcPr>
            <w:tcW w:w="2012" w:type="dxa"/>
          </w:tcPr>
          <w:p w14:paraId="1BE61372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5/26 (19.2)</w:t>
            </w:r>
          </w:p>
        </w:tc>
        <w:tc>
          <w:tcPr>
            <w:tcW w:w="2127" w:type="dxa"/>
            <w:shd w:val="clear" w:color="auto" w:fill="auto"/>
          </w:tcPr>
          <w:p w14:paraId="6484C637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1.00 (0.28 – 3.25)</w:t>
            </w:r>
          </w:p>
        </w:tc>
        <w:tc>
          <w:tcPr>
            <w:tcW w:w="2551" w:type="dxa"/>
          </w:tcPr>
          <w:p w14:paraId="54B528F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0.85 (0.19 – 3.34)</w:t>
            </w:r>
          </w:p>
        </w:tc>
      </w:tr>
      <w:tr w:rsidR="004E7A1D" w:rsidRPr="000962C4" w14:paraId="192757CD" w14:textId="77777777" w:rsidTr="007D2295">
        <w:tc>
          <w:tcPr>
            <w:tcW w:w="10371" w:type="dxa"/>
            <w:gridSpan w:val="5"/>
            <w:shd w:val="clear" w:color="auto" w:fill="auto"/>
          </w:tcPr>
          <w:p w14:paraId="75F0277A" w14:textId="4E31C954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High</w:t>
            </w:r>
            <w:r w:rsidR="007D571E">
              <w:rPr>
                <w:b/>
                <w:bCs/>
                <w:sz w:val="20"/>
                <w:szCs w:val="20"/>
              </w:rPr>
              <w:t xml:space="preserve"> </w:t>
            </w:r>
            <w:r w:rsidRPr="00C66239">
              <w:rPr>
                <w:b/>
                <w:bCs/>
                <w:sz w:val="20"/>
                <w:szCs w:val="20"/>
              </w:rPr>
              <w:t xml:space="preserve">grade IVH </w:t>
            </w:r>
          </w:p>
        </w:tc>
      </w:tr>
      <w:tr w:rsidR="004E7A1D" w:rsidRPr="000962C4" w14:paraId="18EAAB01" w14:textId="77777777" w:rsidTr="007D2295">
        <w:tc>
          <w:tcPr>
            <w:tcW w:w="1838" w:type="dxa"/>
          </w:tcPr>
          <w:p w14:paraId="15601D48" w14:textId="77777777" w:rsidR="004E7A1D" w:rsidRPr="00C66239" w:rsidRDefault="004E7A1D" w:rsidP="007D229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350036A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Died with no IVH</w:t>
            </w:r>
          </w:p>
          <w:p w14:paraId="4F9FAC15" w14:textId="77777777" w:rsidR="004E7A1D" w:rsidRPr="00C66239" w:rsidRDefault="004E7A1D" w:rsidP="007D2295">
            <w:pPr>
              <w:jc w:val="center"/>
              <w:rPr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2012" w:type="dxa"/>
          </w:tcPr>
          <w:p w14:paraId="3B9992C5" w14:textId="53718E5F" w:rsidR="004E7A1D" w:rsidRPr="00C66239" w:rsidRDefault="004E7A1D" w:rsidP="007D2295">
            <w:pPr>
              <w:jc w:val="center"/>
              <w:rPr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Died with high</w:t>
            </w:r>
            <w:r w:rsidR="007D571E">
              <w:rPr>
                <w:b/>
                <w:bCs/>
                <w:sz w:val="20"/>
                <w:szCs w:val="20"/>
              </w:rPr>
              <w:t xml:space="preserve"> </w:t>
            </w:r>
            <w:r w:rsidRPr="00C66239">
              <w:rPr>
                <w:b/>
                <w:bCs/>
                <w:sz w:val="20"/>
                <w:szCs w:val="20"/>
              </w:rPr>
              <w:t>grade IVH*   n (%)</w:t>
            </w:r>
          </w:p>
        </w:tc>
        <w:tc>
          <w:tcPr>
            <w:tcW w:w="2127" w:type="dxa"/>
          </w:tcPr>
          <w:p w14:paraId="0DA0740C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 xml:space="preserve">Unadjusted OR </w:t>
            </w:r>
          </w:p>
          <w:p w14:paraId="5F90BA16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2551" w:type="dxa"/>
          </w:tcPr>
          <w:p w14:paraId="4E3FD401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 xml:space="preserve">Adjusted OR </w:t>
            </w:r>
          </w:p>
          <w:p w14:paraId="01B5076E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(95% CI)</w:t>
            </w:r>
          </w:p>
        </w:tc>
      </w:tr>
      <w:tr w:rsidR="004E7A1D" w:rsidRPr="000962C4" w14:paraId="5D3843CB" w14:textId="77777777" w:rsidTr="007D2295">
        <w:tc>
          <w:tcPr>
            <w:tcW w:w="1838" w:type="dxa"/>
          </w:tcPr>
          <w:p w14:paraId="7DAF0700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All neonates</w:t>
            </w:r>
            <w:r w:rsidRPr="00C66239">
              <w:rPr>
                <w:sz w:val="20"/>
                <w:szCs w:val="20"/>
                <w:vertAlign w:val="superscript"/>
              </w:rPr>
              <w:t xml:space="preserve">* </w:t>
            </w:r>
            <w:r w:rsidRPr="00C66239">
              <w:rPr>
                <w:sz w:val="20"/>
                <w:szCs w:val="20"/>
              </w:rPr>
              <w:t xml:space="preserve">                </w:t>
            </w:r>
          </w:p>
        </w:tc>
        <w:tc>
          <w:tcPr>
            <w:tcW w:w="1843" w:type="dxa"/>
          </w:tcPr>
          <w:p w14:paraId="3EAC8057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21/79 (26.6)</w:t>
            </w:r>
          </w:p>
        </w:tc>
        <w:tc>
          <w:tcPr>
            <w:tcW w:w="2012" w:type="dxa"/>
          </w:tcPr>
          <w:p w14:paraId="7AC44E7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color w:val="000000" w:themeColor="text1"/>
                <w:sz w:val="20"/>
                <w:szCs w:val="20"/>
              </w:rPr>
              <w:t>6/18 (33.3)</w:t>
            </w:r>
          </w:p>
        </w:tc>
        <w:tc>
          <w:tcPr>
            <w:tcW w:w="2127" w:type="dxa"/>
            <w:shd w:val="clear" w:color="auto" w:fill="auto"/>
          </w:tcPr>
          <w:p w14:paraId="5803024C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1.57 (0.48 – 4.79)</w:t>
            </w:r>
          </w:p>
        </w:tc>
        <w:tc>
          <w:tcPr>
            <w:tcW w:w="2551" w:type="dxa"/>
            <w:shd w:val="clear" w:color="auto" w:fill="auto"/>
          </w:tcPr>
          <w:p w14:paraId="067BFA2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1.72 (0.39 – 7.13)</w:t>
            </w:r>
          </w:p>
        </w:tc>
      </w:tr>
      <w:tr w:rsidR="004E7A1D" w:rsidRPr="000962C4" w14:paraId="562C4825" w14:textId="77777777" w:rsidTr="007D2295">
        <w:tc>
          <w:tcPr>
            <w:tcW w:w="1838" w:type="dxa"/>
          </w:tcPr>
          <w:p w14:paraId="528DA13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Weight &lt;1500g</w:t>
            </w:r>
            <w:r w:rsidRPr="00C66239">
              <w:rPr>
                <w:sz w:val="20"/>
                <w:szCs w:val="20"/>
                <w:vertAlign w:val="superscript"/>
              </w:rPr>
              <w:t xml:space="preserve">^  </w:t>
            </w:r>
            <w:r w:rsidRPr="00C66239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1843" w:type="dxa"/>
          </w:tcPr>
          <w:p w14:paraId="1E6F302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17/38 (44.7)</w:t>
            </w:r>
          </w:p>
        </w:tc>
        <w:tc>
          <w:tcPr>
            <w:tcW w:w="2012" w:type="dxa"/>
          </w:tcPr>
          <w:p w14:paraId="2A96E1DF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color w:val="000000" w:themeColor="text1"/>
                <w:sz w:val="20"/>
                <w:szCs w:val="20"/>
              </w:rPr>
              <w:t>4/11 (36.3)</w:t>
            </w:r>
          </w:p>
        </w:tc>
        <w:tc>
          <w:tcPr>
            <w:tcW w:w="2127" w:type="dxa"/>
            <w:shd w:val="clear" w:color="auto" w:fill="auto"/>
          </w:tcPr>
          <w:p w14:paraId="7963E719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0.71 (0.16 – 2.75)</w:t>
            </w:r>
          </w:p>
        </w:tc>
        <w:tc>
          <w:tcPr>
            <w:tcW w:w="2551" w:type="dxa"/>
            <w:shd w:val="clear" w:color="auto" w:fill="auto"/>
          </w:tcPr>
          <w:p w14:paraId="08A5A80A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0.57 (0.10 – 2.68)</w:t>
            </w:r>
          </w:p>
        </w:tc>
      </w:tr>
      <w:tr w:rsidR="004E7A1D" w:rsidRPr="000962C4" w14:paraId="371E790F" w14:textId="77777777" w:rsidTr="007D2295">
        <w:tc>
          <w:tcPr>
            <w:tcW w:w="1838" w:type="dxa"/>
          </w:tcPr>
          <w:p w14:paraId="7BD89C5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&lt;32 </w:t>
            </w:r>
            <w:proofErr w:type="spellStart"/>
            <w:r w:rsidRPr="00C66239">
              <w:rPr>
                <w:sz w:val="20"/>
                <w:szCs w:val="20"/>
              </w:rPr>
              <w:t>weeks</w:t>
            </w:r>
            <w:proofErr w:type="spellEnd"/>
            <w:r w:rsidRPr="00C66239">
              <w:rPr>
                <w:sz w:val="20"/>
                <w:szCs w:val="20"/>
              </w:rPr>
              <w:t xml:space="preserve"> gestation</w:t>
            </w:r>
            <w:r w:rsidRPr="00C66239">
              <w:rPr>
                <w:sz w:val="20"/>
                <w:szCs w:val="20"/>
                <w:vertAlign w:val="superscript"/>
              </w:rPr>
              <w:t>$</w:t>
            </w:r>
            <w:r w:rsidRPr="00C6623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3FF29AD5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9/27 (33.3)</w:t>
            </w:r>
          </w:p>
        </w:tc>
        <w:tc>
          <w:tcPr>
            <w:tcW w:w="2012" w:type="dxa"/>
          </w:tcPr>
          <w:p w14:paraId="592AC681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3/8 (37.5)</w:t>
            </w:r>
          </w:p>
        </w:tc>
        <w:tc>
          <w:tcPr>
            <w:tcW w:w="2127" w:type="dxa"/>
            <w:shd w:val="clear" w:color="auto" w:fill="auto"/>
          </w:tcPr>
          <w:p w14:paraId="590E16A2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1.13 (0.20 – 5.77) </w:t>
            </w:r>
          </w:p>
        </w:tc>
        <w:tc>
          <w:tcPr>
            <w:tcW w:w="2551" w:type="dxa"/>
            <w:shd w:val="clear" w:color="auto" w:fill="auto"/>
          </w:tcPr>
          <w:p w14:paraId="0C87218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0.75 (0.07 – 5.48)</w:t>
            </w:r>
          </w:p>
        </w:tc>
      </w:tr>
      <w:tr w:rsidR="004E7A1D" w:rsidRPr="000962C4" w14:paraId="6951FC00" w14:textId="77777777" w:rsidTr="007D2295">
        <w:tc>
          <w:tcPr>
            <w:tcW w:w="1838" w:type="dxa"/>
          </w:tcPr>
          <w:p w14:paraId="27170AB2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≥32 </w:t>
            </w:r>
            <w:proofErr w:type="spellStart"/>
            <w:r w:rsidRPr="00C66239">
              <w:rPr>
                <w:sz w:val="20"/>
                <w:szCs w:val="20"/>
              </w:rPr>
              <w:t>weeks</w:t>
            </w:r>
            <w:proofErr w:type="spellEnd"/>
            <w:r w:rsidRPr="00C66239">
              <w:rPr>
                <w:sz w:val="20"/>
                <w:szCs w:val="20"/>
              </w:rPr>
              <w:t xml:space="preserve"> gestation</w:t>
            </w:r>
            <w:r w:rsidRPr="00C66239">
              <w:rPr>
                <w:sz w:val="20"/>
                <w:szCs w:val="20"/>
                <w:vertAlign w:val="superscript"/>
              </w:rPr>
              <w:t>$</w:t>
            </w:r>
            <w:r w:rsidRPr="00C66239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</w:tcPr>
          <w:p w14:paraId="3A0204C3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10/50 (20)</w:t>
            </w:r>
          </w:p>
        </w:tc>
        <w:tc>
          <w:tcPr>
            <w:tcW w:w="2012" w:type="dxa"/>
          </w:tcPr>
          <w:p w14:paraId="7A7D8C38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3/10 (30.0)</w:t>
            </w:r>
          </w:p>
        </w:tc>
        <w:tc>
          <w:tcPr>
            <w:tcW w:w="2127" w:type="dxa"/>
            <w:shd w:val="clear" w:color="auto" w:fill="auto"/>
          </w:tcPr>
          <w:p w14:paraId="3D794950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2.28 (0.41 – 11.03)</w:t>
            </w:r>
          </w:p>
        </w:tc>
        <w:tc>
          <w:tcPr>
            <w:tcW w:w="2551" w:type="dxa"/>
            <w:shd w:val="clear" w:color="auto" w:fill="auto"/>
          </w:tcPr>
          <w:p w14:paraId="70FE5D6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2.06 (0.34 – 11.34)</w:t>
            </w:r>
          </w:p>
        </w:tc>
      </w:tr>
      <w:tr w:rsidR="004E7A1D" w:rsidRPr="000962C4" w14:paraId="185282E9" w14:textId="77777777" w:rsidTr="007D2295">
        <w:tc>
          <w:tcPr>
            <w:tcW w:w="10371" w:type="dxa"/>
            <w:gridSpan w:val="5"/>
            <w:shd w:val="clear" w:color="auto" w:fill="auto"/>
          </w:tcPr>
          <w:p w14:paraId="093D8636" w14:textId="34272623" w:rsidR="004E7A1D" w:rsidRPr="00C66239" w:rsidRDefault="004E7A1D" w:rsidP="007D2295">
            <w:pPr>
              <w:rPr>
                <w:b/>
                <w:bCs/>
                <w:sz w:val="20"/>
                <w:szCs w:val="20"/>
              </w:rPr>
            </w:pPr>
            <w:proofErr w:type="gramStart"/>
            <w:r w:rsidRPr="00C66239">
              <w:rPr>
                <w:b/>
                <w:bCs/>
                <w:sz w:val="20"/>
                <w:szCs w:val="20"/>
              </w:rPr>
              <w:t>Low</w:t>
            </w:r>
            <w:r w:rsidR="007D571E">
              <w:rPr>
                <w:b/>
                <w:bCs/>
                <w:sz w:val="20"/>
                <w:szCs w:val="20"/>
              </w:rPr>
              <w:t xml:space="preserve">  </w:t>
            </w:r>
            <w:r w:rsidRPr="00C66239">
              <w:rPr>
                <w:b/>
                <w:bCs/>
                <w:sz w:val="20"/>
                <w:szCs w:val="20"/>
              </w:rPr>
              <w:t>grade</w:t>
            </w:r>
            <w:proofErr w:type="gramEnd"/>
            <w:r w:rsidRPr="00C66239">
              <w:rPr>
                <w:b/>
                <w:bCs/>
                <w:sz w:val="20"/>
                <w:szCs w:val="20"/>
              </w:rPr>
              <w:t xml:space="preserve"> IVH</w:t>
            </w:r>
          </w:p>
        </w:tc>
      </w:tr>
      <w:tr w:rsidR="004E7A1D" w:rsidRPr="000962C4" w14:paraId="4117A7E0" w14:textId="77777777" w:rsidTr="007D2295">
        <w:tc>
          <w:tcPr>
            <w:tcW w:w="1838" w:type="dxa"/>
          </w:tcPr>
          <w:p w14:paraId="3074EE73" w14:textId="77777777" w:rsidR="004E7A1D" w:rsidRPr="00C66239" w:rsidRDefault="004E7A1D" w:rsidP="007D229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0EC8866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Died with no IVH</w:t>
            </w:r>
          </w:p>
          <w:p w14:paraId="5D3963A1" w14:textId="77777777" w:rsidR="004E7A1D" w:rsidRPr="00C66239" w:rsidRDefault="004E7A1D" w:rsidP="007D2295">
            <w:pPr>
              <w:jc w:val="center"/>
              <w:rPr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2012" w:type="dxa"/>
          </w:tcPr>
          <w:p w14:paraId="7DB008A0" w14:textId="449B7139" w:rsidR="004E7A1D" w:rsidRPr="00C66239" w:rsidRDefault="004E7A1D" w:rsidP="007D2295">
            <w:pPr>
              <w:jc w:val="center"/>
              <w:rPr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Died with low</w:t>
            </w:r>
            <w:r w:rsidR="007D571E">
              <w:rPr>
                <w:b/>
                <w:bCs/>
                <w:sz w:val="20"/>
                <w:szCs w:val="20"/>
              </w:rPr>
              <w:t xml:space="preserve"> </w:t>
            </w:r>
            <w:r w:rsidRPr="00C66239">
              <w:rPr>
                <w:b/>
                <w:bCs/>
                <w:sz w:val="20"/>
                <w:szCs w:val="20"/>
              </w:rPr>
              <w:t>grade IVH* n (%)</w:t>
            </w:r>
          </w:p>
        </w:tc>
        <w:tc>
          <w:tcPr>
            <w:tcW w:w="2127" w:type="dxa"/>
            <w:shd w:val="clear" w:color="auto" w:fill="auto"/>
          </w:tcPr>
          <w:p w14:paraId="6547ECF7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 xml:space="preserve">Unadjusted OR </w:t>
            </w:r>
          </w:p>
          <w:p w14:paraId="135AAFE7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2551" w:type="dxa"/>
            <w:shd w:val="clear" w:color="auto" w:fill="auto"/>
          </w:tcPr>
          <w:p w14:paraId="191AE12D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 xml:space="preserve">Adjusted OR </w:t>
            </w:r>
          </w:p>
          <w:p w14:paraId="373D2DED" w14:textId="77777777" w:rsidR="004E7A1D" w:rsidRPr="00C66239" w:rsidRDefault="004E7A1D" w:rsidP="007D2295">
            <w:pPr>
              <w:jc w:val="center"/>
              <w:rPr>
                <w:b/>
                <w:bCs/>
                <w:sz w:val="20"/>
                <w:szCs w:val="20"/>
              </w:rPr>
            </w:pPr>
            <w:r w:rsidRPr="00C66239">
              <w:rPr>
                <w:b/>
                <w:bCs/>
                <w:sz w:val="20"/>
                <w:szCs w:val="20"/>
              </w:rPr>
              <w:t>(95% CI)</w:t>
            </w:r>
          </w:p>
        </w:tc>
      </w:tr>
      <w:tr w:rsidR="004E7A1D" w:rsidRPr="000962C4" w14:paraId="732C06B6" w14:textId="77777777" w:rsidTr="007D2295">
        <w:tc>
          <w:tcPr>
            <w:tcW w:w="1838" w:type="dxa"/>
          </w:tcPr>
          <w:p w14:paraId="439020D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All neonates</w:t>
            </w:r>
            <w:r w:rsidRPr="00C66239">
              <w:rPr>
                <w:sz w:val="20"/>
                <w:szCs w:val="20"/>
                <w:vertAlign w:val="superscript"/>
              </w:rPr>
              <w:t xml:space="preserve">* </w:t>
            </w:r>
            <w:r w:rsidRPr="00C66239">
              <w:rPr>
                <w:sz w:val="20"/>
                <w:szCs w:val="20"/>
              </w:rPr>
              <w:t xml:space="preserve">                </w:t>
            </w:r>
          </w:p>
        </w:tc>
        <w:tc>
          <w:tcPr>
            <w:tcW w:w="1843" w:type="dxa"/>
          </w:tcPr>
          <w:p w14:paraId="0B493B4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21/79 (26.6)</w:t>
            </w:r>
          </w:p>
        </w:tc>
        <w:tc>
          <w:tcPr>
            <w:tcW w:w="2012" w:type="dxa"/>
          </w:tcPr>
          <w:p w14:paraId="13745589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7/23 (30.4)</w:t>
            </w:r>
          </w:p>
        </w:tc>
        <w:tc>
          <w:tcPr>
            <w:tcW w:w="2127" w:type="dxa"/>
            <w:shd w:val="clear" w:color="auto" w:fill="auto"/>
          </w:tcPr>
          <w:p w14:paraId="71021F77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1.15 (0.39 – 3.11)</w:t>
            </w:r>
          </w:p>
        </w:tc>
        <w:tc>
          <w:tcPr>
            <w:tcW w:w="2551" w:type="dxa"/>
            <w:shd w:val="clear" w:color="auto" w:fill="auto"/>
          </w:tcPr>
          <w:p w14:paraId="797E08FF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0.94 (0.23 – 3.58)</w:t>
            </w:r>
          </w:p>
        </w:tc>
      </w:tr>
      <w:tr w:rsidR="004E7A1D" w:rsidRPr="000962C4" w14:paraId="201D7410" w14:textId="77777777" w:rsidTr="007D2295">
        <w:tc>
          <w:tcPr>
            <w:tcW w:w="1838" w:type="dxa"/>
          </w:tcPr>
          <w:p w14:paraId="7B0A597E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Weight &lt;1500g</w:t>
            </w:r>
            <w:r w:rsidRPr="00C66239">
              <w:rPr>
                <w:sz w:val="20"/>
                <w:szCs w:val="20"/>
                <w:vertAlign w:val="superscript"/>
              </w:rPr>
              <w:t xml:space="preserve">^  </w:t>
            </w:r>
            <w:r w:rsidRPr="00C66239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1843" w:type="dxa"/>
          </w:tcPr>
          <w:p w14:paraId="57182DD5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17/38 (44.7)</w:t>
            </w:r>
          </w:p>
        </w:tc>
        <w:tc>
          <w:tcPr>
            <w:tcW w:w="2012" w:type="dxa"/>
          </w:tcPr>
          <w:p w14:paraId="55A33658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6/13 (46.2)</w:t>
            </w:r>
          </w:p>
        </w:tc>
        <w:tc>
          <w:tcPr>
            <w:tcW w:w="2127" w:type="dxa"/>
            <w:shd w:val="clear" w:color="auto" w:fill="auto"/>
          </w:tcPr>
          <w:p w14:paraId="7168B25F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1.06 (0.29 – 3.78)</w:t>
            </w:r>
          </w:p>
        </w:tc>
        <w:tc>
          <w:tcPr>
            <w:tcW w:w="2551" w:type="dxa"/>
            <w:shd w:val="clear" w:color="auto" w:fill="auto"/>
          </w:tcPr>
          <w:p w14:paraId="588FCFA3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1.40 (0.32 – 6.05)</w:t>
            </w:r>
          </w:p>
        </w:tc>
      </w:tr>
      <w:tr w:rsidR="004E7A1D" w:rsidRPr="000962C4" w14:paraId="5CA94741" w14:textId="77777777" w:rsidTr="007D2295">
        <w:tc>
          <w:tcPr>
            <w:tcW w:w="1838" w:type="dxa"/>
          </w:tcPr>
          <w:p w14:paraId="24FA471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&lt;32 </w:t>
            </w:r>
            <w:proofErr w:type="spellStart"/>
            <w:r w:rsidRPr="00C66239">
              <w:rPr>
                <w:sz w:val="20"/>
                <w:szCs w:val="20"/>
              </w:rPr>
              <w:t>weeks</w:t>
            </w:r>
            <w:proofErr w:type="spellEnd"/>
            <w:r w:rsidRPr="00C66239">
              <w:rPr>
                <w:sz w:val="20"/>
                <w:szCs w:val="20"/>
              </w:rPr>
              <w:t xml:space="preserve"> gestation</w:t>
            </w:r>
            <w:r w:rsidRPr="00C66239">
              <w:rPr>
                <w:sz w:val="20"/>
                <w:szCs w:val="20"/>
                <w:vertAlign w:val="superscript"/>
              </w:rPr>
              <w:t>$</w:t>
            </w:r>
            <w:r w:rsidRPr="00C6623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3086A09D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9/27 (33.3)</w:t>
            </w:r>
          </w:p>
        </w:tc>
        <w:tc>
          <w:tcPr>
            <w:tcW w:w="2012" w:type="dxa"/>
          </w:tcPr>
          <w:p w14:paraId="37CC7DA7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5/6 (83.3)</w:t>
            </w:r>
          </w:p>
        </w:tc>
        <w:tc>
          <w:tcPr>
            <w:tcW w:w="2127" w:type="dxa"/>
            <w:shd w:val="clear" w:color="auto" w:fill="auto"/>
          </w:tcPr>
          <w:p w14:paraId="3AFD489C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9.44 (1.27 – 196.17) </w:t>
            </w:r>
          </w:p>
        </w:tc>
        <w:tc>
          <w:tcPr>
            <w:tcW w:w="2551" w:type="dxa"/>
            <w:shd w:val="clear" w:color="auto" w:fill="auto"/>
          </w:tcPr>
          <w:p w14:paraId="21D7537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16.98 (1.56 – 768.74)</w:t>
            </w:r>
          </w:p>
        </w:tc>
      </w:tr>
      <w:tr w:rsidR="004E7A1D" w:rsidRPr="000962C4" w14:paraId="6532E99B" w14:textId="77777777" w:rsidTr="007D2295">
        <w:tc>
          <w:tcPr>
            <w:tcW w:w="1838" w:type="dxa"/>
          </w:tcPr>
          <w:p w14:paraId="651F78B4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 xml:space="preserve">≥32 </w:t>
            </w:r>
            <w:proofErr w:type="spellStart"/>
            <w:r w:rsidRPr="00C66239">
              <w:rPr>
                <w:sz w:val="20"/>
                <w:szCs w:val="20"/>
              </w:rPr>
              <w:t>weeks</w:t>
            </w:r>
            <w:proofErr w:type="spellEnd"/>
            <w:r w:rsidRPr="00C66239">
              <w:rPr>
                <w:sz w:val="20"/>
                <w:szCs w:val="20"/>
              </w:rPr>
              <w:t xml:space="preserve"> gestation</w:t>
            </w:r>
            <w:r w:rsidRPr="00C66239">
              <w:rPr>
                <w:sz w:val="20"/>
                <w:szCs w:val="20"/>
                <w:vertAlign w:val="superscript"/>
              </w:rPr>
              <w:t>$</w:t>
            </w:r>
            <w:r w:rsidRPr="00C66239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</w:tcPr>
          <w:p w14:paraId="03668768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10/50 (20)</w:t>
            </w:r>
          </w:p>
        </w:tc>
        <w:tc>
          <w:tcPr>
            <w:tcW w:w="2012" w:type="dxa"/>
          </w:tcPr>
          <w:p w14:paraId="0F65577B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2/16 (12.5)</w:t>
            </w:r>
          </w:p>
        </w:tc>
        <w:tc>
          <w:tcPr>
            <w:tcW w:w="2127" w:type="dxa"/>
            <w:shd w:val="clear" w:color="auto" w:fill="auto"/>
          </w:tcPr>
          <w:p w14:paraId="3DD9D416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0.54 (0.08 – 2.40)</w:t>
            </w:r>
          </w:p>
        </w:tc>
        <w:tc>
          <w:tcPr>
            <w:tcW w:w="2551" w:type="dxa"/>
            <w:shd w:val="clear" w:color="auto" w:fill="auto"/>
          </w:tcPr>
          <w:p w14:paraId="68AA37FE" w14:textId="77777777" w:rsidR="004E7A1D" w:rsidRPr="00C66239" w:rsidRDefault="004E7A1D" w:rsidP="007D2295">
            <w:pPr>
              <w:rPr>
                <w:sz w:val="20"/>
                <w:szCs w:val="20"/>
              </w:rPr>
            </w:pPr>
            <w:r w:rsidRPr="00C66239">
              <w:rPr>
                <w:sz w:val="20"/>
                <w:szCs w:val="20"/>
              </w:rPr>
              <w:t>0.48 (0.07 – 2.22)</w:t>
            </w:r>
          </w:p>
        </w:tc>
      </w:tr>
    </w:tbl>
    <w:p w14:paraId="0956BAF0" w14:textId="709518D2" w:rsidR="004E7A1D" w:rsidRDefault="004E7A1D"/>
    <w:p w14:paraId="7277D3C2" w14:textId="77777777" w:rsidR="004E7A1D" w:rsidRPr="000962C4" w:rsidRDefault="004E7A1D" w:rsidP="004E7A1D">
      <w:r w:rsidRPr="00C66239">
        <w:rPr>
          <w:sz w:val="20"/>
          <w:szCs w:val="20"/>
        </w:rPr>
        <w:t>* Adjusted for sex, weight and gestation, ^ adjusted for sex and gestation, § adjusted for sex and weight</w:t>
      </w:r>
      <w:r w:rsidRPr="000962C4">
        <w:t xml:space="preserve">. </w:t>
      </w:r>
    </w:p>
    <w:p w14:paraId="22E62721" w14:textId="77777777" w:rsidR="004E7A1D" w:rsidRDefault="004E7A1D"/>
    <w:sectPr w:rsidR="004E7A1D" w:rsidSect="00041C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A1D"/>
    <w:rsid w:val="00041CDE"/>
    <w:rsid w:val="00090590"/>
    <w:rsid w:val="0037786C"/>
    <w:rsid w:val="004E7A1D"/>
    <w:rsid w:val="007D571E"/>
    <w:rsid w:val="008E698A"/>
    <w:rsid w:val="00A070E6"/>
    <w:rsid w:val="00A84903"/>
    <w:rsid w:val="00B75339"/>
    <w:rsid w:val="00CF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277D7"/>
  <w15:chartTrackingRefBased/>
  <w15:docId w15:val="{94B79569-564D-784F-866C-10F4781E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7A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MacLeod</dc:creator>
  <cp:keywords/>
  <dc:description/>
  <cp:lastModifiedBy>Rachael MacLeod</cp:lastModifiedBy>
  <cp:revision>3</cp:revision>
  <dcterms:created xsi:type="dcterms:W3CDTF">2020-07-07T13:55:00Z</dcterms:created>
  <dcterms:modified xsi:type="dcterms:W3CDTF">2020-07-07T14:54:00Z</dcterms:modified>
</cp:coreProperties>
</file>