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Times New Roman" w:hAnsi="Times New Roman" w:cs="Times New Roman"/>
        </w:rPr>
      </w:pPr>
      <w:r>
        <w:rPr>
          <w:rFonts w:ascii="Times New Roman" w:hAnsi="Times New Roman" w:cs="Times New Roman"/>
        </w:rPr>
        <w:t>Document ID:</w:t>
      </w:r>
    </w:p>
    <w:p>
      <w:pPr>
        <w:spacing w:line="360" w:lineRule="exact"/>
        <w:rPr>
          <w:rFonts w:ascii="Times New Roman" w:hAnsi="Times New Roman" w:cs="Times New Roman"/>
        </w:rPr>
      </w:pPr>
      <w:r>
        <w:rPr>
          <w:rFonts w:ascii="Times New Roman" w:hAnsi="Times New Roman" w:cs="Times New Roman"/>
        </w:rPr>
        <w:t>Country ID:</w:t>
      </w:r>
    </w:p>
    <w:p>
      <w:pPr>
        <w:spacing w:line="360" w:lineRule="exact"/>
        <w:rPr>
          <w:rFonts w:ascii="Times New Roman" w:hAnsi="Times New Roman" w:cs="Times New Roman"/>
        </w:rPr>
      </w:pPr>
      <w:r>
        <w:rPr>
          <w:rFonts w:ascii="Times New Roman" w:hAnsi="Times New Roman" w:cs="Times New Roman"/>
        </w:rPr>
        <w:t xml:space="preserve">Reviewer name and ID:  </w:t>
      </w:r>
    </w:p>
    <w:p>
      <w:pPr>
        <w:spacing w:line="360" w:lineRule="exact"/>
        <w:jc w:val="center"/>
        <w:rPr>
          <w:rFonts w:ascii="Times New Roman" w:hAnsi="Times New Roman" w:cs="Times New Roman"/>
          <w:sz w:val="28"/>
          <w:szCs w:val="36"/>
        </w:rPr>
      </w:pPr>
      <w:bookmarkStart w:id="0" w:name="OLE_LINK1"/>
      <w:r>
        <w:rPr>
          <w:rFonts w:ascii="Times New Roman" w:hAnsi="Times New Roman" w:cs="Times New Roman"/>
          <w:sz w:val="28"/>
          <w:szCs w:val="36"/>
        </w:rPr>
        <w:t>Data Extraction Template for NHPSP</w:t>
      </w:r>
      <w:bookmarkEnd w:id="0"/>
    </w:p>
    <w:p>
      <w:pPr>
        <w:spacing w:line="360" w:lineRule="exact"/>
        <w:jc w:val="center"/>
        <w:rPr>
          <w:rFonts w:ascii="Times New Roman" w:hAnsi="Times New Roman" w:cs="Times New Roman"/>
          <w:sz w:val="32"/>
          <w:szCs w:val="40"/>
        </w:rPr>
      </w:pPr>
      <w:r>
        <w:rPr>
          <w:rFonts w:hint="eastAsia" w:ascii="Times New Roman" w:hAnsi="Times New Roman" w:cs="Times New Roman"/>
          <w:sz w:val="32"/>
          <w:szCs w:val="40"/>
        </w:rPr>
        <w:t>(</w:t>
      </w:r>
      <w:r>
        <w:rPr>
          <w:rFonts w:ascii="Times New Roman" w:hAnsi="Times New Roman" w:cs="Times New Roman"/>
          <w:sz w:val="22"/>
          <w:szCs w:val="28"/>
        </w:rPr>
        <w:t>National health policies, strateg</w:t>
      </w:r>
      <w:r>
        <w:rPr>
          <w:rFonts w:hint="eastAsia" w:ascii="Times New Roman" w:hAnsi="Times New Roman" w:cs="Times New Roman"/>
          <w:sz w:val="22"/>
          <w:szCs w:val="28"/>
        </w:rPr>
        <w:t>ies</w:t>
      </w:r>
      <w:r>
        <w:rPr>
          <w:rFonts w:ascii="Times New Roman" w:hAnsi="Times New Roman" w:cs="Times New Roman"/>
          <w:sz w:val="22"/>
          <w:szCs w:val="28"/>
        </w:rPr>
        <w:t xml:space="preserve"> or plans</w:t>
      </w:r>
      <w:r>
        <w:rPr>
          <w:rFonts w:ascii="Times New Roman" w:hAnsi="Times New Roman" w:cs="Times New Roman"/>
          <w:sz w:val="32"/>
          <w:szCs w:val="40"/>
        </w:rPr>
        <w:t>)</w:t>
      </w:r>
    </w:p>
    <w:p>
      <w:pPr>
        <w:spacing w:line="360" w:lineRule="exact"/>
        <w:rPr>
          <w:rFonts w:ascii="Times New Roman" w:hAnsi="Times New Roman" w:cs="Times New Roman"/>
          <w:sz w:val="24"/>
          <w:szCs w:val="32"/>
        </w:rPr>
      </w:pPr>
      <w:r>
        <w:rPr>
          <w:rFonts w:ascii="Times New Roman" w:hAnsi="Times New Roman" w:cs="Times New Roman"/>
          <w:sz w:val="24"/>
          <w:szCs w:val="32"/>
        </w:rPr>
        <w:t>Section 1: Document characteristics</w:t>
      </w:r>
    </w:p>
    <w:p>
      <w:pPr>
        <w:pStyle w:val="7"/>
        <w:numPr>
          <w:ilvl w:val="1"/>
          <w:numId w:val="1"/>
        </w:numPr>
        <w:spacing w:line="360" w:lineRule="exact"/>
        <w:ind w:left="357" w:hanging="357" w:firstLineChars="0"/>
        <w:rPr>
          <w:rFonts w:ascii="Times New Roman" w:hAnsi="Times New Roman" w:cs="Times New Roman"/>
        </w:rPr>
      </w:pPr>
      <w:r>
        <w:rPr>
          <w:rFonts w:ascii="Times New Roman" w:hAnsi="Times New Roman" w:cs="Times New Roman"/>
        </w:rPr>
        <w:t>Is the document a primary document or secondary document?</w:t>
      </w:r>
    </w:p>
    <w:p>
      <w:pPr>
        <w:spacing w:line="360" w:lineRule="exact"/>
        <w:ind w:left="315" w:hanging="315" w:hangingChars="150"/>
        <w:rPr>
          <w:rFonts w:ascii="Times New Roman" w:hAnsi="Times New Roman" w:cs="Times New Roman"/>
        </w:rPr>
      </w:pPr>
      <w:r>
        <w:rPr>
          <w:rFonts w:ascii="Times New Roman" w:hAnsi="Times New Roman" w:cs="Times New Roman"/>
        </w:rPr>
        <w:t>•</w:t>
      </w:r>
      <w:r>
        <w:rPr>
          <w:rFonts w:ascii="Times New Roman" w:hAnsi="Times New Roman" w:cs="Times New Roman"/>
        </w:rPr>
        <w:tab/>
      </w:r>
      <w:r>
        <w:rPr>
          <w:rFonts w:ascii="Times New Roman" w:hAnsi="Times New Roman" w:cs="Times New Roman"/>
        </w:rPr>
        <w:t>Primary documents are full or stand-alone national or jurisdictional policy or strategy   documents. Primary documents may be brief, but should be interpretable as a stand-alone document.</w:t>
      </w:r>
    </w:p>
    <w:p>
      <w:pPr>
        <w:pStyle w:val="7"/>
        <w:numPr>
          <w:ilvl w:val="0"/>
          <w:numId w:val="2"/>
        </w:numPr>
        <w:spacing w:line="360" w:lineRule="exact"/>
        <w:ind w:firstLineChars="0"/>
        <w:rPr>
          <w:rFonts w:ascii="Times New Roman" w:hAnsi="Times New Roman" w:cs="Times New Roman"/>
        </w:rPr>
      </w:pPr>
      <w:r>
        <w:rPr>
          <w:rFonts w:ascii="Times New Roman" w:hAnsi="Times New Roman" w:cs="Times New Roman"/>
        </w:rPr>
        <w:t>Secondary documents accompany primary documents (e.g. info-graphics, summary pages, excerpts from primary documents) and do not represent</w:t>
      </w:r>
      <w:r>
        <w:rPr>
          <w:rFonts w:hint="eastAsia" w:ascii="Times New Roman" w:hAnsi="Times New Roman" w:cs="Times New Roman"/>
        </w:rPr>
        <w:t xml:space="preserve"> </w:t>
      </w:r>
      <w:r>
        <w:rPr>
          <w:rFonts w:ascii="Times New Roman" w:hAnsi="Times New Roman" w:cs="Times New Roman"/>
        </w:rPr>
        <w:t>the full policy or document.</w:t>
      </w:r>
    </w:p>
    <w:p>
      <w:pPr>
        <w:spacing w:line="360" w:lineRule="exact"/>
        <w:rPr>
          <w:rFonts w:ascii="Times New Roman" w:hAnsi="Times New Roman" w:cs="Times New Roman"/>
        </w:rPr>
      </w:pPr>
      <w:r>
        <w:rPr>
          <w:rFonts w:ascii="Times New Roman" w:hAnsi="Times New Roman" w:cs="Times New Roman"/>
        </w:rPr>
        <w:t>Primary    secondary     neither of these  (provide explanation below)</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spacing w:line="360" w:lineRule="exact"/>
              <w:rPr>
                <w:rFonts w:ascii="Times New Roman" w:hAnsi="Times New Roman" w:cs="Times New Roman"/>
              </w:rPr>
            </w:pPr>
            <w:r>
              <w:rPr>
                <w:rFonts w:ascii="Times New Roman" w:hAnsi="Times New Roman" w:cs="Times New Roman"/>
              </w:rPr>
              <w:t>Explanatory notes:</w:t>
            </w:r>
          </w:p>
        </w:tc>
      </w:tr>
    </w:tbl>
    <w:p>
      <w:pPr>
        <w:spacing w:line="360" w:lineRule="exact"/>
        <w:rPr>
          <w:rFonts w:ascii="Times New Roman" w:hAnsi="Times New Roman" w:cs="Times New Roman"/>
        </w:rPr>
      </w:pPr>
      <w:r>
        <w:rPr>
          <w:rFonts w:ascii="Times New Roman" w:hAnsi="Times New Roman" w:cs="Times New Roman"/>
        </w:rPr>
        <w:t xml:space="preserve">1.2 </w:t>
      </w:r>
      <w:r>
        <w:rPr>
          <w:rFonts w:ascii="Times New Roman" w:hAnsi="Times New Roman" w:cs="Times New Roman"/>
        </w:rPr>
        <w:tab/>
      </w:r>
      <w:r>
        <w:rPr>
          <w:rFonts w:ascii="Times New Roman" w:hAnsi="Times New Roman" w:cs="Times New Roman"/>
        </w:rPr>
        <w:t>Does the document (primary or secondary) describe national health policies, strategies or plans?</w:t>
      </w:r>
    </w:p>
    <w:p>
      <w:pPr>
        <w:spacing w:line="360" w:lineRule="exact"/>
        <w:ind w:firstLine="105" w:firstLineChars="50"/>
        <w:rPr>
          <w:rFonts w:ascii="Times New Roman" w:hAnsi="Times New Roman" w:cs="Times New Roman"/>
        </w:rPr>
      </w:pPr>
      <w:r>
        <w:rPr>
          <w:rFonts w:ascii="Times New Roman" w:hAnsi="Times New Roman" w:cs="Times New Roman"/>
        </w:rPr>
        <w:t>yes</w:t>
      </w:r>
      <w:r>
        <w:rPr>
          <w:rFonts w:ascii="Times New Roman" w:hAnsi="Times New Roman" w:cs="Times New Roman"/>
        </w:rPr>
        <w:tab/>
      </w:r>
      <w:r>
        <w:rPr>
          <w:rFonts w:ascii="Times New Roman" w:hAnsi="Times New Roman" w:cs="Times New Roman"/>
        </w:rPr>
        <w:t>continue to 1.3</w:t>
      </w:r>
    </w:p>
    <w:p>
      <w:pPr>
        <w:spacing w:line="360" w:lineRule="exact"/>
        <w:ind w:firstLine="105" w:firstLineChars="50"/>
        <w:rPr>
          <w:rFonts w:ascii="Times New Roman" w:hAnsi="Times New Roman" w:cs="Times New Roman"/>
        </w:rPr>
      </w:pPr>
      <w:r>
        <w:rPr>
          <w:rFonts w:ascii="Times New Roman" w:hAnsi="Times New Roman" w:cs="Times New Roman"/>
        </w:rPr>
        <w:t>no</w:t>
      </w:r>
      <w:r>
        <w:rPr>
          <w:rFonts w:ascii="Times New Roman" w:hAnsi="Times New Roman" w:cs="Times New Roman"/>
        </w:rPr>
        <w:tab/>
      </w:r>
      <w:r>
        <w:rPr>
          <w:rFonts w:ascii="Times New Roman" w:hAnsi="Times New Roman" w:cs="Times New Roman"/>
        </w:rPr>
        <w:t>exclude the document and cease review of this document.</w:t>
      </w:r>
    </w:p>
    <w:p>
      <w:pPr>
        <w:spacing w:line="360" w:lineRule="exact"/>
        <w:rPr>
          <w:rFonts w:ascii="Times New Roman" w:hAnsi="Times New Roman" w:cs="Times New Roman"/>
        </w:rPr>
      </w:pPr>
      <w:r>
        <w:rPr>
          <w:rFonts w:ascii="Times New Roman" w:hAnsi="Times New Roman" w:cs="Times New Roman"/>
        </w:rPr>
        <w:t xml:space="preserve">1.3  Policy/document title </w:t>
      </w:r>
    </w:p>
    <w:tbl>
      <w:tblPr>
        <w:tblStyle w:val="4"/>
        <w:tblW w:w="0" w:type="auto"/>
        <w:tblInd w:w="3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pStyle w:val="7"/>
              <w:spacing w:line="360" w:lineRule="exact"/>
              <w:ind w:firstLine="0" w:firstLineChars="0"/>
              <w:rPr>
                <w:rFonts w:ascii="Times New Roman" w:hAnsi="Times New Roman" w:cs="Times New Roman"/>
              </w:rPr>
            </w:pPr>
            <w:r>
              <w:rPr>
                <w:rFonts w:hint="eastAsia" w:ascii="Times New Roman" w:hAnsi="Times New Roman" w:cs="Times New Roman"/>
              </w:rPr>
              <w:t>T</w:t>
            </w:r>
            <w:r>
              <w:rPr>
                <w:rFonts w:ascii="Times New Roman" w:hAnsi="Times New Roman" w:cs="Times New Roman"/>
              </w:rPr>
              <w:t>itle in original language</w:t>
            </w:r>
            <w:r>
              <w:rPr>
                <w:rFonts w:hint="eastAsia" w:ascii="Times New Roman" w:hAnsi="Times New Roman" w:cs="Times New Roman"/>
              </w:rPr>
              <w:t>:</w:t>
            </w:r>
          </w:p>
          <w:p>
            <w:pPr>
              <w:pStyle w:val="7"/>
              <w:spacing w:line="360" w:lineRule="exact"/>
              <w:ind w:firstLine="0" w:firstLineChars="0"/>
              <w:rPr>
                <w:rFonts w:ascii="Times New Roman" w:hAnsi="Times New Roman" w:cs="Times New Roman"/>
              </w:rPr>
            </w:pPr>
            <w:r>
              <w:rPr>
                <w:rFonts w:hint="eastAsia" w:ascii="Times New Roman" w:hAnsi="Times New Roman" w:cs="Times New Roman"/>
              </w:rPr>
              <w:t>T</w:t>
            </w:r>
            <w:r>
              <w:rPr>
                <w:rFonts w:ascii="Times New Roman" w:hAnsi="Times New Roman" w:cs="Times New Roman"/>
              </w:rPr>
              <w:t xml:space="preserve">itle translated to </w:t>
            </w:r>
            <w:r>
              <w:rPr>
                <w:rFonts w:hint="eastAsia" w:ascii="Times New Roman" w:hAnsi="Times New Roman" w:cs="Times New Roman"/>
              </w:rPr>
              <w:t>Eng</w:t>
            </w:r>
            <w:r>
              <w:rPr>
                <w:rFonts w:ascii="Times New Roman" w:hAnsi="Times New Roman" w:cs="Times New Roman"/>
              </w:rPr>
              <w:t>lish:</w:t>
            </w:r>
          </w:p>
        </w:tc>
      </w:tr>
    </w:tbl>
    <w:p>
      <w:pPr>
        <w:spacing w:line="360" w:lineRule="exact"/>
        <w:rPr>
          <w:rFonts w:ascii="Times New Roman" w:hAnsi="Times New Roman" w:cs="Times New Roman"/>
        </w:rPr>
      </w:pPr>
      <w:r>
        <w:rPr>
          <w:rFonts w:ascii="Times New Roman" w:hAnsi="Times New Roman" w:cs="Times New Roman"/>
        </w:rPr>
        <w:t xml:space="preserve">1.4 Country of origin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spacing w:line="360" w:lineRule="exact"/>
              <w:rPr>
                <w:rFonts w:ascii="Times New Roman" w:hAnsi="Times New Roman" w:cs="Times New Roman"/>
              </w:rPr>
            </w:pPr>
          </w:p>
        </w:tc>
      </w:tr>
    </w:tbl>
    <w:p>
      <w:pPr>
        <w:spacing w:line="360" w:lineRule="exact"/>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.5 Language of original publication</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spacing w:line="360" w:lineRule="exact"/>
              <w:rPr>
                <w:rFonts w:ascii="Times New Roman" w:hAnsi="Times New Roman" w:cs="Times New Roman"/>
              </w:rPr>
            </w:pPr>
          </w:p>
        </w:tc>
      </w:tr>
    </w:tbl>
    <w:p>
      <w:pPr>
        <w:spacing w:line="360" w:lineRule="exact"/>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.6 Publication year</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spacing w:line="360" w:lineRule="exact"/>
              <w:rPr>
                <w:rFonts w:ascii="Times New Roman" w:hAnsi="Times New Roman" w:cs="Times New Roman"/>
              </w:rPr>
            </w:pPr>
          </w:p>
        </w:tc>
      </w:tr>
    </w:tbl>
    <w:p>
      <w:pPr>
        <w:spacing w:line="360" w:lineRule="exact"/>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.7 Planning year(Timespan)</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p>
        </w:tc>
      </w:tr>
    </w:tbl>
    <w:p>
      <w:pPr>
        <w:tabs>
          <w:tab w:val="left" w:pos="1992"/>
        </w:tabs>
        <w:spacing w:line="360" w:lineRule="exact"/>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 xml:space="preserve">.8 Publisher organization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P</w:t>
            </w:r>
            <w:r>
              <w:rPr>
                <w:rFonts w:ascii="Times New Roman" w:hAnsi="Times New Roman" w:cs="Times New Roman"/>
              </w:rPr>
              <w:t xml:space="preserve">ublisher’s name(in original language): </w:t>
            </w:r>
          </w:p>
          <w:p>
            <w:pPr>
              <w:tabs>
                <w:tab w:val="left" w:pos="1992"/>
              </w:tabs>
              <w:spacing w:line="360" w:lineRule="exact"/>
              <w:rPr>
                <w:rFonts w:ascii="Times New Roman" w:hAnsi="Times New Roman" w:cs="Times New Roman"/>
              </w:rPr>
            </w:pPr>
            <w:r>
              <w:rPr>
                <w:rFonts w:ascii="Times New Roman" w:hAnsi="Times New Roman" w:cs="Times New Roman"/>
              </w:rPr>
              <w:t>Publisher’s name(translated to English):</w:t>
            </w:r>
          </w:p>
        </w:tc>
      </w:tr>
    </w:tbl>
    <w:p>
      <w:pPr>
        <w:tabs>
          <w:tab w:val="left" w:pos="1992"/>
        </w:tabs>
        <w:spacing w:line="360" w:lineRule="exact"/>
        <w:rPr>
          <w:rFonts w:ascii="Times New Roman" w:hAnsi="Times New Roman" w:cs="Times New Roman"/>
        </w:rPr>
      </w:pPr>
    </w:p>
    <w:p>
      <w:pPr>
        <w:tabs>
          <w:tab w:val="left" w:pos="1992"/>
        </w:tabs>
        <w:spacing w:line="360" w:lineRule="exact"/>
        <w:rPr>
          <w:rFonts w:ascii="Times New Roman" w:hAnsi="Times New Roman" w:cs="Times New Roman"/>
        </w:rPr>
      </w:pPr>
    </w:p>
    <w:p>
      <w:pPr>
        <w:tabs>
          <w:tab w:val="left" w:pos="1992"/>
        </w:tabs>
        <w:spacing w:line="360" w:lineRule="exact"/>
        <w:rPr>
          <w:rFonts w:ascii="Times New Roman" w:hAnsi="Times New Roman" w:cs="Times New Roman"/>
        </w:rPr>
      </w:pPr>
    </w:p>
    <w:p>
      <w:pPr>
        <w:tabs>
          <w:tab w:val="left" w:pos="1992"/>
        </w:tabs>
        <w:spacing w:line="360" w:lineRule="exact"/>
        <w:rPr>
          <w:rFonts w:ascii="Times New Roman" w:hAnsi="Times New Roman" w:cs="Times New Roman"/>
        </w:rPr>
      </w:pPr>
    </w:p>
    <w:p>
      <w:pPr>
        <w:tabs>
          <w:tab w:val="left" w:pos="1992"/>
        </w:tabs>
        <w:spacing w:line="360" w:lineRule="exact"/>
        <w:rPr>
          <w:rFonts w:ascii="Times New Roman" w:hAnsi="Times New Roman" w:cs="Times New Roman"/>
        </w:rPr>
      </w:pPr>
    </w:p>
    <w:p>
      <w:pPr>
        <w:tabs>
          <w:tab w:val="left" w:pos="1992"/>
        </w:tabs>
        <w:spacing w:line="360" w:lineRule="exact"/>
        <w:rPr>
          <w:rFonts w:ascii="Times New Roman" w:hAnsi="Times New Roman" w:cs="Times New Roman"/>
        </w:rPr>
      </w:pPr>
    </w:p>
    <w:p>
      <w:pPr>
        <w:tabs>
          <w:tab w:val="left" w:pos="1992"/>
        </w:tabs>
        <w:spacing w:line="360" w:lineRule="exact"/>
        <w:rPr>
          <w:rFonts w:ascii="Times New Roman" w:hAnsi="Times New Roman" w:cs="Times New Roman"/>
        </w:rPr>
      </w:pPr>
    </w:p>
    <w:p>
      <w:pPr>
        <w:tabs>
          <w:tab w:val="left" w:pos="1992"/>
        </w:tabs>
        <w:spacing w:line="360" w:lineRule="exact"/>
        <w:rPr>
          <w:rFonts w:ascii="Times New Roman" w:hAnsi="Times New Roman" w:cs="Times New Roman"/>
        </w:rPr>
      </w:pPr>
      <w:r>
        <w:rPr>
          <w:rFonts w:hint="eastAsia" w:ascii="Times New Roman" w:hAnsi="Times New Roman" w:cs="Times New Roman"/>
        </w:rPr>
        <w:t>S</w:t>
      </w:r>
      <w:r>
        <w:rPr>
          <w:rFonts w:ascii="Times New Roman" w:hAnsi="Times New Roman" w:cs="Times New Roman"/>
        </w:rPr>
        <w:t>ection 2: Data extraction</w:t>
      </w:r>
    </w:p>
    <w:p>
      <w:pPr>
        <w:tabs>
          <w:tab w:val="left" w:pos="1992"/>
        </w:tabs>
        <w:spacing w:line="360" w:lineRule="exact"/>
        <w:rPr>
          <w:rFonts w:ascii="Times New Roman" w:hAnsi="Times New Roman" w:cs="Times New Roman"/>
          <w:b/>
          <w:bCs/>
          <w:sz w:val="22"/>
          <w:szCs w:val="28"/>
        </w:rPr>
      </w:pPr>
      <w:r>
        <w:rPr>
          <w:rFonts w:ascii="Times New Roman" w:hAnsi="Times New Roman" w:cs="Times New Roman"/>
          <w:b/>
          <w:bCs/>
          <w:sz w:val="22"/>
          <w:szCs w:val="28"/>
        </w:rPr>
        <w:t>2.1 Policy Background</w:t>
      </w:r>
    </w:p>
    <w:p>
      <w:pPr>
        <w:tabs>
          <w:tab w:val="left" w:pos="1992"/>
        </w:tabs>
        <w:spacing w:line="360" w:lineRule="exact"/>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.1.1 Is the NHPSP compliant with the international context</w:t>
      </w:r>
      <w:r>
        <w:rPr>
          <w:rFonts w:hint="eastAsia" w:ascii="Times New Roman" w:hAnsi="Times New Roman" w:cs="Times New Roman"/>
        </w:rPr>
        <w:t>?</w:t>
      </w:r>
      <w:r>
        <w:rPr>
          <w:rFonts w:ascii="Times New Roman" w:hAnsi="Times New Roman" w:cs="Times New Roman"/>
        </w:rPr>
        <w:t>(</w:t>
      </w:r>
      <w:r>
        <w:rPr>
          <w:rFonts w:hint="eastAsia" w:ascii="Times New Roman" w:hAnsi="Times New Roman" w:cs="Times New Roman"/>
        </w:rPr>
        <w:t>i</w:t>
      </w:r>
      <w:r>
        <w:rPr>
          <w:rFonts w:ascii="Times New Roman" w:hAnsi="Times New Roman" w:cs="Times New Roman"/>
        </w:rPr>
        <w:t>n principle level)</w:t>
      </w:r>
    </w:p>
    <w:p>
      <w:pPr>
        <w:pStyle w:val="7"/>
        <w:numPr>
          <w:ilvl w:val="0"/>
          <w:numId w:val="3"/>
        </w:numPr>
        <w:tabs>
          <w:tab w:val="left" w:pos="1992"/>
        </w:tabs>
        <w:spacing w:line="360" w:lineRule="exact"/>
        <w:ind w:firstLineChars="0"/>
        <w:rPr>
          <w:rFonts w:ascii="Times New Roman" w:hAnsi="Times New Roman" w:cs="Times New Roman"/>
        </w:rPr>
      </w:pPr>
      <w:r>
        <w:rPr>
          <w:rFonts w:ascii="Times New Roman" w:hAnsi="Times New Roman" w:cs="Times New Roman"/>
        </w:rPr>
        <w:t>The Global Framework Convention on Tobacco Control  yes   no  not sure</w:t>
      </w:r>
    </w:p>
    <w:p>
      <w:pPr>
        <w:pStyle w:val="7"/>
        <w:numPr>
          <w:ilvl w:val="0"/>
          <w:numId w:val="3"/>
        </w:numPr>
        <w:tabs>
          <w:tab w:val="left" w:pos="1992"/>
        </w:tabs>
        <w:spacing w:line="360" w:lineRule="exact"/>
        <w:ind w:firstLineChars="0"/>
        <w:rPr>
          <w:rFonts w:ascii="Times New Roman" w:hAnsi="Times New Roman" w:cs="Times New Roman"/>
        </w:rPr>
      </w:pPr>
      <w:r>
        <w:rPr>
          <w:rFonts w:ascii="Times New Roman" w:hAnsi="Times New Roman" w:cs="Times New Roman"/>
        </w:rPr>
        <w:t>The In</w:t>
      </w:r>
      <w:r>
        <w:rPr>
          <w:rFonts w:hint="eastAsia" w:ascii="Times New Roman" w:hAnsi="Times New Roman" w:cs="Times New Roman"/>
        </w:rPr>
        <w:t>terna</w:t>
      </w:r>
      <w:r>
        <w:rPr>
          <w:rFonts w:ascii="Times New Roman" w:hAnsi="Times New Roman" w:cs="Times New Roman"/>
        </w:rPr>
        <w:t xml:space="preserve">tional </w:t>
      </w:r>
      <w:r>
        <w:rPr>
          <w:rFonts w:hint="eastAsia" w:ascii="Times New Roman" w:hAnsi="Times New Roman" w:cs="Times New Roman"/>
        </w:rPr>
        <w:t>Hea</w:t>
      </w:r>
      <w:r>
        <w:rPr>
          <w:rFonts w:ascii="Times New Roman" w:hAnsi="Times New Roman" w:cs="Times New Roman"/>
        </w:rPr>
        <w:t>lth Regulations</w:t>
      </w:r>
      <w:r>
        <w:rPr>
          <w:rFonts w:hint="eastAsia" w:ascii="Times New Roman" w:hAnsi="Times New Roman" w:cs="Times New Roman"/>
        </w:rPr>
        <w:t>（2</w:t>
      </w:r>
      <w:r>
        <w:rPr>
          <w:rFonts w:ascii="Times New Roman" w:hAnsi="Times New Roman" w:cs="Times New Roman"/>
        </w:rPr>
        <w:t>005</w:t>
      </w:r>
      <w:r>
        <w:rPr>
          <w:rFonts w:hint="eastAsia" w:ascii="Times New Roman" w:hAnsi="Times New Roman" w:cs="Times New Roman"/>
        </w:rPr>
        <w:t>）</w:t>
      </w:r>
      <w:r>
        <w:rPr>
          <w:rFonts w:ascii="Times New Roman" w:hAnsi="Times New Roman" w:cs="Times New Roman"/>
        </w:rPr>
        <w:t> yes   no  not sure</w:t>
      </w:r>
    </w:p>
    <w:p>
      <w:pPr>
        <w:pStyle w:val="7"/>
        <w:numPr>
          <w:ilvl w:val="0"/>
          <w:numId w:val="3"/>
        </w:numPr>
        <w:tabs>
          <w:tab w:val="left" w:pos="1992"/>
        </w:tabs>
        <w:spacing w:line="360" w:lineRule="exact"/>
        <w:ind w:firstLineChars="0"/>
        <w:rPr>
          <w:rFonts w:ascii="Times New Roman" w:hAnsi="Times New Roman" w:cs="Times New Roman"/>
        </w:rPr>
      </w:pPr>
      <w:r>
        <w:rPr>
          <w:rFonts w:ascii="Times New Roman" w:hAnsi="Times New Roman" w:cs="Times New Roman"/>
        </w:rPr>
        <w:t>The 2030 Sustainable Development Goals  yes   no  not sure</w:t>
      </w:r>
    </w:p>
    <w:p>
      <w:pPr>
        <w:tabs>
          <w:tab w:val="left" w:pos="1992"/>
        </w:tabs>
        <w:spacing w:line="360" w:lineRule="exact"/>
        <w:rPr>
          <w:rFonts w:ascii="Times New Roman" w:hAnsi="Times New Roman" w:cs="Times New Roman"/>
        </w:rPr>
      </w:pPr>
      <w:r>
        <w:rPr>
          <w:rFonts w:ascii="Times New Roman" w:hAnsi="Times New Roman" w:cs="Times New Roman"/>
        </w:rPr>
        <w:t xml:space="preserve">2.1.2 </w:t>
      </w:r>
      <w:r>
        <w:rPr>
          <w:rFonts w:hint="eastAsia" w:ascii="Times New Roman" w:hAnsi="Times New Roman" w:cs="Times New Roman"/>
        </w:rPr>
        <w:t>Does</w:t>
      </w:r>
      <w:r>
        <w:rPr>
          <w:rFonts w:ascii="Times New Roman" w:hAnsi="Times New Roman" w:cs="Times New Roman"/>
        </w:rPr>
        <w:t xml:space="preserve"> the NHPSP had enough population consultation before it was issue</w:t>
      </w:r>
      <w:r>
        <w:rPr>
          <w:rFonts w:hint="eastAsia" w:ascii="Times New Roman" w:hAnsi="Times New Roman" w:cs="Times New Roman"/>
        </w:rPr>
        <w:t>d</w:t>
      </w:r>
      <w:r>
        <w:rPr>
          <w:rFonts w:ascii="Times New Roman" w:hAnsi="Times New Roman" w:cs="Times New Roman"/>
        </w:rPr>
        <w:t xml:space="preserve"> and when it was implemented (gauging the population’s expectations and opinions on health-related matters, policy design and policy implementation</w:t>
      </w:r>
      <w:r>
        <w:rPr>
          <w:rFonts w:hint="eastAsia" w:ascii="Times New Roman" w:hAnsi="Times New Roman" w:cs="Times New Roman"/>
        </w:rPr>
        <w:t>)</w:t>
      </w:r>
      <w:r>
        <w:rPr>
          <w:rFonts w:ascii="Times New Roman" w:hAnsi="Times New Roman" w:cs="Times New Roman"/>
        </w:rPr>
        <w:t>?(</w:t>
      </w:r>
      <w:r>
        <w:t xml:space="preserve"> </w:t>
      </w:r>
      <w:r>
        <w:rPr>
          <w:rFonts w:ascii="Times New Roman" w:hAnsi="Times New Roman" w:cs="Times New Roman"/>
        </w:rPr>
        <w:t>It is to capture the population’s demands, opinions and expectations on health-related matters, in order to improve policy responses. T</w:t>
      </w:r>
      <w:r>
        <w:rPr>
          <w:rFonts w:hint="eastAsia" w:ascii="Times New Roman" w:hAnsi="Times New Roman" w:cs="Times New Roman"/>
        </w:rPr>
        <w:t>he</w:t>
      </w:r>
      <w:r>
        <w:rPr>
          <w:rFonts w:ascii="Times New Roman" w:hAnsi="Times New Roman" w:cs="Times New Roman"/>
        </w:rPr>
        <w:t xml:space="preserve"> answer is yes as long as there is a corresponding survey, but the degree will be different in different countries</w:t>
      </w:r>
      <w:r>
        <w:rPr>
          <w:rFonts w:hint="eastAsia" w:ascii="Times New Roman" w:hAnsi="Times New Roman" w:cs="Times New Roman"/>
        </w:rPr>
        <w:t>)</w:t>
      </w:r>
    </w:p>
    <w:p>
      <w:pPr>
        <w:tabs>
          <w:tab w:val="left" w:pos="1992"/>
        </w:tabs>
        <w:spacing w:line="360" w:lineRule="exact"/>
        <w:rPr>
          <w:rFonts w:ascii="Times New Roman" w:hAnsi="Times New Roman" w:cs="Times New Roman"/>
        </w:rPr>
      </w:pPr>
      <w:r>
        <w:rPr>
          <w:rFonts w:ascii="Times New Roman" w:hAnsi="Times New Roman" w:cs="Times New Roman"/>
        </w:rPr>
        <w:t> yes   not mention</w:t>
      </w:r>
      <w:r>
        <w:rPr>
          <w:rFonts w:hint="eastAsia" w:ascii="Times New Roman" w:hAnsi="Times New Roman" w:cs="Times New Roman"/>
        </w:rPr>
        <w:t xml:space="preserve"> </w:t>
      </w:r>
      <w:r>
        <w:rPr>
          <w:rFonts w:ascii="Times New Roman" w:hAnsi="Times New Roman" w:cs="Times New Roman"/>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I</w:t>
            </w:r>
            <w:r>
              <w:rPr>
                <w:rFonts w:ascii="Times New Roman" w:hAnsi="Times New Roman" w:cs="Times New Roman"/>
              </w:rPr>
              <w:t>f yes, provide this here:</w:t>
            </w:r>
          </w:p>
          <w:p>
            <w:pPr>
              <w:tabs>
                <w:tab w:val="left" w:pos="1992"/>
              </w:tabs>
              <w:spacing w:line="360" w:lineRule="exact"/>
              <w:rPr>
                <w:rFonts w:ascii="Times New Roman" w:hAnsi="Times New Roman" w:cs="Times New Roman"/>
              </w:rPr>
            </w:pPr>
          </w:p>
        </w:tc>
      </w:tr>
    </w:tbl>
    <w:p>
      <w:pPr>
        <w:tabs>
          <w:tab w:val="left" w:pos="1992"/>
        </w:tabs>
        <w:spacing w:line="360" w:lineRule="exact"/>
        <w:rPr>
          <w:rFonts w:ascii="Times New Roman" w:hAnsi="Times New Roman" w:cs="Times New Roman"/>
        </w:rPr>
      </w:pPr>
      <w:r>
        <w:rPr>
          <w:rFonts w:ascii="Times New Roman" w:hAnsi="Times New Roman" w:cs="Times New Roman"/>
        </w:rPr>
        <w:t xml:space="preserve">2.1.3 </w:t>
      </w:r>
      <w:r>
        <w:rPr>
          <w:rFonts w:hint="eastAsia" w:ascii="Times New Roman" w:hAnsi="Times New Roman" w:cs="Times New Roman"/>
        </w:rPr>
        <w:t>Does</w:t>
      </w:r>
      <w:r>
        <w:rPr>
          <w:rFonts w:ascii="Times New Roman" w:hAnsi="Times New Roman" w:cs="Times New Roman"/>
        </w:rPr>
        <w:t xml:space="preserve"> the NHPSP had enough situation analysis of the health and related sectors before it was issue</w:t>
      </w:r>
      <w:r>
        <w:rPr>
          <w:rFonts w:hint="eastAsia" w:ascii="Times New Roman" w:hAnsi="Times New Roman" w:cs="Times New Roman"/>
        </w:rPr>
        <w:t>d</w:t>
      </w:r>
      <w:r>
        <w:rPr>
          <w:rFonts w:ascii="Times New Roman" w:hAnsi="Times New Roman" w:cs="Times New Roman"/>
        </w:rPr>
        <w:t xml:space="preserve"> and when it was implemented ?(</w:t>
      </w:r>
      <w:r>
        <w:t xml:space="preserve"> </w:t>
      </w:r>
      <w:r>
        <w:rPr>
          <w:rFonts w:ascii="Times New Roman" w:hAnsi="Times New Roman" w:cs="Times New Roman"/>
        </w:rPr>
        <w:t xml:space="preserve">with all its strengths, weak- nesses opportunities and threats, including their root causes and effects to give a voice and platform to all health sector stakeholders. </w:t>
      </w:r>
      <w:r>
        <w:rPr>
          <w:rFonts w:ascii="Times" w:hAnsi="Times" w:cs="Times"/>
          <w:color w:val="000000" w:themeColor="text1"/>
          <w:kern w:val="0"/>
          <w:szCs w:val="21"/>
          <w14:textFill>
            <w14:solidFill>
              <w14:schemeClr w14:val="tx1"/>
            </w14:solidFill>
          </w14:textFill>
        </w:rPr>
        <w:t>A situation analysis can be judged as successful if it adequately captures a broad range of the stakeholders’ views and opinions in a balanced way</w:t>
      </w:r>
      <w:r>
        <w:rPr>
          <w:rFonts w:hint="eastAsia" w:ascii="Times" w:hAnsi="Times" w:cs="Times"/>
          <w:color w:val="000000" w:themeColor="text1"/>
          <w:kern w:val="0"/>
          <w:szCs w:val="21"/>
          <w14:textFill>
            <w14:solidFill>
              <w14:schemeClr w14:val="tx1"/>
            </w14:solidFill>
          </w14:textFill>
        </w:rPr>
        <w:t>，</w:t>
      </w:r>
      <w:r>
        <w:rPr>
          <w:rFonts w:ascii="Times" w:hAnsi="Times" w:cs="Times"/>
          <w:color w:val="000000" w:themeColor="text1"/>
          <w:kern w:val="0"/>
          <w:szCs w:val="21"/>
          <w14:textFill>
            <w14:solidFill>
              <w14:schemeClr w14:val="tx1"/>
            </w14:solidFill>
          </w14:textFill>
        </w:rPr>
        <w:t>If mentioned in the acknowledgement, a formal analysis of the organization can be considered)</w:t>
      </w:r>
    </w:p>
    <w:p>
      <w:pPr>
        <w:pStyle w:val="7"/>
        <w:numPr>
          <w:ilvl w:val="0"/>
          <w:numId w:val="4"/>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Ministry of health    yes   no </w:t>
      </w:r>
    </w:p>
    <w:p>
      <w:pPr>
        <w:pStyle w:val="7"/>
        <w:numPr>
          <w:ilvl w:val="0"/>
          <w:numId w:val="4"/>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Sub-national health systems authorities   yes   no </w:t>
      </w:r>
    </w:p>
    <w:p>
      <w:pPr>
        <w:pStyle w:val="7"/>
        <w:numPr>
          <w:ilvl w:val="0"/>
          <w:numId w:val="4"/>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Civil society (including professional associations and special interest group)    yes   no </w:t>
      </w:r>
    </w:p>
    <w:p>
      <w:pPr>
        <w:pStyle w:val="7"/>
        <w:numPr>
          <w:ilvl w:val="0"/>
          <w:numId w:val="4"/>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Private </w:t>
      </w:r>
      <w:r>
        <w:rPr>
          <w:rFonts w:hint="eastAsia" w:ascii="Times New Roman" w:hAnsi="Times New Roman" w:cs="Times New Roman"/>
        </w:rPr>
        <w:t xml:space="preserve">sector </w:t>
      </w:r>
      <w:r>
        <w:rPr>
          <w:rFonts w:ascii="Times New Roman" w:hAnsi="Times New Roman" w:cs="Times New Roman"/>
        </w:rPr>
        <w:t xml:space="preserve">(pharmacy, health technology)    yes   no </w:t>
      </w:r>
    </w:p>
    <w:p>
      <w:pPr>
        <w:pStyle w:val="7"/>
        <w:numPr>
          <w:ilvl w:val="0"/>
          <w:numId w:val="4"/>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Media       yes   no </w:t>
      </w:r>
    </w:p>
    <w:p>
      <w:pPr>
        <w:pStyle w:val="7"/>
        <w:numPr>
          <w:ilvl w:val="0"/>
          <w:numId w:val="4"/>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Development partners   yes   no </w:t>
      </w:r>
    </w:p>
    <w:p>
      <w:pPr>
        <w:pStyle w:val="7"/>
        <w:numPr>
          <w:ilvl w:val="0"/>
          <w:numId w:val="4"/>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Others   yes   no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I</w:t>
            </w:r>
            <w:r>
              <w:rPr>
                <w:rFonts w:ascii="Times New Roman" w:hAnsi="Times New Roman" w:cs="Times New Roman"/>
              </w:rPr>
              <w:t>f yes, provide this here:</w:t>
            </w:r>
          </w:p>
          <w:p>
            <w:pPr>
              <w:tabs>
                <w:tab w:val="left" w:pos="1992"/>
              </w:tabs>
              <w:spacing w:line="360" w:lineRule="exact"/>
              <w:rPr>
                <w:rFonts w:ascii="Times New Roman" w:hAnsi="Times New Roman" w:cs="Times New Roman"/>
              </w:rPr>
            </w:pPr>
          </w:p>
        </w:tc>
      </w:tr>
    </w:tbl>
    <w:p>
      <w:pPr>
        <w:tabs>
          <w:tab w:val="left" w:pos="1992"/>
        </w:tabs>
        <w:spacing w:line="360" w:lineRule="exact"/>
        <w:rPr>
          <w:rFonts w:ascii="Times New Roman" w:hAnsi="Times New Roman" w:cs="Times New Roman"/>
          <w:color w:val="000000"/>
          <w:kern w:val="0"/>
          <w:szCs w:val="21"/>
        </w:rPr>
      </w:pPr>
      <w:r>
        <w:rPr>
          <w:rFonts w:hint="eastAsia" w:ascii="Times New Roman" w:hAnsi="Times New Roman" w:cs="Times New Roman"/>
        </w:rPr>
        <w:t>2</w:t>
      </w:r>
      <w:r>
        <w:rPr>
          <w:rFonts w:ascii="Times New Roman" w:hAnsi="Times New Roman" w:cs="Times New Roman"/>
        </w:rPr>
        <w:t xml:space="preserve">.1.4 Is the NHPSP </w:t>
      </w:r>
      <w:r>
        <w:rPr>
          <w:rFonts w:ascii="Times New Roman" w:hAnsi="Times New Roman" w:cs="Times New Roman"/>
          <w:color w:val="000000"/>
          <w:kern w:val="0"/>
          <w:szCs w:val="21"/>
        </w:rPr>
        <w:t>analyzes the challenges in the of the following aspects?</w:t>
      </w:r>
    </w:p>
    <w:p>
      <w:pPr>
        <w:pStyle w:val="7"/>
        <w:numPr>
          <w:ilvl w:val="0"/>
          <w:numId w:val="5"/>
        </w:numPr>
        <w:tabs>
          <w:tab w:val="left" w:pos="1992"/>
        </w:tabs>
        <w:spacing w:line="360" w:lineRule="exact"/>
        <w:ind w:firstLineChars="0"/>
        <w:rPr>
          <w:rFonts w:ascii="Times New Roman" w:hAnsi="Times New Roman" w:cs="Times New Roman"/>
        </w:rPr>
      </w:pPr>
      <w:r>
        <w:rPr>
          <w:rFonts w:ascii="Times New Roman" w:hAnsi="Times New Roman" w:cs="Times New Roman"/>
          <w:color w:val="000000"/>
          <w:kern w:val="0"/>
          <w:szCs w:val="21"/>
        </w:rPr>
        <w:t xml:space="preserve">Current and projected disease burdens and health challenges </w:t>
      </w:r>
      <w:r>
        <w:rPr>
          <w:rFonts w:ascii="Times New Roman" w:hAnsi="Times New Roman" w:cs="Times New Roman"/>
        </w:rPr>
        <w:t xml:space="preserve"> yes   no    </w:t>
      </w:r>
    </w:p>
    <w:p>
      <w:pPr>
        <w:pStyle w:val="7"/>
        <w:numPr>
          <w:ilvl w:val="0"/>
          <w:numId w:val="5"/>
        </w:numPr>
        <w:tabs>
          <w:tab w:val="left" w:pos="1992"/>
        </w:tabs>
        <w:spacing w:line="360" w:lineRule="exact"/>
        <w:ind w:firstLineChars="0"/>
        <w:rPr>
          <w:rFonts w:ascii="Times New Roman" w:hAnsi="Times New Roman" w:cs="Times New Roman"/>
        </w:rPr>
      </w:pPr>
      <w:r>
        <w:rPr>
          <w:rFonts w:ascii="Times New Roman" w:hAnsi="Times New Roman" w:cs="Times New Roman"/>
          <w:color w:val="000000"/>
          <w:kern w:val="0"/>
          <w:szCs w:val="21"/>
        </w:rPr>
        <w:t xml:space="preserve">Demand for services and social expectations   </w:t>
      </w:r>
      <w:r>
        <w:rPr>
          <w:rFonts w:ascii="Times New Roman" w:hAnsi="Times New Roman" w:cs="Times New Roman"/>
        </w:rPr>
        <w:t xml:space="preserve"> yes   no  </w:t>
      </w:r>
    </w:p>
    <w:p>
      <w:pPr>
        <w:pStyle w:val="7"/>
        <w:numPr>
          <w:ilvl w:val="0"/>
          <w:numId w:val="5"/>
        </w:numPr>
        <w:tabs>
          <w:tab w:val="left" w:pos="1992"/>
        </w:tabs>
        <w:spacing w:line="360" w:lineRule="exact"/>
        <w:ind w:firstLineChars="0"/>
        <w:rPr>
          <w:rFonts w:ascii="Times New Roman" w:hAnsi="Times New Roman" w:cs="Times New Roman"/>
        </w:rPr>
      </w:pPr>
      <w:r>
        <w:rPr>
          <w:rFonts w:ascii="Times New Roman" w:hAnsi="Times New Roman" w:cs="Times New Roman"/>
          <w:color w:val="000000"/>
          <w:kern w:val="0"/>
          <w:szCs w:val="21"/>
        </w:rPr>
        <w:t xml:space="preserve">Health system performance and resources, especially the gaps to health needs  </w:t>
      </w:r>
      <w:r>
        <w:rPr>
          <w:rFonts w:ascii="Times New Roman" w:hAnsi="Times New Roman" w:cs="Times New Roman"/>
        </w:rPr>
        <w:t xml:space="preserve"> yes   no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I</w:t>
            </w:r>
            <w:r>
              <w:rPr>
                <w:rFonts w:ascii="Times New Roman" w:hAnsi="Times New Roman" w:cs="Times New Roman"/>
              </w:rPr>
              <w:t>f yes, provide this here:</w:t>
            </w:r>
          </w:p>
          <w:p>
            <w:pPr>
              <w:tabs>
                <w:tab w:val="left" w:pos="1992"/>
              </w:tabs>
              <w:spacing w:line="360" w:lineRule="exact"/>
              <w:rPr>
                <w:rFonts w:ascii="Times New Roman" w:hAnsi="Times New Roman" w:cs="Times New Roman"/>
              </w:rPr>
            </w:pPr>
          </w:p>
        </w:tc>
      </w:tr>
    </w:tbl>
    <w:p>
      <w:pPr>
        <w:tabs>
          <w:tab w:val="left" w:pos="1992"/>
        </w:tabs>
        <w:spacing w:before="156" w:beforeLines="50" w:line="360" w:lineRule="exact"/>
        <w:rPr>
          <w:rFonts w:ascii="Times New Roman" w:hAnsi="Times New Roman" w:cs="Times New Roman"/>
          <w:b/>
          <w:bCs/>
          <w:sz w:val="22"/>
          <w:szCs w:val="28"/>
        </w:rPr>
      </w:pPr>
      <w:r>
        <w:rPr>
          <w:rFonts w:ascii="Times New Roman" w:hAnsi="Times New Roman" w:cs="Times New Roman"/>
          <w:b/>
          <w:bCs/>
          <w:sz w:val="22"/>
          <w:szCs w:val="28"/>
        </w:rPr>
        <w:t xml:space="preserve">2.2 Comprehensive, balanced and coherent NHPSP  </w:t>
      </w:r>
    </w:p>
    <w:p>
      <w:pPr>
        <w:tabs>
          <w:tab w:val="left" w:pos="1992"/>
        </w:tabs>
        <w:spacing w:line="360" w:lineRule="exact"/>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.2.1 Does the NHPSP explicitly state purpose, aim or vision?</w:t>
      </w:r>
    </w:p>
    <w:p>
      <w:pPr>
        <w:tabs>
          <w:tab w:val="left" w:pos="1992"/>
        </w:tabs>
        <w:spacing w:line="360" w:lineRule="exact"/>
        <w:rPr>
          <w:rFonts w:ascii="Times New Roman" w:hAnsi="Times New Roman" w:cs="Times New Roman"/>
        </w:rPr>
      </w:pPr>
      <w:r>
        <w:rPr>
          <w:rFonts w:ascii="Times New Roman" w:hAnsi="Times New Roman" w:cs="Times New Roman"/>
        </w:rPr>
        <w:t xml:space="preserve"> yes   no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I</w:t>
            </w:r>
            <w:r>
              <w:rPr>
                <w:rFonts w:ascii="Times New Roman" w:hAnsi="Times New Roman" w:cs="Times New Roman"/>
              </w:rPr>
              <w:t>f yes, provide this here:</w:t>
            </w:r>
          </w:p>
          <w:p>
            <w:pPr>
              <w:tabs>
                <w:tab w:val="left" w:pos="1992"/>
              </w:tabs>
              <w:spacing w:line="360" w:lineRule="exact"/>
              <w:rPr>
                <w:rFonts w:ascii="Times New Roman" w:hAnsi="Times New Roman" w:cs="Times New Roman"/>
              </w:rPr>
            </w:pPr>
          </w:p>
        </w:tc>
      </w:tr>
    </w:tbl>
    <w:p>
      <w:pPr>
        <w:tabs>
          <w:tab w:val="left" w:pos="1992"/>
        </w:tabs>
        <w:spacing w:line="360" w:lineRule="exact"/>
        <w:rPr>
          <w:rFonts w:ascii="Times New Roman" w:hAnsi="Times New Roman" w:cs="Times New Roman"/>
        </w:rPr>
      </w:pPr>
      <w:r>
        <w:rPr>
          <w:rFonts w:ascii="Times New Roman" w:hAnsi="Times New Roman" w:cs="Times New Roman"/>
        </w:rPr>
        <w:t>2.2.2 Is UHC as an overarching vision of the NHPSP?</w:t>
      </w:r>
    </w:p>
    <w:p>
      <w:pPr>
        <w:pStyle w:val="7"/>
        <w:numPr>
          <w:ilvl w:val="0"/>
          <w:numId w:val="6"/>
        </w:numPr>
        <w:tabs>
          <w:tab w:val="left" w:pos="1992"/>
        </w:tabs>
        <w:spacing w:line="360" w:lineRule="exact"/>
        <w:ind w:firstLineChars="0"/>
        <w:rPr>
          <w:rFonts w:ascii="Times New Roman" w:hAnsi="Times New Roman" w:cs="Times New Roman"/>
        </w:rPr>
      </w:pPr>
      <w:r>
        <w:rPr>
          <w:rFonts w:ascii="Times New Roman" w:hAnsi="Times New Roman" w:cs="Times New Roman"/>
        </w:rPr>
        <w:t>L</w:t>
      </w:r>
      <w:r>
        <w:rPr>
          <w:rFonts w:hint="eastAsia" w:ascii="Times New Roman" w:hAnsi="Times New Roman" w:cs="Times New Roman"/>
        </w:rPr>
        <w:t>e</w:t>
      </w:r>
      <w:r>
        <w:rPr>
          <w:rFonts w:ascii="Times New Roman" w:hAnsi="Times New Roman" w:cs="Times New Roman"/>
        </w:rPr>
        <w:t xml:space="preserve">aving no one behind;   yes   no  </w:t>
      </w:r>
    </w:p>
    <w:p>
      <w:pPr>
        <w:pStyle w:val="7"/>
        <w:numPr>
          <w:ilvl w:val="0"/>
          <w:numId w:val="6"/>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Ensuring financial health protection;   yes   no  </w:t>
      </w:r>
    </w:p>
    <w:p>
      <w:pPr>
        <w:pStyle w:val="7"/>
        <w:numPr>
          <w:ilvl w:val="0"/>
          <w:numId w:val="6"/>
        </w:numPr>
        <w:tabs>
          <w:tab w:val="left" w:pos="1992"/>
        </w:tabs>
        <w:spacing w:line="360" w:lineRule="exact"/>
        <w:ind w:firstLineChars="0"/>
        <w:rPr>
          <w:rFonts w:ascii="Times New Roman" w:hAnsi="Times New Roman" w:cs="Times New Roman"/>
        </w:rPr>
      </w:pPr>
      <w:r>
        <w:rPr>
          <w:rFonts w:ascii="Times New Roman" w:hAnsi="Times New Roman" w:cs="Times New Roman"/>
        </w:rPr>
        <w:t>Providing package of high-quality integrated and people-centered health services; (focus on the delivery of health services; The connotation of the people-centered integrated health service system is: taking health as the center, taking health needs as the guide, relying on organizational management innovation and operational mechanism transformation, implementing prevention as the focus, providing primary health service as the core.)</w:t>
      </w:r>
    </w:p>
    <w:p>
      <w:pPr>
        <w:pStyle w:val="7"/>
        <w:tabs>
          <w:tab w:val="left" w:pos="1992"/>
        </w:tabs>
        <w:spacing w:line="360" w:lineRule="exact"/>
        <w:ind w:left="420" w:firstLine="0" w:firstLineChars="0"/>
        <w:rPr>
          <w:rFonts w:ascii="Times New Roman" w:hAnsi="Times New Roman" w:cs="Times New Roman"/>
        </w:rPr>
      </w:pPr>
      <w:r>
        <w:rPr>
          <w:rFonts w:ascii="Times New Roman" w:hAnsi="Times New Roman" w:cs="Times New Roman"/>
        </w:rPr>
        <w:t xml:space="preserve"> yes   no  </w:t>
      </w:r>
    </w:p>
    <w:p>
      <w:pPr>
        <w:tabs>
          <w:tab w:val="left" w:pos="1992"/>
        </w:tabs>
        <w:spacing w:line="360" w:lineRule="exact"/>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.2.3 Does the policy directions move towards to the following themes?</w:t>
      </w:r>
    </w:p>
    <w:p>
      <w:pPr>
        <w:pStyle w:val="7"/>
        <w:numPr>
          <w:ilvl w:val="0"/>
          <w:numId w:val="7"/>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The level and equity of health   yes   no </w:t>
      </w:r>
    </w:p>
    <w:p>
      <w:pPr>
        <w:pStyle w:val="7"/>
        <w:numPr>
          <w:ilvl w:val="0"/>
          <w:numId w:val="7"/>
        </w:numPr>
        <w:tabs>
          <w:tab w:val="left" w:pos="1992"/>
        </w:tabs>
        <w:spacing w:line="360" w:lineRule="exact"/>
        <w:ind w:firstLineChars="0"/>
        <w:rPr>
          <w:rFonts w:ascii="Times New Roman" w:hAnsi="Times New Roman" w:cs="Times New Roman"/>
        </w:rPr>
      </w:pPr>
      <w:r>
        <w:rPr>
          <w:rFonts w:hint="eastAsia" w:ascii="Times New Roman" w:hAnsi="Times New Roman" w:cs="Times New Roman"/>
        </w:rPr>
        <w:t>S</w:t>
      </w:r>
      <w:r>
        <w:rPr>
          <w:rFonts w:ascii="Times New Roman" w:hAnsi="Times New Roman" w:cs="Times New Roman"/>
        </w:rPr>
        <w:t xml:space="preserve">hifting health-care delivery towards integrated people-centered health services(focus on health system level) </w:t>
      </w:r>
    </w:p>
    <w:p>
      <w:pPr>
        <w:tabs>
          <w:tab w:val="left" w:pos="1992"/>
        </w:tabs>
        <w:spacing w:line="360" w:lineRule="exact"/>
        <w:ind w:firstLine="420" w:firstLineChars="200"/>
        <w:rPr>
          <w:rFonts w:ascii="Times New Roman" w:hAnsi="Times New Roman" w:cs="Times New Roman"/>
        </w:rPr>
      </w:pPr>
      <w:r>
        <w:rPr>
          <w:rFonts w:ascii="Times New Roman" w:hAnsi="Times New Roman" w:cs="Times New Roman"/>
        </w:rPr>
        <w:t xml:space="preserve"> yes   no </w:t>
      </w:r>
    </w:p>
    <w:p>
      <w:pPr>
        <w:pStyle w:val="7"/>
        <w:numPr>
          <w:ilvl w:val="0"/>
          <w:numId w:val="7"/>
        </w:numPr>
        <w:tabs>
          <w:tab w:val="left" w:pos="1992"/>
        </w:tabs>
        <w:spacing w:line="360" w:lineRule="exact"/>
        <w:ind w:firstLineChars="0"/>
        <w:rPr>
          <w:rFonts w:ascii="Times New Roman" w:hAnsi="Times New Roman" w:cs="Times New Roman"/>
        </w:rPr>
      </w:pPr>
      <w:r>
        <w:rPr>
          <w:rFonts w:hint="eastAsia" w:ascii="Times New Roman" w:hAnsi="Times New Roman" w:cs="Times New Roman"/>
        </w:rPr>
        <w:t>P</w:t>
      </w:r>
      <w:r>
        <w:rPr>
          <w:rFonts w:ascii="Times New Roman" w:hAnsi="Times New Roman" w:cs="Times New Roman"/>
        </w:rPr>
        <w:t>romoting and protecting the health of communities and public health (</w:t>
      </w:r>
      <w:r>
        <w:rPr>
          <w:rFonts w:hint="eastAsia" w:ascii="Times New Roman" w:hAnsi="Times New Roman" w:cs="Times New Roman"/>
        </w:rPr>
        <w:t>focus</w:t>
      </w:r>
      <w:r>
        <w:rPr>
          <w:rFonts w:ascii="Times New Roman" w:hAnsi="Times New Roman" w:cs="Times New Roman"/>
        </w:rPr>
        <w:t xml:space="preserve"> on prevention)    yes   no </w:t>
      </w:r>
    </w:p>
    <w:p>
      <w:pPr>
        <w:pStyle w:val="7"/>
        <w:numPr>
          <w:ilvl w:val="0"/>
          <w:numId w:val="7"/>
        </w:numPr>
        <w:tabs>
          <w:tab w:val="left" w:pos="1992"/>
        </w:tabs>
        <w:spacing w:line="360" w:lineRule="exact"/>
        <w:ind w:firstLineChars="0"/>
        <w:rPr>
          <w:rFonts w:ascii="Times New Roman" w:hAnsi="Times New Roman" w:cs="Times New Roman"/>
        </w:rPr>
      </w:pPr>
      <w:r>
        <w:rPr>
          <w:rFonts w:hint="eastAsia" w:ascii="Times New Roman" w:hAnsi="Times New Roman" w:cs="Times New Roman"/>
        </w:rPr>
        <w:t>B</w:t>
      </w:r>
      <w:r>
        <w:rPr>
          <w:rFonts w:ascii="Times New Roman" w:hAnsi="Times New Roman" w:cs="Times New Roman"/>
        </w:rPr>
        <w:t xml:space="preserve">uilding capacity to deal with crisis and future challenges    yes   no </w:t>
      </w:r>
    </w:p>
    <w:p>
      <w:pPr>
        <w:tabs>
          <w:tab w:val="left" w:pos="1992"/>
        </w:tabs>
        <w:spacing w:line="360" w:lineRule="exact"/>
        <w:rPr>
          <w:rFonts w:ascii="Kaiti SC" w:hAnsi="Kaiti SC" w:eastAsia="Kaiti SC" w:cs="Times New Roman"/>
          <w:color w:val="000000" w:themeColor="text1"/>
          <w14:textFill>
            <w14:solidFill>
              <w14:schemeClr w14:val="tx1"/>
            </w14:solidFill>
          </w14:textFill>
        </w:rPr>
      </w:pPr>
      <w:r>
        <w:rPr>
          <w:rFonts w:hint="eastAsia" w:ascii="Times New Roman" w:hAnsi="Times New Roman" w:cs="Times New Roman"/>
        </w:rPr>
        <w:t>2</w:t>
      </w:r>
      <w:r>
        <w:rPr>
          <w:rFonts w:ascii="Times New Roman" w:hAnsi="Times New Roman" w:cs="Times New Roman"/>
        </w:rPr>
        <w:t xml:space="preserve">.2.4 </w:t>
      </w:r>
      <w:r>
        <w:rPr>
          <w:rFonts w:hint="eastAsia" w:ascii="Times New Roman" w:hAnsi="Times New Roman" w:cs="Times New Roman"/>
        </w:rPr>
        <w:t>What</w:t>
      </w:r>
      <w:r>
        <w:rPr>
          <w:rFonts w:ascii="Times New Roman" w:hAnsi="Times New Roman" w:cs="Times New Roman"/>
        </w:rPr>
        <w:t xml:space="preserve"> are the priorities of the NHPSP? (five key criteria for </w:t>
      </w:r>
      <w:r>
        <w:rPr>
          <w:rFonts w:hint="eastAsia" w:ascii="Times New Roman" w:hAnsi="Times New Roman" w:cs="Times New Roman"/>
        </w:rPr>
        <w:t>de</w:t>
      </w:r>
      <w:r>
        <w:rPr>
          <w:rFonts w:ascii="Times New Roman" w:hAnsi="Times New Roman" w:cs="Times New Roman"/>
        </w:rPr>
        <w:t>termining the priorities of NHPSP: burden of the health issue, effectiveness of the intervention, cost of the intervention, acceptability of intervention, fairness)(The question refers to specific priority health issues and also includes aspects of the health system.</w:t>
      </w:r>
      <w:r>
        <w:rPr>
          <w:rFonts w:hint="eastAsia" w:ascii="Times New Roman" w:hAnsi="Times New Roman" w:cs="Times New Roman"/>
        </w:rPr>
        <w:t>)</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Provide</w:t>
            </w:r>
            <w:r>
              <w:rPr>
                <w:rFonts w:ascii="Times New Roman" w:hAnsi="Times New Roman" w:cs="Times New Roman"/>
              </w:rPr>
              <w:t xml:space="preserve"> the priorities here:</w:t>
            </w:r>
          </w:p>
          <w:p>
            <w:pPr>
              <w:tabs>
                <w:tab w:val="left" w:pos="1992"/>
              </w:tabs>
              <w:spacing w:line="360" w:lineRule="exact"/>
              <w:rPr>
                <w:rFonts w:ascii="Times New Roman" w:hAnsi="Times New Roman" w:cs="Times New Roman"/>
              </w:rPr>
            </w:pPr>
          </w:p>
          <w:p>
            <w:pPr>
              <w:tabs>
                <w:tab w:val="left" w:pos="1992"/>
              </w:tabs>
              <w:spacing w:line="360" w:lineRule="exact"/>
              <w:rPr>
                <w:rFonts w:ascii="Times New Roman" w:hAnsi="Times New Roman" w:cs="Times New Roman"/>
              </w:rPr>
            </w:pPr>
          </w:p>
        </w:tc>
      </w:tr>
    </w:tbl>
    <w:p>
      <w:pPr>
        <w:tabs>
          <w:tab w:val="left" w:pos="1992"/>
        </w:tabs>
        <w:spacing w:line="360" w:lineRule="exact"/>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.2.5 Does the NHPSP contain the following contents?</w:t>
      </w:r>
    </w:p>
    <w:p>
      <w:pPr>
        <w:pStyle w:val="8"/>
        <w:numPr>
          <w:ilvl w:val="0"/>
          <w:numId w:val="8"/>
        </w:numPr>
        <w:spacing w:line="360" w:lineRule="exact"/>
        <w:jc w:val="both"/>
        <w:rPr>
          <w:rFonts w:ascii="Times New Roman" w:hAnsi="Times New Roman" w:cs="Times New Roman"/>
          <w:sz w:val="18"/>
          <w:szCs w:val="18"/>
        </w:rPr>
      </w:pPr>
      <w:r>
        <w:rPr>
          <w:rFonts w:ascii="Times New Roman" w:hAnsi="Times New Roman" w:cs="Times New Roman"/>
          <w:sz w:val="21"/>
          <w:szCs w:val="21"/>
        </w:rPr>
        <w:t>Delivery of comprehensive health services, including personal and non-personal, clinical and non-clinical services      yes   no</w:t>
      </w:r>
    </w:p>
    <w:p>
      <w:pPr>
        <w:pStyle w:val="8"/>
        <w:numPr>
          <w:ilvl w:val="0"/>
          <w:numId w:val="8"/>
        </w:numPr>
        <w:spacing w:line="360" w:lineRule="exact"/>
        <w:jc w:val="both"/>
        <w:rPr>
          <w:rFonts w:ascii="Times New Roman" w:hAnsi="Times New Roman" w:cs="Times New Roman"/>
          <w:sz w:val="21"/>
          <w:szCs w:val="21"/>
        </w:rPr>
      </w:pPr>
      <w:r>
        <w:rPr>
          <w:rFonts w:ascii="Times New Roman" w:hAnsi="Times New Roman" w:cs="Times New Roman"/>
          <w:sz w:val="21"/>
          <w:szCs w:val="21"/>
        </w:rPr>
        <w:t>Health systems governance     yes   no</w:t>
      </w:r>
    </w:p>
    <w:p>
      <w:pPr>
        <w:pStyle w:val="8"/>
        <w:numPr>
          <w:ilvl w:val="0"/>
          <w:numId w:val="8"/>
        </w:numPr>
        <w:spacing w:line="360" w:lineRule="exact"/>
        <w:jc w:val="both"/>
        <w:rPr>
          <w:rFonts w:ascii="Times New Roman" w:hAnsi="Times New Roman" w:cs="Times New Roman"/>
          <w:sz w:val="21"/>
          <w:szCs w:val="21"/>
        </w:rPr>
      </w:pPr>
      <w:r>
        <w:rPr>
          <w:rFonts w:hint="eastAsia" w:ascii="Times New Roman" w:hAnsi="Times New Roman" w:cs="Times New Roman"/>
          <w:sz w:val="21"/>
          <w:szCs w:val="21"/>
        </w:rPr>
        <w:t>Systems for surveillance and forecasting</w:t>
      </w:r>
      <w:r>
        <w:rPr>
          <w:rFonts w:ascii="Times New Roman" w:hAnsi="Times New Roman" w:cs="Times New Roman"/>
          <w:sz w:val="21"/>
          <w:szCs w:val="21"/>
        </w:rPr>
        <w:t xml:space="preserve">      yes   no</w:t>
      </w:r>
    </w:p>
    <w:p>
      <w:pPr>
        <w:pStyle w:val="8"/>
        <w:numPr>
          <w:ilvl w:val="0"/>
          <w:numId w:val="8"/>
        </w:numPr>
        <w:spacing w:line="360" w:lineRule="exact"/>
        <w:jc w:val="both"/>
        <w:rPr>
          <w:rFonts w:ascii="Times New Roman" w:hAnsi="Times New Roman" w:cs="Times New Roman"/>
          <w:sz w:val="21"/>
          <w:szCs w:val="21"/>
        </w:rPr>
      </w:pPr>
      <w:r>
        <w:rPr>
          <w:rFonts w:ascii="Times New Roman" w:hAnsi="Times New Roman" w:cs="Times New Roman"/>
          <w:sz w:val="21"/>
          <w:szCs w:val="21"/>
        </w:rPr>
        <w:t>Health research     yes   no</w:t>
      </w:r>
    </w:p>
    <w:p>
      <w:pPr>
        <w:pStyle w:val="8"/>
        <w:numPr>
          <w:ilvl w:val="0"/>
          <w:numId w:val="8"/>
        </w:numPr>
        <w:spacing w:line="360" w:lineRule="exact"/>
        <w:jc w:val="both"/>
        <w:rPr>
          <w:rFonts w:ascii="Times New Roman" w:hAnsi="Times New Roman" w:cs="Times New Roman"/>
          <w:sz w:val="21"/>
          <w:szCs w:val="21"/>
        </w:rPr>
      </w:pPr>
      <w:r>
        <w:rPr>
          <w:rFonts w:hint="eastAsia" w:ascii="Times New Roman" w:hAnsi="Times New Roman" w:cs="Times New Roman"/>
          <w:sz w:val="21"/>
          <w:szCs w:val="21"/>
        </w:rPr>
        <w:t>Laborat</w:t>
      </w:r>
      <w:r>
        <w:rPr>
          <w:rFonts w:hint="eastAsia" w:ascii="Times New Roman" w:hAnsi="Times New Roman" w:cs="Times New Roman"/>
          <w:sz w:val="21"/>
          <w:szCs w:val="21"/>
          <w:lang w:val="en-US" w:eastAsia="zh-CN"/>
        </w:rPr>
        <w:t>o</w:t>
      </w:r>
      <w:r>
        <w:rPr>
          <w:rFonts w:hint="eastAsia" w:ascii="Times New Roman" w:hAnsi="Times New Roman" w:cs="Times New Roman"/>
          <w:sz w:val="21"/>
          <w:szCs w:val="21"/>
        </w:rPr>
        <w:t>ry capacity</w:t>
      </w:r>
      <w:r>
        <w:rPr>
          <w:rFonts w:ascii="Times New Roman" w:hAnsi="Times New Roman" w:cs="Times New Roman"/>
          <w:sz w:val="21"/>
          <w:szCs w:val="21"/>
        </w:rPr>
        <w:t xml:space="preserve">     yes   no</w:t>
      </w:r>
    </w:p>
    <w:p>
      <w:pPr>
        <w:pStyle w:val="8"/>
        <w:numPr>
          <w:ilvl w:val="0"/>
          <w:numId w:val="8"/>
        </w:numPr>
        <w:spacing w:line="360" w:lineRule="exact"/>
        <w:jc w:val="both"/>
        <w:rPr>
          <w:rFonts w:ascii="Times New Roman" w:hAnsi="Times New Roman" w:cs="Times New Roman"/>
          <w:sz w:val="21"/>
          <w:szCs w:val="21"/>
        </w:rPr>
      </w:pPr>
      <w:r>
        <w:rPr>
          <w:rFonts w:ascii="Times New Roman" w:hAnsi="Times New Roman" w:cs="Times New Roman"/>
          <w:sz w:val="21"/>
          <w:szCs w:val="21"/>
        </w:rPr>
        <w:t>Specific intervention plans    yes   no</w:t>
      </w:r>
    </w:p>
    <w:p>
      <w:pPr>
        <w:pStyle w:val="8"/>
        <w:numPr>
          <w:ilvl w:val="0"/>
          <w:numId w:val="8"/>
        </w:numPr>
        <w:spacing w:line="360" w:lineRule="exact"/>
        <w:jc w:val="both"/>
        <w:rPr>
          <w:rFonts w:ascii="Times New Roman" w:hAnsi="Times New Roman" w:cs="Times New Roman"/>
          <w:sz w:val="21"/>
          <w:szCs w:val="21"/>
        </w:rPr>
      </w:pPr>
      <w:r>
        <w:rPr>
          <w:rFonts w:ascii="Times New Roman" w:hAnsi="Times New Roman" w:cs="Times New Roman"/>
          <w:sz w:val="21"/>
          <w:szCs w:val="21"/>
        </w:rPr>
        <w:t>Health information system    yes   no</w:t>
      </w:r>
    </w:p>
    <w:p>
      <w:pPr>
        <w:pStyle w:val="8"/>
        <w:numPr>
          <w:ilvl w:val="0"/>
          <w:numId w:val="8"/>
        </w:numPr>
        <w:spacing w:line="360" w:lineRule="exact"/>
        <w:jc w:val="both"/>
        <w:rPr>
          <w:rFonts w:ascii="Times New Roman" w:hAnsi="Times New Roman" w:cs="Times New Roman"/>
          <w:sz w:val="21"/>
          <w:szCs w:val="21"/>
        </w:rPr>
      </w:pPr>
      <w:r>
        <w:rPr>
          <w:rFonts w:hint="eastAsia" w:ascii="Times New Roman" w:hAnsi="Times New Roman" w:cs="Times New Roman"/>
          <w:sz w:val="21"/>
          <w:szCs w:val="21"/>
        </w:rPr>
        <w:t>H</w:t>
      </w:r>
      <w:r>
        <w:rPr>
          <w:rFonts w:ascii="Times New Roman" w:hAnsi="Times New Roman" w:cs="Times New Roman"/>
          <w:sz w:val="21"/>
          <w:szCs w:val="21"/>
        </w:rPr>
        <w:t>ealth workforce strategy    yes   no</w:t>
      </w:r>
    </w:p>
    <w:p>
      <w:pPr>
        <w:pStyle w:val="8"/>
        <w:numPr>
          <w:ilvl w:val="0"/>
          <w:numId w:val="8"/>
        </w:numPr>
        <w:spacing w:line="360" w:lineRule="exact"/>
        <w:jc w:val="both"/>
        <w:rPr>
          <w:rFonts w:ascii="Times New Roman" w:hAnsi="Times New Roman" w:cs="Times New Roman"/>
          <w:sz w:val="21"/>
          <w:szCs w:val="21"/>
        </w:rPr>
      </w:pPr>
      <w:r>
        <w:rPr>
          <w:rFonts w:ascii="Times New Roman" w:hAnsi="Times New Roman" w:cs="Times New Roman"/>
          <w:sz w:val="21"/>
          <w:szCs w:val="21"/>
        </w:rPr>
        <w:t>T</w:t>
      </w:r>
      <w:r>
        <w:rPr>
          <w:rFonts w:hint="eastAsia" w:ascii="Times New Roman" w:hAnsi="Times New Roman" w:cs="Times New Roman"/>
          <w:sz w:val="21"/>
          <w:szCs w:val="21"/>
        </w:rPr>
        <w:t>he</w:t>
      </w:r>
      <w:r>
        <w:rPr>
          <w:rFonts w:ascii="Times New Roman" w:hAnsi="Times New Roman" w:cs="Times New Roman"/>
          <w:sz w:val="21"/>
          <w:szCs w:val="21"/>
        </w:rPr>
        <w:t xml:space="preserve"> resources required: medical products and technologies, and infrastructure   yes   no</w:t>
      </w:r>
    </w:p>
    <w:p>
      <w:pPr>
        <w:pStyle w:val="8"/>
        <w:numPr>
          <w:ilvl w:val="0"/>
          <w:numId w:val="8"/>
        </w:numPr>
        <w:spacing w:line="360" w:lineRule="exact"/>
        <w:jc w:val="both"/>
        <w:rPr>
          <w:rFonts w:ascii="Times New Roman" w:hAnsi="Times New Roman" w:cs="Times New Roman"/>
          <w:sz w:val="21"/>
          <w:szCs w:val="21"/>
        </w:rPr>
      </w:pPr>
      <w:r>
        <w:rPr>
          <w:rFonts w:ascii="Times New Roman" w:hAnsi="Times New Roman" w:cs="Times New Roman"/>
          <w:sz w:val="21"/>
          <w:szCs w:val="21"/>
        </w:rPr>
        <w:t>Collaboration/coordination with other sectors    yes   no</w:t>
      </w:r>
    </w:p>
    <w:p>
      <w:pPr>
        <w:pStyle w:val="8"/>
        <w:numPr>
          <w:ilvl w:val="0"/>
          <w:numId w:val="8"/>
        </w:numPr>
        <w:spacing w:line="360" w:lineRule="exact"/>
        <w:jc w:val="both"/>
        <w:rPr>
          <w:rFonts w:ascii="Times New Roman" w:hAnsi="Times New Roman" w:cs="Times New Roman"/>
          <w:sz w:val="21"/>
          <w:szCs w:val="21"/>
        </w:rPr>
      </w:pPr>
      <w:r>
        <w:rPr>
          <w:rFonts w:ascii="Times New Roman" w:hAnsi="Times New Roman" w:cs="Times New Roman"/>
          <w:sz w:val="21"/>
          <w:szCs w:val="21"/>
        </w:rPr>
        <w:t>Sequencing and timing of the activities   yes   no</w:t>
      </w:r>
    </w:p>
    <w:p>
      <w:pPr>
        <w:pStyle w:val="8"/>
        <w:numPr>
          <w:ilvl w:val="0"/>
          <w:numId w:val="8"/>
        </w:numPr>
        <w:spacing w:line="360" w:lineRule="exact"/>
        <w:jc w:val="both"/>
        <w:rPr>
          <w:rFonts w:ascii="Times New Roman" w:hAnsi="Times New Roman" w:cs="Times New Roman"/>
          <w:sz w:val="21"/>
          <w:szCs w:val="21"/>
        </w:rPr>
      </w:pPr>
      <w:r>
        <w:rPr>
          <w:rFonts w:ascii="Times New Roman" w:hAnsi="Times New Roman" w:cs="Times New Roman"/>
          <w:sz w:val="21"/>
          <w:szCs w:val="21"/>
        </w:rPr>
        <w:t>Attributing general responsibilities(specific description of responsibilities</w:t>
      </w:r>
      <w:r>
        <w:rPr>
          <w:rFonts w:ascii="Kaiti SC" w:hAnsi="Kaiti SC" w:eastAsia="Kaiti SC" w:cs="Times New Roman"/>
          <w:sz w:val="21"/>
          <w:szCs w:val="21"/>
        </w:rPr>
        <w:t>)</w:t>
      </w:r>
      <w:bookmarkStart w:id="1" w:name="OLE_LINK2"/>
      <w:r>
        <w:rPr>
          <w:rFonts w:ascii="Times New Roman" w:hAnsi="Times New Roman" w:cs="Times New Roman"/>
          <w:sz w:val="21"/>
          <w:szCs w:val="21"/>
        </w:rPr>
        <w:t xml:space="preserve">  yes   no</w:t>
      </w:r>
      <w:bookmarkEnd w:id="1"/>
    </w:p>
    <w:p>
      <w:pPr>
        <w:pStyle w:val="8"/>
        <w:numPr>
          <w:ilvl w:val="0"/>
          <w:numId w:val="8"/>
        </w:numPr>
        <w:spacing w:line="360" w:lineRule="exact"/>
        <w:jc w:val="both"/>
        <w:rPr>
          <w:rFonts w:ascii="Times New Roman" w:hAnsi="Times New Roman" w:cs="Times New Roman"/>
          <w:sz w:val="21"/>
          <w:szCs w:val="21"/>
        </w:rPr>
      </w:pPr>
      <w:r>
        <w:rPr>
          <w:rFonts w:hint="eastAsia" w:ascii="Times New Roman" w:hAnsi="Times New Roman" w:cs="Times New Roman"/>
          <w:sz w:val="21"/>
          <w:szCs w:val="21"/>
        </w:rPr>
        <w:t>Surveillance and control of infectious diseases</w:t>
      </w:r>
      <w:r>
        <w:rPr>
          <w:rFonts w:ascii="Times New Roman" w:hAnsi="Times New Roman" w:cs="Times New Roman"/>
          <w:sz w:val="21"/>
          <w:szCs w:val="21"/>
        </w:rPr>
        <w:t xml:space="preserve">  yes   no</w:t>
      </w:r>
      <w:bookmarkStart w:id="2" w:name="_GoBack"/>
      <w:bookmarkEnd w:id="2"/>
    </w:p>
    <w:p>
      <w:pPr>
        <w:tabs>
          <w:tab w:val="left" w:pos="1992"/>
        </w:tabs>
        <w:spacing w:line="360" w:lineRule="exact"/>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.2.6 Does the NHPSP content mention the following aspects?</w:t>
      </w:r>
    </w:p>
    <w:p>
      <w:pPr>
        <w:pStyle w:val="7"/>
        <w:numPr>
          <w:ilvl w:val="0"/>
          <w:numId w:val="9"/>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Cost </w:t>
      </w:r>
      <w:r>
        <w:rPr>
          <w:rFonts w:hint="eastAsia" w:ascii="Times New Roman" w:hAnsi="Times New Roman" w:cs="Times New Roman"/>
        </w:rPr>
        <w:t>for</w:t>
      </w:r>
      <w:r>
        <w:rPr>
          <w:rFonts w:ascii="Times New Roman" w:hAnsi="Times New Roman" w:cs="Times New Roman"/>
        </w:rPr>
        <w:t xml:space="preserve"> the NHPSP    yes   no   </w:t>
      </w:r>
    </w:p>
    <w:p>
      <w:pPr>
        <w:pStyle w:val="7"/>
        <w:numPr>
          <w:ilvl w:val="0"/>
          <w:numId w:val="9"/>
        </w:numPr>
        <w:tabs>
          <w:tab w:val="left" w:pos="1992"/>
        </w:tabs>
        <w:spacing w:line="360" w:lineRule="exact"/>
        <w:ind w:firstLineChars="0"/>
        <w:rPr>
          <w:rFonts w:ascii="Times New Roman" w:hAnsi="Times New Roman" w:cs="Times New Roman"/>
        </w:rPr>
      </w:pPr>
      <w:r>
        <w:rPr>
          <w:rFonts w:ascii="Times New Roman" w:hAnsi="Times New Roman" w:cs="Times New Roman"/>
        </w:rPr>
        <w:t xml:space="preserve">Budget </w:t>
      </w:r>
      <w:r>
        <w:rPr>
          <w:rFonts w:hint="eastAsia" w:ascii="Times New Roman" w:hAnsi="Times New Roman" w:cs="Times New Roman"/>
        </w:rPr>
        <w:t>of</w:t>
      </w:r>
      <w:r>
        <w:rPr>
          <w:rFonts w:ascii="Times New Roman" w:hAnsi="Times New Roman" w:cs="Times New Roman"/>
        </w:rPr>
        <w:t xml:space="preserve"> the government for the NHPSP   yes   no       </w:t>
      </w:r>
    </w:p>
    <w:p>
      <w:pPr>
        <w:pStyle w:val="7"/>
        <w:numPr>
          <w:ilvl w:val="0"/>
          <w:numId w:val="9"/>
        </w:numPr>
        <w:tabs>
          <w:tab w:val="left" w:pos="1992"/>
        </w:tabs>
        <w:spacing w:line="360" w:lineRule="exact"/>
        <w:ind w:firstLineChars="0"/>
        <w:rPr>
          <w:rFonts w:ascii="Times New Roman" w:hAnsi="Times New Roman" w:cs="Times New Roman"/>
        </w:rPr>
      </w:pPr>
      <w:r>
        <w:rPr>
          <w:rFonts w:ascii="Times New Roman" w:hAnsi="Times New Roman" w:cs="Times New Roman"/>
        </w:rPr>
        <w:t>The investment strategy and a strategy for mobilizing the required funds   yes   no</w:t>
      </w:r>
    </w:p>
    <w:p>
      <w:pPr>
        <w:pStyle w:val="7"/>
        <w:numPr>
          <w:ilvl w:val="0"/>
          <w:numId w:val="9"/>
        </w:numPr>
        <w:tabs>
          <w:tab w:val="left" w:pos="1992"/>
        </w:tabs>
        <w:spacing w:line="360" w:lineRule="exact"/>
        <w:ind w:firstLineChars="0"/>
        <w:rPr>
          <w:rFonts w:ascii="Times New Roman" w:hAnsi="Times New Roman" w:cs="Times New Roman"/>
        </w:rPr>
      </w:pPr>
      <w:r>
        <w:rPr>
          <w:rFonts w:hint="eastAsia" w:ascii="Times New Roman" w:hAnsi="Times New Roman" w:cs="Times New Roman"/>
          <w:szCs w:val="21"/>
        </w:rPr>
        <w:t>L</w:t>
      </w:r>
      <w:r>
        <w:rPr>
          <w:rFonts w:ascii="Times New Roman" w:hAnsi="Times New Roman" w:cs="Times New Roman"/>
          <w:szCs w:val="21"/>
        </w:rPr>
        <w:t>inking interventions (activities and invest</w:t>
      </w:r>
      <w:r>
        <w:rPr>
          <w:rFonts w:ascii="Times New Roman" w:hAnsi="Times New Roman" w:cs="Times New Roman"/>
          <w:szCs w:val="21"/>
        </w:rPr>
        <w:softHyphen/>
      </w:r>
      <w:r>
        <w:rPr>
          <w:rFonts w:ascii="Times New Roman" w:hAnsi="Times New Roman" w:cs="Times New Roman"/>
          <w:szCs w:val="21"/>
        </w:rPr>
        <w:t xml:space="preserve">ments) with resource attribution </w:t>
      </w:r>
      <w:r>
        <w:rPr>
          <w:rFonts w:ascii="Times New Roman" w:hAnsi="Times New Roman" w:cs="Times New Roman"/>
        </w:rPr>
        <w:t> yes   no</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I</w:t>
            </w:r>
            <w:r>
              <w:rPr>
                <w:rFonts w:ascii="Times New Roman" w:hAnsi="Times New Roman" w:cs="Times New Roman"/>
              </w:rPr>
              <w:t>f yes, provide here in</w:t>
            </w:r>
            <w:r>
              <w:rPr>
                <w:rFonts w:hint="eastAsia" w:ascii="Times New Roman" w:hAnsi="Times New Roman" w:cs="Times New Roman"/>
              </w:rPr>
              <w:t xml:space="preserve"> de</w:t>
            </w:r>
            <w:r>
              <w:rPr>
                <w:rFonts w:ascii="Times New Roman" w:hAnsi="Times New Roman" w:cs="Times New Roman"/>
              </w:rPr>
              <w:t>tail:</w:t>
            </w:r>
          </w:p>
          <w:p>
            <w:pPr>
              <w:tabs>
                <w:tab w:val="left" w:pos="1992"/>
              </w:tabs>
              <w:spacing w:line="360" w:lineRule="exact"/>
              <w:rPr>
                <w:rFonts w:ascii="Times New Roman" w:hAnsi="Times New Roman" w:cs="Times New Roman"/>
              </w:rPr>
            </w:pPr>
          </w:p>
        </w:tc>
      </w:tr>
    </w:tbl>
    <w:p>
      <w:pPr>
        <w:tabs>
          <w:tab w:val="left" w:pos="1992"/>
        </w:tabs>
        <w:spacing w:line="360" w:lineRule="exact"/>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 xml:space="preserve">.2.7 Is the NHPSP </w:t>
      </w:r>
      <w:r>
        <w:rPr>
          <w:rFonts w:hint="eastAsia" w:ascii="Times New Roman" w:hAnsi="Times New Roman" w:cs="Times New Roman"/>
        </w:rPr>
        <w:t>cohe</w:t>
      </w:r>
      <w:r>
        <w:rPr>
          <w:rFonts w:ascii="Times New Roman" w:hAnsi="Times New Roman" w:cs="Times New Roman"/>
        </w:rPr>
        <w:t>rent with national development plans or other program - specific plans?</w:t>
      </w:r>
    </w:p>
    <w:p>
      <w:pPr>
        <w:pStyle w:val="7"/>
        <w:numPr>
          <w:ilvl w:val="0"/>
          <w:numId w:val="10"/>
        </w:numPr>
        <w:tabs>
          <w:tab w:val="left" w:pos="1992"/>
        </w:tabs>
        <w:spacing w:line="360" w:lineRule="exact"/>
        <w:ind w:firstLineChars="0"/>
        <w:rPr>
          <w:rFonts w:ascii="Times New Roman" w:hAnsi="Times New Roman" w:cs="Times New Roman"/>
        </w:rPr>
      </w:pPr>
      <w:r>
        <w:rPr>
          <w:rFonts w:ascii="Times New Roman" w:hAnsi="Times New Roman" w:cs="Times New Roman"/>
        </w:rPr>
        <w:t>National development plans   yes   no   not sure</w:t>
      </w:r>
    </w:p>
    <w:p>
      <w:pPr>
        <w:pStyle w:val="7"/>
        <w:numPr>
          <w:ilvl w:val="0"/>
          <w:numId w:val="10"/>
        </w:numPr>
        <w:tabs>
          <w:tab w:val="left" w:pos="1992"/>
        </w:tabs>
        <w:spacing w:line="360" w:lineRule="exact"/>
        <w:ind w:firstLineChars="0"/>
        <w:rPr>
          <w:rFonts w:ascii="Times New Roman" w:hAnsi="Times New Roman" w:cs="Times New Roman"/>
        </w:rPr>
      </w:pPr>
      <w:r>
        <w:rPr>
          <w:rFonts w:ascii="Times New Roman" w:hAnsi="Times New Roman" w:cs="Times New Roman"/>
        </w:rPr>
        <w:t>Program - specific plans (focus on specific health problems)   yes   no   not sure</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I</w:t>
            </w:r>
            <w:r>
              <w:rPr>
                <w:rFonts w:ascii="Times New Roman" w:hAnsi="Times New Roman" w:cs="Times New Roman"/>
              </w:rPr>
              <w:t>f yes, provide here in</w:t>
            </w:r>
            <w:r>
              <w:rPr>
                <w:rFonts w:hint="eastAsia" w:ascii="Times New Roman" w:hAnsi="Times New Roman" w:cs="Times New Roman"/>
              </w:rPr>
              <w:t xml:space="preserve"> de</w:t>
            </w:r>
            <w:r>
              <w:rPr>
                <w:rFonts w:ascii="Times New Roman" w:hAnsi="Times New Roman" w:cs="Times New Roman"/>
              </w:rPr>
              <w:t>tail:</w:t>
            </w:r>
          </w:p>
          <w:p>
            <w:pPr>
              <w:tabs>
                <w:tab w:val="left" w:pos="1992"/>
              </w:tabs>
              <w:spacing w:line="360" w:lineRule="exact"/>
              <w:rPr>
                <w:rFonts w:hint="eastAsia" w:ascii="Times New Roman" w:hAnsi="Times New Roman" w:cs="Times New Roman"/>
              </w:rPr>
            </w:pPr>
          </w:p>
        </w:tc>
      </w:tr>
    </w:tbl>
    <w:p>
      <w:pPr>
        <w:tabs>
          <w:tab w:val="left" w:pos="1992"/>
        </w:tabs>
        <w:spacing w:line="360" w:lineRule="exact"/>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.2.8 Have the intersectoral mindset been fostered in the NHPSP, not only among the health sectors but also other sectors beyond health?</w:t>
      </w:r>
    </w:p>
    <w:p>
      <w:pPr>
        <w:pStyle w:val="7"/>
        <w:numPr>
          <w:ilvl w:val="0"/>
          <w:numId w:val="11"/>
        </w:numPr>
        <w:tabs>
          <w:tab w:val="left" w:pos="1992"/>
        </w:tabs>
        <w:spacing w:line="360" w:lineRule="exact"/>
        <w:ind w:firstLineChars="0"/>
        <w:rPr>
          <w:rFonts w:ascii="Times New Roman" w:hAnsi="Times New Roman" w:cs="Times New Roman"/>
        </w:rPr>
      </w:pPr>
      <w:r>
        <w:rPr>
          <w:rFonts w:ascii="Times New Roman" w:hAnsi="Times New Roman" w:cs="Times New Roman"/>
        </w:rPr>
        <w:t>Among the health sectors(including public and private sectors)   yes   no   not sure</w:t>
      </w:r>
    </w:p>
    <w:p>
      <w:pPr>
        <w:pStyle w:val="7"/>
        <w:numPr>
          <w:ilvl w:val="0"/>
          <w:numId w:val="11"/>
        </w:numPr>
        <w:tabs>
          <w:tab w:val="left" w:pos="1992"/>
        </w:tabs>
        <w:spacing w:line="360" w:lineRule="exact"/>
        <w:ind w:firstLineChars="0"/>
        <w:rPr>
          <w:rFonts w:ascii="Times New Roman" w:hAnsi="Times New Roman" w:cs="Times New Roman"/>
        </w:rPr>
      </w:pPr>
      <w:r>
        <w:rPr>
          <w:rFonts w:ascii="Times New Roman" w:hAnsi="Times New Roman" w:cs="Times New Roman"/>
        </w:rPr>
        <w:t>Other sectors beyond health   yes   no   not sure</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I</w:t>
            </w:r>
            <w:r>
              <w:rPr>
                <w:rFonts w:ascii="Times New Roman" w:hAnsi="Times New Roman" w:cs="Times New Roman"/>
              </w:rPr>
              <w:t>f yes, provide here in</w:t>
            </w:r>
            <w:r>
              <w:rPr>
                <w:rFonts w:hint="eastAsia" w:ascii="Times New Roman" w:hAnsi="Times New Roman" w:cs="Times New Roman"/>
              </w:rPr>
              <w:t xml:space="preserve"> de</w:t>
            </w:r>
            <w:r>
              <w:rPr>
                <w:rFonts w:ascii="Times New Roman" w:hAnsi="Times New Roman" w:cs="Times New Roman"/>
              </w:rPr>
              <w:t>tail:</w:t>
            </w:r>
          </w:p>
          <w:p>
            <w:pPr>
              <w:tabs>
                <w:tab w:val="left" w:pos="1992"/>
              </w:tabs>
              <w:spacing w:line="360" w:lineRule="exact"/>
              <w:rPr>
                <w:rFonts w:ascii="Times New Roman" w:hAnsi="Times New Roman" w:cs="Times New Roman"/>
              </w:rPr>
            </w:pPr>
          </w:p>
        </w:tc>
      </w:tr>
    </w:tbl>
    <w:p>
      <w:pPr>
        <w:tabs>
          <w:tab w:val="left" w:pos="1992"/>
        </w:tabs>
        <w:spacing w:before="156" w:beforeLines="50" w:line="360" w:lineRule="exact"/>
        <w:rPr>
          <w:rFonts w:ascii="Times New Roman" w:hAnsi="Times New Roman" w:cs="Times New Roman"/>
        </w:rPr>
      </w:pPr>
      <w:r>
        <w:rPr>
          <w:rFonts w:ascii="Times New Roman" w:hAnsi="Times New Roman" w:cs="Times New Roman"/>
        </w:rPr>
        <w:t>2.3 Implementation</w:t>
      </w:r>
      <w:r>
        <w:rPr>
          <w:rFonts w:hint="eastAsia" w:ascii="Times New Roman" w:hAnsi="Times New Roman" w:cs="Times New Roman"/>
        </w:rPr>
        <w:t xml:space="preserve"> </w:t>
      </w:r>
      <w:r>
        <w:rPr>
          <w:rFonts w:ascii="Times New Roman" w:hAnsi="Times New Roman" w:cs="Times New Roman"/>
        </w:rPr>
        <w:t xml:space="preserve">mechanism for NHPSP </w:t>
      </w:r>
    </w:p>
    <w:p>
      <w:pPr>
        <w:tabs>
          <w:tab w:val="left" w:pos="1992"/>
        </w:tabs>
        <w:spacing w:line="360" w:lineRule="exact"/>
        <w:rPr>
          <w:rFonts w:ascii="Kaiti SC" w:hAnsi="Kaiti SC" w:eastAsia="Kaiti SC" w:cs="Times New Roman"/>
        </w:rPr>
      </w:pPr>
      <w:r>
        <w:rPr>
          <w:rFonts w:hint="eastAsia" w:ascii="Times New Roman" w:hAnsi="Times New Roman" w:cs="Times New Roman"/>
        </w:rPr>
        <w:t>2</w:t>
      </w:r>
      <w:r>
        <w:rPr>
          <w:rFonts w:ascii="Times New Roman" w:hAnsi="Times New Roman" w:cs="Times New Roman"/>
        </w:rPr>
        <w:t>.3.1 Leadership and governance arrangements for implementing the strategy?( including overall plan and specific activities</w:t>
      </w:r>
      <w:r>
        <w:rPr>
          <w:rFonts w:hint="eastAsia" w:ascii="Times New Roman" w:hAnsi="Times New Roman" w:cs="Times New Roman"/>
        </w:rPr>
        <w:t>)</w:t>
      </w:r>
    </w:p>
    <w:p>
      <w:pPr>
        <w:tabs>
          <w:tab w:val="left" w:pos="1992"/>
        </w:tabs>
        <w:spacing w:line="360" w:lineRule="exact"/>
        <w:rPr>
          <w:rFonts w:ascii="Times New Roman" w:hAnsi="Times New Roman" w:cs="Times New Roman"/>
        </w:rPr>
      </w:pPr>
      <w:r>
        <w:rPr>
          <w:rFonts w:ascii="Times New Roman" w:hAnsi="Times New Roman" w:cs="Times New Roman"/>
        </w:rPr>
        <w:t> yes   no   not sure</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tabs>
                <w:tab w:val="left" w:pos="1992"/>
              </w:tabs>
              <w:spacing w:line="360" w:lineRule="exact"/>
              <w:rPr>
                <w:rFonts w:ascii="Times New Roman" w:hAnsi="Times New Roman" w:cs="Times New Roman"/>
              </w:rPr>
            </w:pPr>
            <w:r>
              <w:rPr>
                <w:rFonts w:hint="eastAsia" w:ascii="Times New Roman" w:hAnsi="Times New Roman" w:cs="Times New Roman"/>
              </w:rPr>
              <w:t>I</w:t>
            </w:r>
            <w:r>
              <w:rPr>
                <w:rFonts w:ascii="Times New Roman" w:hAnsi="Times New Roman" w:cs="Times New Roman"/>
              </w:rPr>
              <w:t>f yes, provide here in</w:t>
            </w:r>
            <w:r>
              <w:rPr>
                <w:rFonts w:hint="eastAsia" w:ascii="Times New Roman" w:hAnsi="Times New Roman" w:cs="Times New Roman"/>
              </w:rPr>
              <w:t xml:space="preserve"> de</w:t>
            </w:r>
            <w:r>
              <w:rPr>
                <w:rFonts w:ascii="Times New Roman" w:hAnsi="Times New Roman" w:cs="Times New Roman"/>
              </w:rPr>
              <w:t>tail:</w:t>
            </w:r>
          </w:p>
          <w:p>
            <w:pPr>
              <w:tabs>
                <w:tab w:val="left" w:pos="1992"/>
              </w:tabs>
              <w:spacing w:line="360" w:lineRule="exact"/>
              <w:rPr>
                <w:rFonts w:ascii="Times New Roman" w:hAnsi="Times New Roman" w:cs="Times New Roman"/>
              </w:rPr>
            </w:pPr>
          </w:p>
        </w:tc>
      </w:tr>
    </w:tbl>
    <w:p>
      <w:pPr>
        <w:tabs>
          <w:tab w:val="left" w:pos="1992"/>
        </w:tabs>
        <w:spacing w:line="360" w:lineRule="exact"/>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 xml:space="preserve">.3.2 Strong accountability, does the mechanism of monitoring, evaluation and review of the NHPSP have been formed?  </w:t>
      </w:r>
    </w:p>
    <w:p>
      <w:pPr>
        <w:pStyle w:val="7"/>
        <w:numPr>
          <w:ilvl w:val="0"/>
          <w:numId w:val="12"/>
        </w:numPr>
        <w:tabs>
          <w:tab w:val="left" w:pos="1992"/>
        </w:tabs>
        <w:spacing w:line="360" w:lineRule="exact"/>
        <w:ind w:firstLineChars="0"/>
        <w:rPr>
          <w:rFonts w:ascii="Times New Roman" w:hAnsi="Times New Roman" w:cs="Times New Roman"/>
        </w:rPr>
      </w:pPr>
      <w:r>
        <w:rPr>
          <w:rFonts w:ascii="Times New Roman" w:hAnsi="Times New Roman" w:cs="Times New Roman"/>
        </w:rPr>
        <w:t>Regularly monitoring and evaluation of NHPSP    yes   no</w:t>
      </w:r>
    </w:p>
    <w:p>
      <w:pPr>
        <w:pStyle w:val="7"/>
        <w:numPr>
          <w:ilvl w:val="0"/>
          <w:numId w:val="12"/>
        </w:numPr>
        <w:tabs>
          <w:tab w:val="left" w:pos="1992"/>
        </w:tabs>
        <w:spacing w:line="360" w:lineRule="exact"/>
        <w:ind w:firstLineChars="0"/>
        <w:rPr>
          <w:rFonts w:ascii="Times New Roman" w:hAnsi="Times New Roman" w:cs="Times New Roman"/>
        </w:rPr>
      </w:pPr>
      <w:r>
        <w:rPr>
          <w:rFonts w:ascii="Times New Roman" w:hAnsi="Times New Roman" w:cs="Times New Roman"/>
        </w:rPr>
        <w:t>Review and revised the NHPSP   yes   no</w:t>
      </w:r>
    </w:p>
    <w:p>
      <w:pPr>
        <w:pStyle w:val="7"/>
        <w:numPr>
          <w:ilvl w:val="0"/>
          <w:numId w:val="12"/>
        </w:numPr>
        <w:tabs>
          <w:tab w:val="left" w:pos="1992"/>
        </w:tabs>
        <w:spacing w:line="360" w:lineRule="exact"/>
        <w:ind w:firstLineChars="0"/>
        <w:rPr>
          <w:rFonts w:ascii="Times New Roman" w:hAnsi="Times New Roman" w:cs="Times New Roman"/>
        </w:rPr>
      </w:pPr>
      <w:r>
        <w:rPr>
          <w:rFonts w:ascii="Times New Roman" w:hAnsi="Times New Roman" w:cs="Times New Roman"/>
          <w:color w:val="000000"/>
          <w:kern w:val="0"/>
          <w:szCs w:val="21"/>
        </w:rPr>
        <w:t xml:space="preserve">A strong M&amp;E plan as an integral component of the national health strategy, a comprehensive logical framework that guides selection of indicators and targets, use of international data standards, unified data architecture and innovations;    </w:t>
      </w:r>
      <w:r>
        <w:rPr>
          <w:rFonts w:ascii="Times New Roman" w:hAnsi="Times New Roman" w:cs="Times New Roman"/>
        </w:rPr>
        <w:t> yes   no</w:t>
      </w:r>
    </w:p>
    <w:p>
      <w:pPr>
        <w:pStyle w:val="7"/>
        <w:numPr>
          <w:ilvl w:val="0"/>
          <w:numId w:val="12"/>
        </w:numPr>
        <w:tabs>
          <w:tab w:val="left" w:pos="1992"/>
        </w:tabs>
        <w:spacing w:line="360" w:lineRule="exact"/>
        <w:ind w:firstLineChars="0"/>
        <w:rPr>
          <w:rFonts w:ascii="Times New Roman" w:hAnsi="Times New Roman" w:cs="Times New Roman"/>
        </w:rPr>
      </w:pPr>
      <w:r>
        <w:rPr>
          <w:rFonts w:ascii="Times New Roman" w:hAnsi="Times New Roman" w:cs="Times New Roman"/>
          <w:color w:val="000000"/>
          <w:kern w:val="0"/>
          <w:szCs w:val="21"/>
        </w:rPr>
        <w:t xml:space="preserve">Well-functioning data sources including civil registration and vital statistics (CRVS) systems, population-based surveys, routine facility information systems, facility surveys;  </w:t>
      </w:r>
    </w:p>
    <w:p>
      <w:pPr>
        <w:pStyle w:val="7"/>
        <w:tabs>
          <w:tab w:val="left" w:pos="1992"/>
        </w:tabs>
        <w:spacing w:line="360" w:lineRule="exact"/>
        <w:ind w:left="420" w:firstLine="0" w:firstLineChars="0"/>
        <w:rPr>
          <w:rFonts w:ascii="Times New Roman" w:hAnsi="Times New Roman" w:cs="Times New Roman"/>
        </w:rPr>
      </w:pPr>
      <w:r>
        <w:rPr>
          <w:rFonts w:ascii="Times New Roman" w:hAnsi="Times New Roman" w:cs="Times New Roman"/>
        </w:rPr>
        <w:t> yes   no</w:t>
      </w:r>
    </w:p>
    <w:p>
      <w:pPr>
        <w:pStyle w:val="7"/>
        <w:numPr>
          <w:ilvl w:val="0"/>
          <w:numId w:val="12"/>
        </w:numPr>
        <w:tabs>
          <w:tab w:val="left" w:pos="1992"/>
        </w:tabs>
        <w:spacing w:line="360" w:lineRule="exact"/>
        <w:ind w:firstLineChars="0"/>
        <w:rPr>
          <w:rFonts w:ascii="Times New Roman" w:hAnsi="Times New Roman" w:cs="Times New Roman"/>
        </w:rPr>
      </w:pPr>
      <w:r>
        <w:rPr>
          <w:rFonts w:ascii="Times New Roman" w:hAnsi="Times New Roman" w:cs="Times New Roman"/>
          <w:szCs w:val="21"/>
        </w:rPr>
        <w:t>Strong institutional capacity for data col</w:t>
      </w:r>
      <w:r>
        <w:rPr>
          <w:rFonts w:ascii="Times New Roman" w:hAnsi="Times New Roman" w:cs="Times New Roman"/>
          <w:szCs w:val="21"/>
        </w:rPr>
        <w:softHyphen/>
      </w:r>
      <w:r>
        <w:rPr>
          <w:rFonts w:ascii="Times New Roman" w:hAnsi="Times New Roman" w:cs="Times New Roman"/>
          <w:szCs w:val="21"/>
        </w:rPr>
        <w:t>lection, management, analysis, use and dissemination;</w:t>
      </w:r>
      <w:r>
        <w:rPr>
          <w:rFonts w:ascii="Times New Roman" w:hAnsi="Times New Roman" w:cs="Times New Roman"/>
        </w:rPr>
        <w:t xml:space="preserve"> </w:t>
      </w:r>
    </w:p>
    <w:p>
      <w:pPr>
        <w:tabs>
          <w:tab w:val="left" w:pos="1992"/>
        </w:tabs>
        <w:spacing w:line="360" w:lineRule="exact"/>
        <w:ind w:firstLine="420" w:firstLineChars="200"/>
        <w:rPr>
          <w:rFonts w:ascii="Times New Roman" w:hAnsi="Times New Roman" w:cs="Times New Roman"/>
          <w:color w:val="000000"/>
          <w:kern w:val="0"/>
          <w:szCs w:val="21"/>
        </w:rPr>
      </w:pPr>
      <w:r>
        <w:rPr>
          <w:rFonts w:ascii="Times New Roman" w:hAnsi="Times New Roman" w:cs="Times New Roman"/>
        </w:rPr>
        <w:t> yes   no</w:t>
      </w:r>
    </w:p>
    <w:p>
      <w:pPr>
        <w:pStyle w:val="7"/>
        <w:numPr>
          <w:ilvl w:val="0"/>
          <w:numId w:val="12"/>
        </w:numPr>
        <w:tabs>
          <w:tab w:val="left" w:pos="1992"/>
        </w:tabs>
        <w:spacing w:line="360" w:lineRule="exact"/>
        <w:ind w:firstLineChars="0"/>
        <w:rPr>
          <w:rFonts w:ascii="Times New Roman" w:hAnsi="Times New Roman" w:cs="Times New Roman"/>
        </w:rPr>
      </w:pPr>
      <w:r>
        <w:rPr>
          <w:rFonts w:ascii="Times New Roman" w:hAnsi="Times New Roman" w:cs="Times New Roman"/>
          <w:color w:val="000000"/>
          <w:kern w:val="0"/>
          <w:szCs w:val="21"/>
        </w:rPr>
        <w:t>Effective country mechanisms for review and action;(</w:t>
      </w:r>
      <w:r>
        <w:rPr>
          <w:rFonts w:hint="eastAsia" w:ascii="Times New Roman" w:hAnsi="Times New Roman" w:cs="Times New Roman"/>
          <w:color w:val="000000"/>
          <w:kern w:val="0"/>
          <w:szCs w:val="21"/>
        </w:rPr>
        <w:t>focus</w:t>
      </w:r>
      <w:r>
        <w:rPr>
          <w:rFonts w:ascii="Times New Roman" w:hAnsi="Times New Roman" w:cs="Times New Roman"/>
          <w:color w:val="000000"/>
          <w:kern w:val="0"/>
          <w:szCs w:val="21"/>
        </w:rPr>
        <w:t xml:space="preserve"> on the mechanisms level</w:t>
      </w:r>
      <w:r>
        <w:rPr>
          <w:rFonts w:hint="eastAsia" w:ascii="Times New Roman" w:hAnsi="Times New Roman" w:cs="Times New Roman"/>
          <w:color w:val="000000"/>
          <w:kern w:val="0"/>
          <w:szCs w:val="21"/>
        </w:rPr>
        <w:t>)</w:t>
      </w:r>
      <w:r>
        <w:rPr>
          <w:rFonts w:ascii="Times New Roman" w:hAnsi="Times New Roman" w:cs="Times New Roman"/>
          <w:color w:val="000000"/>
          <w:kern w:val="0"/>
          <w:szCs w:val="21"/>
        </w:rPr>
        <w:t xml:space="preserve"> </w:t>
      </w:r>
    </w:p>
    <w:p>
      <w:pPr>
        <w:pStyle w:val="7"/>
        <w:tabs>
          <w:tab w:val="left" w:pos="1992"/>
        </w:tabs>
        <w:spacing w:line="360" w:lineRule="exact"/>
        <w:ind w:left="420" w:firstLine="0" w:firstLineChars="0"/>
        <w:rPr>
          <w:rFonts w:ascii="Times New Roman" w:hAnsi="Times New Roman" w:cs="Times New Roman"/>
        </w:rPr>
      </w:pPr>
      <w:r>
        <w:rPr>
          <w:rFonts w:ascii="Times New Roman" w:hAnsi="Times New Roman" w:cs="Times New Roman"/>
        </w:rPr>
        <w:t> yes   no</w:t>
      </w:r>
    </w:p>
    <w:sectPr>
      <w:footerReference r:id="rId3" w:type="default"/>
      <w:footerReference r:id="rId4" w:type="even"/>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DIN">
    <w:altName w:val="Calibri"/>
    <w:panose1 w:val="020B0604020202020204"/>
    <w:charset w:val="00"/>
    <w:family w:val="swiss"/>
    <w:pitch w:val="default"/>
    <w:sig w:usb0="00000000" w:usb1="00000000" w:usb2="00000000" w:usb3="00000000" w:csb0="00000001" w:csb1="00000000"/>
  </w:font>
  <w:font w:name="Times">
    <w:altName w:val="Times New Roman"/>
    <w:panose1 w:val="00000500000000020000"/>
    <w:charset w:val="00"/>
    <w:family w:val="auto"/>
    <w:pitch w:val="default"/>
    <w:sig w:usb0="00000000" w:usb1="00000000" w:usb2="00000000" w:usb3="00000000" w:csb0="0000019F" w:csb1="00000000"/>
  </w:font>
  <w:font w:name="Kaiti SC">
    <w:altName w:val="宋体"/>
    <w:panose1 w:val="02010600040101010101"/>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83720634"/>
      <w:docPartObj>
        <w:docPartGallery w:val="autotext"/>
      </w:docPartObj>
    </w:sdtPr>
    <w:sdtEndPr>
      <w:rPr>
        <w:rStyle w:val="6"/>
      </w:rPr>
    </w:sdtEndPr>
    <w:sdtContent>
      <w:p>
        <w:pPr>
          <w:pStyle w:val="2"/>
          <w:framePr w:wrap="auto" w:vAnchor="text" w:hAnchor="margin" w:xAlign="right"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2112464159"/>
      <w:docPartObj>
        <w:docPartGallery w:val="autotext"/>
      </w:docPartObj>
    </w:sdtPr>
    <w:sdtEndPr>
      <w:rPr>
        <w:rStyle w:val="6"/>
      </w:rPr>
    </w:sdtEndPr>
    <w:sdtContent>
      <w:p>
        <w:pPr>
          <w:pStyle w:val="2"/>
          <w:framePr w:wrap="auto" w:vAnchor="text" w:hAnchor="margin" w:xAlign="right" w:y="1"/>
          <w:rPr>
            <w:rStyle w:val="6"/>
          </w:rPr>
        </w:pPr>
        <w:r>
          <w:rPr>
            <w:rStyle w:val="6"/>
          </w:rPr>
          <w:fldChar w:fldCharType="begin"/>
        </w:r>
        <w:r>
          <w:rPr>
            <w:rStyle w:val="6"/>
          </w:rPr>
          <w:instrText xml:space="preserve"> PAGE </w:instrText>
        </w:r>
        <w:r>
          <w:rPr>
            <w:rStyle w:val="6"/>
          </w:rPr>
          <w:fldChar w:fldCharType="end"/>
        </w:r>
      </w:p>
    </w:sdtContent>
  </w:sdt>
  <w:p>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36233"/>
    <w:multiLevelType w:val="multilevel"/>
    <w:tmpl w:val="1EC36233"/>
    <w:lvl w:ilvl="0" w:tentative="0">
      <w:start w:val="0"/>
      <w:numFmt w:val="bullet"/>
      <w:lvlText w:val="•"/>
      <w:lvlJc w:val="left"/>
      <w:pPr>
        <w:ind w:left="420" w:hanging="420"/>
      </w:pPr>
      <w:rPr>
        <w:rFonts w:hint="default"/>
        <w:w w:val="105"/>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262F01FD"/>
    <w:multiLevelType w:val="multilevel"/>
    <w:tmpl w:val="262F01F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A107183"/>
    <w:multiLevelType w:val="multilevel"/>
    <w:tmpl w:val="2A10718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C5E4DE0"/>
    <w:multiLevelType w:val="multilevel"/>
    <w:tmpl w:val="2C5E4DE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0833CB1"/>
    <w:multiLevelType w:val="multilevel"/>
    <w:tmpl w:val="30833CB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47F775F"/>
    <w:multiLevelType w:val="multilevel"/>
    <w:tmpl w:val="447F775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532B6630"/>
    <w:multiLevelType w:val="multilevel"/>
    <w:tmpl w:val="532B663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5B2F528D"/>
    <w:multiLevelType w:val="multilevel"/>
    <w:tmpl w:val="5B2F528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5E5E18F2"/>
    <w:multiLevelType w:val="multilevel"/>
    <w:tmpl w:val="5E5E18F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60D219CD"/>
    <w:multiLevelType w:val="multilevel"/>
    <w:tmpl w:val="60D219CD"/>
    <w:lvl w:ilvl="0" w:tentative="0">
      <w:start w:val="1"/>
      <w:numFmt w:val="bullet"/>
      <w:lvlText w:val=""/>
      <w:lvlJc w:val="left"/>
      <w:pPr>
        <w:ind w:left="525" w:hanging="420"/>
      </w:pPr>
      <w:rPr>
        <w:rFonts w:hint="default" w:ascii="Wingdings" w:hAnsi="Wingdings"/>
      </w:rPr>
    </w:lvl>
    <w:lvl w:ilvl="1" w:tentative="0">
      <w:start w:val="1"/>
      <w:numFmt w:val="bullet"/>
      <w:lvlText w:val=""/>
      <w:lvlJc w:val="left"/>
      <w:pPr>
        <w:ind w:left="945" w:hanging="420"/>
      </w:pPr>
      <w:rPr>
        <w:rFonts w:hint="default" w:ascii="Wingdings" w:hAnsi="Wingdings"/>
      </w:rPr>
    </w:lvl>
    <w:lvl w:ilvl="2" w:tentative="0">
      <w:start w:val="1"/>
      <w:numFmt w:val="bullet"/>
      <w:lvlText w:val=""/>
      <w:lvlJc w:val="left"/>
      <w:pPr>
        <w:ind w:left="1365" w:hanging="420"/>
      </w:pPr>
      <w:rPr>
        <w:rFonts w:hint="default" w:ascii="Wingdings" w:hAnsi="Wingdings"/>
      </w:rPr>
    </w:lvl>
    <w:lvl w:ilvl="3" w:tentative="0">
      <w:start w:val="1"/>
      <w:numFmt w:val="bullet"/>
      <w:lvlText w:val=""/>
      <w:lvlJc w:val="left"/>
      <w:pPr>
        <w:ind w:left="1785" w:hanging="420"/>
      </w:pPr>
      <w:rPr>
        <w:rFonts w:hint="default" w:ascii="Wingdings" w:hAnsi="Wingdings"/>
      </w:rPr>
    </w:lvl>
    <w:lvl w:ilvl="4" w:tentative="0">
      <w:start w:val="1"/>
      <w:numFmt w:val="bullet"/>
      <w:lvlText w:val=""/>
      <w:lvlJc w:val="left"/>
      <w:pPr>
        <w:ind w:left="2205" w:hanging="420"/>
      </w:pPr>
      <w:rPr>
        <w:rFonts w:hint="default" w:ascii="Wingdings" w:hAnsi="Wingdings"/>
      </w:rPr>
    </w:lvl>
    <w:lvl w:ilvl="5" w:tentative="0">
      <w:start w:val="1"/>
      <w:numFmt w:val="bullet"/>
      <w:lvlText w:val=""/>
      <w:lvlJc w:val="left"/>
      <w:pPr>
        <w:ind w:left="2625" w:hanging="420"/>
      </w:pPr>
      <w:rPr>
        <w:rFonts w:hint="default" w:ascii="Wingdings" w:hAnsi="Wingdings"/>
      </w:rPr>
    </w:lvl>
    <w:lvl w:ilvl="6" w:tentative="0">
      <w:start w:val="1"/>
      <w:numFmt w:val="bullet"/>
      <w:lvlText w:val=""/>
      <w:lvlJc w:val="left"/>
      <w:pPr>
        <w:ind w:left="3045" w:hanging="420"/>
      </w:pPr>
      <w:rPr>
        <w:rFonts w:hint="default" w:ascii="Wingdings" w:hAnsi="Wingdings"/>
      </w:rPr>
    </w:lvl>
    <w:lvl w:ilvl="7" w:tentative="0">
      <w:start w:val="1"/>
      <w:numFmt w:val="bullet"/>
      <w:lvlText w:val=""/>
      <w:lvlJc w:val="left"/>
      <w:pPr>
        <w:ind w:left="3465" w:hanging="420"/>
      </w:pPr>
      <w:rPr>
        <w:rFonts w:hint="default" w:ascii="Wingdings" w:hAnsi="Wingdings"/>
      </w:rPr>
    </w:lvl>
    <w:lvl w:ilvl="8" w:tentative="0">
      <w:start w:val="1"/>
      <w:numFmt w:val="bullet"/>
      <w:lvlText w:val=""/>
      <w:lvlJc w:val="left"/>
      <w:pPr>
        <w:ind w:left="3885" w:hanging="420"/>
      </w:pPr>
      <w:rPr>
        <w:rFonts w:hint="default" w:ascii="Wingdings" w:hAnsi="Wingdings"/>
      </w:rPr>
    </w:lvl>
  </w:abstractNum>
  <w:abstractNum w:abstractNumId="10">
    <w:nsid w:val="7B0829DC"/>
    <w:multiLevelType w:val="multilevel"/>
    <w:tmpl w:val="7B0829DC"/>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1">
    <w:nsid w:val="7BD86B9D"/>
    <w:multiLevelType w:val="multilevel"/>
    <w:tmpl w:val="7BD86B9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0"/>
  </w:num>
  <w:num w:numId="2">
    <w:abstractNumId w:val="0"/>
  </w:num>
  <w:num w:numId="3">
    <w:abstractNumId w:val="3"/>
  </w:num>
  <w:num w:numId="4">
    <w:abstractNumId w:val="11"/>
  </w:num>
  <w:num w:numId="5">
    <w:abstractNumId w:val="6"/>
  </w:num>
  <w:num w:numId="6">
    <w:abstractNumId w:val="2"/>
  </w:num>
  <w:num w:numId="7">
    <w:abstractNumId w:val="4"/>
  </w:num>
  <w:num w:numId="8">
    <w:abstractNumId w:val="7"/>
  </w:num>
  <w:num w:numId="9">
    <w:abstractNumId w:val="5"/>
  </w:num>
  <w:num w:numId="10">
    <w:abstractNumId w:val="8"/>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xYTVlMzlhZWM0NTVjMGI2ZTY0OTI1NmZjMWYyZjEifQ=="/>
  </w:docVars>
  <w:rsids>
    <w:rsidRoot w:val="00663C30"/>
    <w:rsid w:val="000049F6"/>
    <w:rsid w:val="00054FD0"/>
    <w:rsid w:val="00056CE6"/>
    <w:rsid w:val="000A68F8"/>
    <w:rsid w:val="000D071C"/>
    <w:rsid w:val="000D0D98"/>
    <w:rsid w:val="000E47C1"/>
    <w:rsid w:val="000F0E99"/>
    <w:rsid w:val="00161843"/>
    <w:rsid w:val="00165F9D"/>
    <w:rsid w:val="00224053"/>
    <w:rsid w:val="00266E9B"/>
    <w:rsid w:val="00272400"/>
    <w:rsid w:val="0028721B"/>
    <w:rsid w:val="002B60FE"/>
    <w:rsid w:val="002F1A3E"/>
    <w:rsid w:val="003312DF"/>
    <w:rsid w:val="0033340D"/>
    <w:rsid w:val="00340B52"/>
    <w:rsid w:val="00362702"/>
    <w:rsid w:val="00394D80"/>
    <w:rsid w:val="003B0841"/>
    <w:rsid w:val="003C1282"/>
    <w:rsid w:val="00406552"/>
    <w:rsid w:val="004143E2"/>
    <w:rsid w:val="004424E2"/>
    <w:rsid w:val="00442F77"/>
    <w:rsid w:val="00470AAD"/>
    <w:rsid w:val="00483CD2"/>
    <w:rsid w:val="00494817"/>
    <w:rsid w:val="004B0B04"/>
    <w:rsid w:val="004B50B7"/>
    <w:rsid w:val="004C729C"/>
    <w:rsid w:val="004D3D49"/>
    <w:rsid w:val="004D4453"/>
    <w:rsid w:val="004D4CF4"/>
    <w:rsid w:val="00535556"/>
    <w:rsid w:val="00553FD2"/>
    <w:rsid w:val="00564190"/>
    <w:rsid w:val="005C0B7B"/>
    <w:rsid w:val="005C45FB"/>
    <w:rsid w:val="005C466A"/>
    <w:rsid w:val="00622D6A"/>
    <w:rsid w:val="00630CC7"/>
    <w:rsid w:val="00653E16"/>
    <w:rsid w:val="00663C30"/>
    <w:rsid w:val="006B3D4E"/>
    <w:rsid w:val="006E63D6"/>
    <w:rsid w:val="006F6BEA"/>
    <w:rsid w:val="00752003"/>
    <w:rsid w:val="00756746"/>
    <w:rsid w:val="00775B38"/>
    <w:rsid w:val="007D5C89"/>
    <w:rsid w:val="007F0AE9"/>
    <w:rsid w:val="007F6CD2"/>
    <w:rsid w:val="00883255"/>
    <w:rsid w:val="00890666"/>
    <w:rsid w:val="00890DE9"/>
    <w:rsid w:val="008A08F9"/>
    <w:rsid w:val="008D431A"/>
    <w:rsid w:val="0090227D"/>
    <w:rsid w:val="009415CB"/>
    <w:rsid w:val="00957586"/>
    <w:rsid w:val="00962204"/>
    <w:rsid w:val="00971B17"/>
    <w:rsid w:val="00993434"/>
    <w:rsid w:val="009956F8"/>
    <w:rsid w:val="009B7FFC"/>
    <w:rsid w:val="00A049CB"/>
    <w:rsid w:val="00A5331E"/>
    <w:rsid w:val="00A76FA0"/>
    <w:rsid w:val="00A8224C"/>
    <w:rsid w:val="00A9022C"/>
    <w:rsid w:val="00A96359"/>
    <w:rsid w:val="00AF3DB0"/>
    <w:rsid w:val="00B11A49"/>
    <w:rsid w:val="00B54E22"/>
    <w:rsid w:val="00BA000C"/>
    <w:rsid w:val="00BB4F0A"/>
    <w:rsid w:val="00BC50B7"/>
    <w:rsid w:val="00BF3F28"/>
    <w:rsid w:val="00C070A3"/>
    <w:rsid w:val="00C33E6D"/>
    <w:rsid w:val="00C63592"/>
    <w:rsid w:val="00C8014C"/>
    <w:rsid w:val="00C848ED"/>
    <w:rsid w:val="00C914F3"/>
    <w:rsid w:val="00C97876"/>
    <w:rsid w:val="00CA429E"/>
    <w:rsid w:val="00CB19FE"/>
    <w:rsid w:val="00CB61A4"/>
    <w:rsid w:val="00CE2325"/>
    <w:rsid w:val="00CE5EEF"/>
    <w:rsid w:val="00D03369"/>
    <w:rsid w:val="00D04F8A"/>
    <w:rsid w:val="00D31F22"/>
    <w:rsid w:val="00D42B5E"/>
    <w:rsid w:val="00D45360"/>
    <w:rsid w:val="00D95C24"/>
    <w:rsid w:val="00D95C9C"/>
    <w:rsid w:val="00DA72D8"/>
    <w:rsid w:val="00DE637B"/>
    <w:rsid w:val="00E72F60"/>
    <w:rsid w:val="00E75DA3"/>
    <w:rsid w:val="00E83861"/>
    <w:rsid w:val="00F00FD1"/>
    <w:rsid w:val="00F027B3"/>
    <w:rsid w:val="00F178A8"/>
    <w:rsid w:val="00F21CCB"/>
    <w:rsid w:val="00F2207C"/>
    <w:rsid w:val="00F41503"/>
    <w:rsid w:val="00F60EC9"/>
    <w:rsid w:val="00F97F94"/>
    <w:rsid w:val="00FD252C"/>
    <w:rsid w:val="00FD33E7"/>
    <w:rsid w:val="5918430E"/>
    <w:rsid w:val="7C161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table" w:styleId="4">
    <w:name w:val="Table Grid"/>
    <w:basedOn w:val="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page number"/>
    <w:basedOn w:val="5"/>
    <w:autoRedefine/>
    <w:semiHidden/>
    <w:unhideWhenUsed/>
    <w:qFormat/>
    <w:uiPriority w:val="99"/>
  </w:style>
  <w:style w:type="paragraph" w:styleId="7">
    <w:name w:val="List Paragraph"/>
    <w:basedOn w:val="1"/>
    <w:autoRedefine/>
    <w:qFormat/>
    <w:uiPriority w:val="34"/>
    <w:pPr>
      <w:ind w:firstLine="420" w:firstLineChars="200"/>
    </w:pPr>
  </w:style>
  <w:style w:type="paragraph" w:customStyle="1" w:styleId="8">
    <w:name w:val="Default"/>
    <w:autoRedefine/>
    <w:qFormat/>
    <w:uiPriority w:val="0"/>
    <w:pPr>
      <w:widowControl w:val="0"/>
      <w:autoSpaceDE w:val="0"/>
      <w:autoSpaceDN w:val="0"/>
      <w:adjustRightInd w:val="0"/>
    </w:pPr>
    <w:rPr>
      <w:rFonts w:ascii="DIN" w:hAnsi="DIN" w:cs="DIN" w:eastAsiaTheme="minorEastAsia"/>
      <w:color w:val="000000"/>
      <w:kern w:val="0"/>
      <w:sz w:val="24"/>
      <w:szCs w:val="24"/>
      <w:lang w:val="en-US" w:eastAsia="zh-CN" w:bidi="ar-SA"/>
    </w:rPr>
  </w:style>
  <w:style w:type="character" w:customStyle="1" w:styleId="9">
    <w:name w:val="页脚 字符"/>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1123</Words>
  <Characters>6405</Characters>
  <Lines>53</Lines>
  <Paragraphs>15</Paragraphs>
  <TotalTime>3</TotalTime>
  <ScaleCrop>false</ScaleCrop>
  <LinksUpToDate>false</LinksUpToDate>
  <CharactersWithSpaces>7513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2019-11-27T03:04:00Z</dcterms:created>
  <dc:creator>zhoushuduo@pku.edu.cn</dc:creator>
  <cp:lastModifiedBy>Ziqi Zhu</cp:lastModifiedBy>
  <cp:lastPrinted>2019-12-06T10:05:00Z</cp:lastPrinted>
  <dcterms:modified xsi:type="dcterms:W3CDTF">2024-03-11T02:37:44Z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60130A14DD88499497E621173CB3011A_13</vt:lpwstr>
  </property>
</Properties>
</file>