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893D45" w14:textId="77777777" w:rsidR="007115B4" w:rsidRDefault="007115B4" w:rsidP="007115B4">
      <w:pPr>
        <w:spacing w:beforeLines="50" w:before="156"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Rapid G</w:t>
      </w:r>
      <w:r w:rsidRPr="001E314C">
        <w:rPr>
          <w:rFonts w:ascii="Times New Roman" w:hAnsi="Times New Roman" w:cs="Times New Roman"/>
          <w:b/>
          <w:sz w:val="24"/>
        </w:rPr>
        <w:t>el</w:t>
      </w:r>
      <w:r>
        <w:rPr>
          <w:rFonts w:ascii="Times New Roman" w:hAnsi="Times New Roman" w:cs="Times New Roman"/>
          <w:b/>
          <w:sz w:val="24"/>
        </w:rPr>
        <w:t>ation</w:t>
      </w:r>
      <w:r w:rsidRPr="00EE203F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from</w:t>
      </w:r>
      <w:r>
        <w:rPr>
          <w:rFonts w:ascii="Times New Roman" w:hAnsi="Times New Roman" w:cs="Times New Roman"/>
          <w:b/>
          <w:sz w:val="24"/>
        </w:rPr>
        <w:t xml:space="preserve"> L</w:t>
      </w:r>
      <w:r w:rsidRPr="00EE203F">
        <w:rPr>
          <w:rFonts w:ascii="Times New Roman" w:hAnsi="Times New Roman" w:cs="Times New Roman"/>
          <w:b/>
          <w:sz w:val="24"/>
        </w:rPr>
        <w:t xml:space="preserve">ipoic </w:t>
      </w:r>
      <w:r>
        <w:rPr>
          <w:rFonts w:ascii="Times New Roman" w:hAnsi="Times New Roman" w:cs="Times New Roman"/>
          <w:b/>
          <w:sz w:val="24"/>
        </w:rPr>
        <w:t>A</w:t>
      </w:r>
      <w:r w:rsidRPr="00EE203F">
        <w:rPr>
          <w:rFonts w:ascii="Times New Roman" w:hAnsi="Times New Roman" w:cs="Times New Roman"/>
          <w:b/>
          <w:sz w:val="24"/>
        </w:rPr>
        <w:t>cid</w:t>
      </w:r>
      <w:r>
        <w:rPr>
          <w:rFonts w:ascii="Times New Roman" w:hAnsi="Times New Roman" w:cs="Times New Roman"/>
          <w:b/>
          <w:sz w:val="24"/>
        </w:rPr>
        <w:t>/</w:t>
      </w:r>
      <w:r w:rsidRPr="001A77AE">
        <w:rPr>
          <w:rFonts w:ascii="Times New Roman" w:hAnsi="Times New Roman" w:cs="Times New Roman"/>
          <w:b/>
          <w:sz w:val="24"/>
        </w:rPr>
        <w:t>Trometamol</w:t>
      </w:r>
      <w:r w:rsidRPr="00EE203F">
        <w:rPr>
          <w:rFonts w:ascii="Times New Roman" w:hAnsi="Times New Roman" w:cs="Times New Roman"/>
          <w:b/>
          <w:sz w:val="24"/>
        </w:rPr>
        <w:t xml:space="preserve"> </w:t>
      </w:r>
      <w:r w:rsidRPr="001A77AE">
        <w:rPr>
          <w:rFonts w:ascii="Times New Roman" w:hAnsi="Times New Roman" w:cs="Times New Roman"/>
          <w:b/>
          <w:sz w:val="24"/>
        </w:rPr>
        <w:t xml:space="preserve">Binary </w:t>
      </w:r>
      <w:r>
        <w:rPr>
          <w:rFonts w:ascii="Times New Roman" w:hAnsi="Times New Roman" w:cs="Times New Roman"/>
          <w:b/>
          <w:sz w:val="24"/>
        </w:rPr>
        <w:t>A</w:t>
      </w:r>
      <w:r w:rsidRPr="001A77AE">
        <w:rPr>
          <w:rFonts w:ascii="Times New Roman" w:hAnsi="Times New Roman" w:cs="Times New Roman"/>
          <w:b/>
          <w:sz w:val="24"/>
        </w:rPr>
        <w:t>ssemb</w:t>
      </w:r>
      <w:r>
        <w:rPr>
          <w:rFonts w:ascii="Times New Roman" w:hAnsi="Times New Roman" w:cs="Times New Roman"/>
          <w:b/>
          <w:sz w:val="24"/>
        </w:rPr>
        <w:t>ling</w:t>
      </w:r>
      <w:r w:rsidRPr="001A77AE">
        <w:rPr>
          <w:rFonts w:ascii="Times New Roman" w:hAnsi="Times New Roman" w:cs="Times New Roman"/>
          <w:b/>
          <w:sz w:val="24"/>
        </w:rPr>
        <w:t xml:space="preserve"> </w:t>
      </w:r>
      <w:r w:rsidRPr="00EE203F">
        <w:rPr>
          <w:rFonts w:ascii="Times New Roman" w:hAnsi="Times New Roman" w:cs="Times New Roman"/>
          <w:b/>
          <w:sz w:val="24"/>
        </w:rPr>
        <w:t xml:space="preserve">for </w:t>
      </w:r>
      <w:r>
        <w:rPr>
          <w:rFonts w:ascii="Times New Roman" w:hAnsi="Times New Roman" w:cs="Times New Roman"/>
          <w:b/>
          <w:sz w:val="24"/>
        </w:rPr>
        <w:t>R</w:t>
      </w:r>
      <w:r w:rsidRPr="00EE203F">
        <w:rPr>
          <w:rFonts w:ascii="Times New Roman" w:hAnsi="Times New Roman" w:cs="Times New Roman"/>
          <w:b/>
          <w:sz w:val="24"/>
        </w:rPr>
        <w:t>ealiz</w:t>
      </w:r>
      <w:r>
        <w:rPr>
          <w:rFonts w:ascii="Times New Roman" w:hAnsi="Times New Roman" w:cs="Times New Roman"/>
          <w:b/>
          <w:sz w:val="24"/>
        </w:rPr>
        <w:t>ing</w:t>
      </w:r>
      <w:r w:rsidRPr="00EE203F">
        <w:rPr>
          <w:rFonts w:ascii="Times New Roman" w:hAnsi="Times New Roman" w:cs="Times New Roman"/>
          <w:b/>
          <w:sz w:val="24"/>
        </w:rPr>
        <w:t xml:space="preserve"> 3D </w:t>
      </w:r>
      <w:r>
        <w:rPr>
          <w:rFonts w:ascii="Times New Roman" w:hAnsi="Times New Roman" w:cs="Times New Roman"/>
          <w:b/>
          <w:sz w:val="24"/>
        </w:rPr>
        <w:t>P</w:t>
      </w:r>
      <w:r w:rsidRPr="00EE203F">
        <w:rPr>
          <w:rFonts w:ascii="Times New Roman" w:hAnsi="Times New Roman" w:cs="Times New Roman"/>
          <w:b/>
          <w:sz w:val="24"/>
        </w:rPr>
        <w:t xml:space="preserve">rinting in </w:t>
      </w:r>
      <w:r>
        <w:rPr>
          <w:rFonts w:ascii="Times New Roman" w:hAnsi="Times New Roman" w:cs="Times New Roman"/>
          <w:b/>
          <w:sz w:val="24"/>
        </w:rPr>
        <w:t>Poly</w:t>
      </w:r>
      <w:r w:rsidRPr="00EE203F">
        <w:rPr>
          <w:rFonts w:ascii="Times New Roman" w:hAnsi="Times New Roman" w:cs="Times New Roman"/>
          <w:b/>
          <w:sz w:val="24"/>
        </w:rPr>
        <w:t>(</w:t>
      </w:r>
      <w:r>
        <w:rPr>
          <w:rFonts w:ascii="Times New Roman" w:hAnsi="Times New Roman" w:cs="Times New Roman"/>
          <w:b/>
          <w:sz w:val="24"/>
        </w:rPr>
        <w:t>L</w:t>
      </w:r>
      <w:r w:rsidRPr="00EE203F">
        <w:rPr>
          <w:rFonts w:ascii="Times New Roman" w:hAnsi="Times New Roman" w:cs="Times New Roman"/>
          <w:b/>
          <w:sz w:val="24"/>
        </w:rPr>
        <w:t xml:space="preserve">ipoic </w:t>
      </w:r>
      <w:r>
        <w:rPr>
          <w:rFonts w:ascii="Times New Roman" w:hAnsi="Times New Roman" w:cs="Times New Roman"/>
          <w:b/>
          <w:sz w:val="24"/>
        </w:rPr>
        <w:t>A</w:t>
      </w:r>
      <w:r w:rsidRPr="00EE203F">
        <w:rPr>
          <w:rFonts w:ascii="Times New Roman" w:hAnsi="Times New Roman" w:cs="Times New Roman"/>
          <w:b/>
          <w:sz w:val="24"/>
        </w:rPr>
        <w:t>cid)</w:t>
      </w:r>
      <w:r>
        <w:rPr>
          <w:rFonts w:ascii="Times New Roman" w:hAnsi="Times New Roman" w:cs="Times New Roman"/>
          <w:b/>
          <w:sz w:val="24"/>
        </w:rPr>
        <w:t>-based</w:t>
      </w:r>
      <w:r w:rsidRPr="00EE203F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H</w:t>
      </w:r>
      <w:r w:rsidRPr="00EE203F">
        <w:rPr>
          <w:rFonts w:ascii="Times New Roman" w:hAnsi="Times New Roman" w:cs="Times New Roman"/>
          <w:b/>
          <w:sz w:val="24"/>
        </w:rPr>
        <w:t xml:space="preserve">ydrogel </w:t>
      </w:r>
      <w:r>
        <w:rPr>
          <w:rFonts w:ascii="Times New Roman" w:hAnsi="Times New Roman" w:cs="Times New Roman"/>
          <w:b/>
          <w:sz w:val="24"/>
        </w:rPr>
        <w:t>B</w:t>
      </w:r>
      <w:r w:rsidRPr="00EE203F">
        <w:rPr>
          <w:rFonts w:ascii="Times New Roman" w:hAnsi="Times New Roman" w:cs="Times New Roman"/>
          <w:b/>
          <w:sz w:val="24"/>
        </w:rPr>
        <w:t xml:space="preserve">andages </w:t>
      </w:r>
      <w:r>
        <w:rPr>
          <w:rFonts w:ascii="Times New Roman" w:hAnsi="Times New Roman" w:cs="Times New Roman"/>
          <w:b/>
          <w:sz w:val="24"/>
        </w:rPr>
        <w:t>Production</w:t>
      </w:r>
    </w:p>
    <w:p w14:paraId="5C007BB2" w14:textId="77777777" w:rsidR="007115B4" w:rsidRPr="00637F6A" w:rsidRDefault="007115B4" w:rsidP="007115B4">
      <w:pPr>
        <w:spacing w:beforeLines="50" w:before="156" w:line="360" w:lineRule="auto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Jiujiang Zeng </w:t>
      </w:r>
      <w:r w:rsidRPr="00637F6A">
        <w:rPr>
          <w:rFonts w:ascii="Times New Roman" w:hAnsi="Times New Roman" w:cs="Times New Roman"/>
          <w:i/>
          <w:sz w:val="24"/>
          <w:vertAlign w:val="superscript"/>
        </w:rPr>
        <w:t>1,</w:t>
      </w:r>
      <w:r>
        <w:rPr>
          <w:rFonts w:ascii="Times New Roman" w:hAnsi="Times New Roman" w:cs="Times New Roman" w:hint="eastAsia"/>
          <w:i/>
          <w:sz w:val="24"/>
          <w:vertAlign w:val="superscript"/>
        </w:rPr>
        <w:t>4,</w:t>
      </w:r>
      <w:r w:rsidRPr="00637F6A">
        <w:rPr>
          <w:rFonts w:ascii="Times New Roman" w:hAnsi="Times New Roman" w:cs="Times New Roman"/>
          <w:i/>
          <w:sz w:val="24"/>
          <w:vertAlign w:val="superscript"/>
        </w:rPr>
        <w:t>#</w:t>
      </w:r>
      <w:r w:rsidRPr="00637F6A">
        <w:rPr>
          <w:rFonts w:ascii="Times New Roman" w:hAnsi="Times New Roman" w:cs="Times New Roman"/>
          <w:i/>
          <w:sz w:val="24"/>
        </w:rPr>
        <w:t xml:space="preserve">, </w:t>
      </w:r>
      <w:r>
        <w:rPr>
          <w:rFonts w:ascii="Times New Roman" w:hAnsi="Times New Roman" w:cs="Times New Roman"/>
          <w:i/>
          <w:sz w:val="24"/>
        </w:rPr>
        <w:t xml:space="preserve">Tao Wang </w:t>
      </w:r>
      <w:r w:rsidRPr="00637F6A">
        <w:rPr>
          <w:rFonts w:ascii="Times New Roman" w:hAnsi="Times New Roman" w:cs="Times New Roman"/>
          <w:i/>
          <w:sz w:val="24"/>
          <w:vertAlign w:val="superscript"/>
        </w:rPr>
        <w:t>1,#</w:t>
      </w:r>
      <w:r w:rsidRPr="00637F6A">
        <w:rPr>
          <w:rFonts w:ascii="Times New Roman" w:hAnsi="Times New Roman" w:cs="Times New Roman"/>
          <w:i/>
          <w:sz w:val="24"/>
        </w:rPr>
        <w:t xml:space="preserve">, </w:t>
      </w:r>
      <w:r>
        <w:rPr>
          <w:rFonts w:ascii="Times New Roman" w:hAnsi="Times New Roman" w:cs="Times New Roman"/>
          <w:i/>
          <w:sz w:val="24"/>
        </w:rPr>
        <w:t xml:space="preserve">Dawei Niu </w:t>
      </w:r>
      <w:r>
        <w:rPr>
          <w:rFonts w:ascii="Times New Roman" w:hAnsi="Times New Roman" w:cs="Times New Roman"/>
          <w:i/>
          <w:sz w:val="24"/>
          <w:vertAlign w:val="superscript"/>
        </w:rPr>
        <w:t>3</w:t>
      </w:r>
      <w:r w:rsidRPr="00637F6A">
        <w:rPr>
          <w:rFonts w:ascii="Times New Roman" w:hAnsi="Times New Roman" w:cs="Times New Roman"/>
          <w:i/>
          <w:sz w:val="24"/>
          <w:vertAlign w:val="superscript"/>
        </w:rPr>
        <w:t>,#</w:t>
      </w:r>
      <w:r w:rsidRPr="00637F6A">
        <w:rPr>
          <w:rFonts w:ascii="Times New Roman" w:hAnsi="Times New Roman" w:cs="Times New Roman"/>
          <w:i/>
          <w:sz w:val="24"/>
        </w:rPr>
        <w:t>,</w:t>
      </w:r>
      <w:r>
        <w:rPr>
          <w:rFonts w:ascii="Times New Roman" w:hAnsi="Times New Roman" w:cs="Times New Roman"/>
          <w:i/>
          <w:sz w:val="24"/>
        </w:rPr>
        <w:t xml:space="preserve"> Jinyan Li </w:t>
      </w:r>
      <w:r>
        <w:rPr>
          <w:rFonts w:ascii="Times New Roman" w:hAnsi="Times New Roman" w:cs="Times New Roman"/>
          <w:i/>
          <w:sz w:val="24"/>
          <w:vertAlign w:val="superscript"/>
        </w:rPr>
        <w:t>2</w:t>
      </w:r>
      <w:r>
        <w:rPr>
          <w:rFonts w:ascii="Times New Roman" w:hAnsi="Times New Roman" w:cs="Times New Roman"/>
          <w:i/>
          <w:sz w:val="24"/>
        </w:rPr>
        <w:t xml:space="preserve">, Haiyang Pan </w:t>
      </w:r>
      <w:r>
        <w:rPr>
          <w:rFonts w:ascii="Times New Roman" w:hAnsi="Times New Roman" w:cs="Times New Roman"/>
          <w:i/>
          <w:sz w:val="24"/>
          <w:vertAlign w:val="superscript"/>
        </w:rPr>
        <w:t>2</w:t>
      </w:r>
      <w:r>
        <w:rPr>
          <w:rFonts w:ascii="Times New Roman" w:hAnsi="Times New Roman" w:cs="Times New Roman"/>
          <w:i/>
          <w:sz w:val="24"/>
        </w:rPr>
        <w:t xml:space="preserve">, </w:t>
      </w:r>
      <w:r w:rsidRPr="00637F6A">
        <w:rPr>
          <w:rFonts w:ascii="Times New Roman" w:hAnsi="Times New Roman" w:cs="Times New Roman"/>
          <w:i/>
          <w:sz w:val="24"/>
        </w:rPr>
        <w:t>Kunxi Zhang</w:t>
      </w:r>
      <w:r>
        <w:rPr>
          <w:rFonts w:ascii="Times New Roman" w:hAnsi="Times New Roman" w:cs="Times New Roman"/>
          <w:i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  <w:vertAlign w:val="superscript"/>
        </w:rPr>
        <w:t>1,2</w:t>
      </w:r>
      <w:r w:rsidRPr="00637F6A">
        <w:rPr>
          <w:rFonts w:ascii="Times New Roman" w:hAnsi="Times New Roman" w:cs="Times New Roman"/>
          <w:i/>
          <w:sz w:val="24"/>
          <w:vertAlign w:val="superscript"/>
        </w:rPr>
        <w:t>,</w:t>
      </w:r>
      <w:r>
        <w:rPr>
          <w:rFonts w:ascii="Times New Roman" w:hAnsi="Times New Roman" w:cs="Times New Roman"/>
          <w:i/>
          <w:sz w:val="24"/>
          <w:vertAlign w:val="superscript"/>
        </w:rPr>
        <w:t>3</w:t>
      </w:r>
      <w:r w:rsidRPr="00637F6A">
        <w:rPr>
          <w:rFonts w:ascii="Times New Roman" w:hAnsi="Times New Roman" w:cs="Times New Roman"/>
          <w:i/>
          <w:sz w:val="24"/>
        </w:rPr>
        <w:t>*</w:t>
      </w:r>
      <w:r>
        <w:rPr>
          <w:rFonts w:ascii="Times New Roman" w:hAnsi="Times New Roman" w:cs="Times New Roman" w:hint="eastAsia"/>
          <w:i/>
          <w:sz w:val="24"/>
        </w:rPr>
        <w:t>, Haiyan Cui</w:t>
      </w:r>
      <w:r>
        <w:rPr>
          <w:rFonts w:ascii="Times New Roman" w:hAnsi="Times New Roman" w:cs="Times New Roman"/>
          <w:i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  <w:vertAlign w:val="superscript"/>
        </w:rPr>
        <w:t>1,</w:t>
      </w:r>
      <w:r w:rsidRPr="00637F6A">
        <w:rPr>
          <w:rFonts w:ascii="Times New Roman" w:hAnsi="Times New Roman" w:cs="Times New Roman"/>
          <w:i/>
          <w:sz w:val="24"/>
        </w:rPr>
        <w:t>*</w:t>
      </w:r>
    </w:p>
    <w:p w14:paraId="199650C8" w14:textId="77777777" w:rsidR="007115B4" w:rsidRPr="00C26359" w:rsidRDefault="007115B4" w:rsidP="007115B4">
      <w:pPr>
        <w:spacing w:beforeLines="50" w:before="156" w:line="360" w:lineRule="auto"/>
        <w:rPr>
          <w:rFonts w:ascii="Times New Roman" w:hAnsi="Times New Roman" w:cs="Times New Roman"/>
          <w:sz w:val="24"/>
        </w:rPr>
      </w:pPr>
    </w:p>
    <w:p w14:paraId="36A5B876" w14:textId="77777777" w:rsidR="007115B4" w:rsidRDefault="007115B4" w:rsidP="007115B4">
      <w:pPr>
        <w:spacing w:beforeLines="50" w:before="156" w:line="360" w:lineRule="auto"/>
        <w:rPr>
          <w:rFonts w:ascii="Times New Roman" w:hAnsi="Times New Roman" w:cs="Times New Roman"/>
          <w:sz w:val="24"/>
        </w:rPr>
      </w:pPr>
      <w:r w:rsidRPr="007C784E"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4201A1">
        <w:rPr>
          <w:rFonts w:ascii="Times New Roman" w:hAnsi="Times New Roman" w:cs="Times New Roman"/>
          <w:sz w:val="24"/>
        </w:rPr>
        <w:t>Department of Plastic and Cosmetic Surgery, Tongji Hospital, School of Medicine, Tongji University, Shanghai, 200092, P. R. China.</w:t>
      </w:r>
    </w:p>
    <w:p w14:paraId="0EA25C5D" w14:textId="77777777" w:rsidR="007115B4" w:rsidRDefault="007115B4" w:rsidP="007115B4">
      <w:pPr>
        <w:widowControl/>
        <w:spacing w:beforeLines="50" w:before="156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 xml:space="preserve"> </w:t>
      </w:r>
      <w:bookmarkStart w:id="0" w:name="_Hlk143096669"/>
      <w:r>
        <w:rPr>
          <w:rFonts w:ascii="Times New Roman" w:hAnsi="Times New Roman" w:cs="Times New Roman"/>
          <w:sz w:val="24"/>
        </w:rPr>
        <w:t>Department of Polymer Materials, School of Materials Science and Engineering, Shanghai University, Shanghai, 200444, P.R. China.</w:t>
      </w:r>
      <w:bookmarkEnd w:id="0"/>
    </w:p>
    <w:p w14:paraId="05BE18EE" w14:textId="77777777" w:rsidR="007115B4" w:rsidRDefault="007115B4" w:rsidP="007115B4">
      <w:pPr>
        <w:widowControl/>
        <w:spacing w:beforeLines="50" w:before="156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 xml:space="preserve">3 </w:t>
      </w:r>
      <w:r w:rsidRPr="00076373">
        <w:rPr>
          <w:rFonts w:ascii="Times New Roman" w:hAnsi="Times New Roman" w:cs="Times New Roman" w:hint="eastAsia"/>
          <w:sz w:val="24"/>
        </w:rPr>
        <w:t>Department of Orthopaedics, The 971 hospital of CPLA Navy</w:t>
      </w:r>
      <w:r>
        <w:rPr>
          <w:rFonts w:ascii="Times New Roman" w:hAnsi="Times New Roman" w:cs="Times New Roman" w:hint="eastAsia"/>
          <w:sz w:val="24"/>
        </w:rPr>
        <w:t xml:space="preserve">, </w:t>
      </w:r>
      <w:r w:rsidRPr="00076373">
        <w:rPr>
          <w:rFonts w:ascii="Times New Roman" w:hAnsi="Times New Roman" w:cs="Times New Roman" w:hint="eastAsia"/>
          <w:sz w:val="24"/>
        </w:rPr>
        <w:t>Qingdao</w:t>
      </w:r>
      <w:r>
        <w:rPr>
          <w:rFonts w:ascii="Times New Roman" w:hAnsi="Times New Roman" w:cs="Times New Roman" w:hint="eastAsia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Pr="00076373">
        <w:rPr>
          <w:rFonts w:ascii="Times New Roman" w:hAnsi="Times New Roman" w:cs="Times New Roman" w:hint="eastAsia"/>
          <w:sz w:val="24"/>
        </w:rPr>
        <w:t>266071, P.R.China</w:t>
      </w:r>
      <w:r>
        <w:rPr>
          <w:rFonts w:ascii="Times New Roman" w:hAnsi="Times New Roman" w:cs="Times New Roman"/>
          <w:sz w:val="24"/>
        </w:rPr>
        <w:t>.</w:t>
      </w:r>
    </w:p>
    <w:p w14:paraId="68CF1E54" w14:textId="77777777" w:rsidR="007115B4" w:rsidRDefault="007115B4" w:rsidP="007115B4">
      <w:pPr>
        <w:widowControl/>
        <w:spacing w:beforeLines="50" w:before="156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 xml:space="preserve">4 </w:t>
      </w:r>
      <w:r w:rsidRPr="004201A1">
        <w:rPr>
          <w:rFonts w:ascii="Times New Roman" w:hAnsi="Times New Roman" w:cs="Times New Roman"/>
          <w:sz w:val="24"/>
        </w:rPr>
        <w:t>Department of Emergency, Tongji Hospital of Tongji University, Shanghai 200065, P. R. China.</w:t>
      </w:r>
    </w:p>
    <w:p w14:paraId="6CCB5B5F" w14:textId="77777777" w:rsidR="007115B4" w:rsidRPr="00076373" w:rsidRDefault="007115B4" w:rsidP="007115B4">
      <w:pPr>
        <w:widowControl/>
        <w:spacing w:before="50" w:line="360" w:lineRule="auto"/>
        <w:rPr>
          <w:rFonts w:ascii="Times New Roman" w:eastAsia="宋体" w:hAnsi="Times New Roman" w:cs="Times New Roman"/>
          <w:kern w:val="0"/>
          <w:sz w:val="24"/>
          <w:lang w:bidi="ar"/>
        </w:rPr>
      </w:pPr>
    </w:p>
    <w:p w14:paraId="507D4A11" w14:textId="77777777" w:rsidR="007115B4" w:rsidRDefault="007115B4" w:rsidP="007115B4">
      <w:pPr>
        <w:widowControl/>
        <w:spacing w:before="50" w:line="360" w:lineRule="auto"/>
      </w:pPr>
      <w:r>
        <w:rPr>
          <w:rFonts w:ascii="Times New Roman" w:eastAsia="宋体" w:hAnsi="Times New Roman" w:cs="Times New Roman"/>
          <w:kern w:val="0"/>
          <w:sz w:val="24"/>
          <w:lang w:bidi="ar"/>
        </w:rPr>
        <w:t xml:space="preserve">* Corresponding authors: </w:t>
      </w:r>
    </w:p>
    <w:p w14:paraId="718F4012" w14:textId="77777777" w:rsidR="007115B4" w:rsidRDefault="007115B4" w:rsidP="007115B4">
      <w:pPr>
        <w:widowControl/>
        <w:spacing w:before="50" w:line="360" w:lineRule="auto"/>
      </w:pPr>
      <w:r>
        <w:rPr>
          <w:rFonts w:ascii="Times New Roman" w:eastAsia="宋体" w:hAnsi="Times New Roman" w:cs="Times New Roman"/>
          <w:kern w:val="0"/>
          <w:sz w:val="24"/>
          <w:lang w:bidi="ar"/>
        </w:rPr>
        <w:t>Kunxi Zhang, E-mail: zhangkunxi@shu.edu.cn</w:t>
      </w:r>
    </w:p>
    <w:p w14:paraId="1F99E0D6" w14:textId="77777777" w:rsidR="007115B4" w:rsidRPr="007C784E" w:rsidRDefault="007115B4" w:rsidP="007115B4">
      <w:pPr>
        <w:widowControl/>
        <w:spacing w:beforeLines="50" w:before="156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Haiyan Cui, </w:t>
      </w:r>
      <w:r>
        <w:rPr>
          <w:rFonts w:ascii="Times New Roman" w:eastAsia="宋体" w:hAnsi="Times New Roman" w:cs="Times New Roman"/>
          <w:kern w:val="0"/>
          <w:sz w:val="24"/>
          <w:lang w:bidi="ar"/>
        </w:rPr>
        <w:t>E-mail: u2beauty1</w:t>
      </w:r>
      <w:r w:rsidRPr="007C784E">
        <w:rPr>
          <w:rFonts w:ascii="Times New Roman" w:eastAsia="宋体" w:hAnsi="Times New Roman" w:cs="Times New Roman"/>
          <w:kern w:val="0"/>
          <w:sz w:val="24"/>
          <w:lang w:bidi="ar"/>
        </w:rPr>
        <w:t>@</w:t>
      </w:r>
      <w:r>
        <w:rPr>
          <w:rFonts w:ascii="Times New Roman" w:eastAsia="宋体" w:hAnsi="Times New Roman" w:cs="Times New Roman"/>
          <w:kern w:val="0"/>
          <w:sz w:val="24"/>
          <w:lang w:bidi="ar"/>
        </w:rPr>
        <w:t>tongji</w:t>
      </w:r>
      <w:r w:rsidRPr="007C784E">
        <w:rPr>
          <w:rFonts w:ascii="Times New Roman" w:eastAsia="宋体" w:hAnsi="Times New Roman" w:cs="Times New Roman"/>
          <w:kern w:val="0"/>
          <w:sz w:val="24"/>
          <w:lang w:bidi="ar"/>
        </w:rPr>
        <w:t>.edu.cn</w:t>
      </w:r>
    </w:p>
    <w:p w14:paraId="6D53339A" w14:textId="77777777" w:rsidR="007115B4" w:rsidRDefault="007115B4" w:rsidP="007115B4">
      <w:pPr>
        <w:spacing w:beforeLines="50" w:before="156" w:line="360" w:lineRule="auto"/>
        <w:rPr>
          <w:rFonts w:ascii="Times New Roman" w:hAnsi="Times New Roman" w:cs="Times New Roman"/>
          <w:sz w:val="24"/>
          <w:vertAlign w:val="superscript"/>
        </w:rPr>
      </w:pPr>
    </w:p>
    <w:p w14:paraId="6CEA64C2" w14:textId="202E8901" w:rsidR="00041E99" w:rsidRDefault="007115B4" w:rsidP="007115B4">
      <w:pPr>
        <w:widowControl/>
        <w:jc w:val="left"/>
      </w:pPr>
      <w:r w:rsidRPr="00637F6A">
        <w:rPr>
          <w:rFonts w:ascii="Times New Roman" w:hAnsi="Times New Roman" w:cs="Times New Roman" w:hint="eastAsia"/>
          <w:sz w:val="24"/>
          <w:vertAlign w:val="superscript"/>
        </w:rPr>
        <w:t>#</w:t>
      </w:r>
      <w:r>
        <w:rPr>
          <w:rFonts w:ascii="Times New Roman" w:hAnsi="Times New Roman" w:cs="Times New Roman" w:hint="eastAsia"/>
          <w:sz w:val="24"/>
        </w:rPr>
        <w:t xml:space="preserve"> These authors </w:t>
      </w:r>
      <w:r>
        <w:rPr>
          <w:rFonts w:ascii="Times New Roman" w:hAnsi="Times New Roman" w:cs="Times New Roman"/>
          <w:sz w:val="24"/>
        </w:rPr>
        <w:t>contributed equally to this work.</w:t>
      </w:r>
      <w:bookmarkStart w:id="1" w:name="_GoBack"/>
      <w:bookmarkEnd w:id="1"/>
      <w:r w:rsidR="00041E99">
        <w:br w:type="page"/>
      </w:r>
    </w:p>
    <w:p w14:paraId="22815C3E" w14:textId="77777777" w:rsidR="00F4217C" w:rsidRDefault="00F4217C" w:rsidP="00E4448C">
      <w:pPr>
        <w:spacing w:beforeLines="50" w:before="156" w:line="360" w:lineRule="auto"/>
        <w:rPr>
          <w:rFonts w:ascii="Times New Roman" w:hAnsi="Times New Roman" w:cs="Times New Roman"/>
          <w:sz w:val="24"/>
        </w:rPr>
      </w:pPr>
    </w:p>
    <w:p w14:paraId="5CA68AF4" w14:textId="22CE4329" w:rsidR="00822121" w:rsidRDefault="00822121" w:rsidP="00C559FA">
      <w:pPr>
        <w:spacing w:beforeLines="50" w:before="156" w:line="360" w:lineRule="auto"/>
        <w:jc w:val="center"/>
        <w:rPr>
          <w:rFonts w:ascii="Times New Roman" w:hAnsi="Times New Roman" w:cs="Times New Roman"/>
          <w:sz w:val="24"/>
        </w:rPr>
      </w:pPr>
      <w:r w:rsidRPr="00822121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8426B43" wp14:editId="2D42D09B">
            <wp:extent cx="3337849" cy="2584808"/>
            <wp:effectExtent l="0" t="0" r="0" b="6350"/>
            <wp:docPr id="2" name="图片 2" descr="H:\赵薇-创口贴-1\SUBMIT\CP\新版本\再换思路\fig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赵薇-创口贴-1\SUBMIT\CP\新版本\再换思路\fig s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155" cy="2595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552281" w14:textId="04FAD795" w:rsidR="00822121" w:rsidRDefault="00822121" w:rsidP="00822121">
      <w:pPr>
        <w:spacing w:beforeLines="50" w:before="156" w:line="360" w:lineRule="auto"/>
        <w:rPr>
          <w:rFonts w:ascii="Times New Roman" w:hAnsi="Times New Roman" w:cs="Times New Roman"/>
          <w:szCs w:val="21"/>
        </w:rPr>
      </w:pPr>
      <w:r w:rsidRPr="00822121">
        <w:rPr>
          <w:rFonts w:ascii="Times New Roman" w:hAnsi="Times New Roman" w:cs="Times New Roman" w:hint="eastAsia"/>
          <w:b/>
        </w:rPr>
        <w:t xml:space="preserve">Figure S1. </w:t>
      </w:r>
      <w:r>
        <w:rPr>
          <w:rFonts w:ascii="Times New Roman" w:hAnsi="Times New Roman" w:cs="Times New Roman"/>
          <w:szCs w:val="21"/>
        </w:rPr>
        <w:t xml:space="preserve">G’ of </w:t>
      </w:r>
      <w:r w:rsidRPr="00E955F0">
        <w:rPr>
          <w:rFonts w:ascii="Times New Roman" w:hAnsi="Times New Roman" w:cs="Times New Roman"/>
          <w:szCs w:val="21"/>
        </w:rPr>
        <w:t xml:space="preserve">PLA polymerized form LA solution with the </w:t>
      </w:r>
      <w:r>
        <w:rPr>
          <w:rFonts w:ascii="Times New Roman" w:hAnsi="Times New Roman" w:cs="Times New Roman"/>
          <w:szCs w:val="21"/>
        </w:rPr>
        <w:t xml:space="preserve">LA </w:t>
      </w:r>
      <w:r w:rsidRPr="00E955F0">
        <w:rPr>
          <w:rFonts w:ascii="Times New Roman" w:hAnsi="Times New Roman" w:cs="Times New Roman"/>
          <w:szCs w:val="21"/>
        </w:rPr>
        <w:t>concentration of 50%</w:t>
      </w:r>
      <w:r>
        <w:rPr>
          <w:rFonts w:ascii="Times New Roman" w:hAnsi="Times New Roman" w:cs="Times New Roman"/>
          <w:szCs w:val="21"/>
        </w:rPr>
        <w:t xml:space="preserve"> w/v and the Tris-based</w:t>
      </w:r>
      <w:r w:rsidRPr="00822121">
        <w:rPr>
          <w:rFonts w:ascii="Times New Roman" w:hAnsi="Times New Roman" w:cs="Times New Roman"/>
          <w:szCs w:val="21"/>
        </w:rPr>
        <w:t xml:space="preserve"> </w:t>
      </w:r>
      <w:r w:rsidRPr="00E955F0">
        <w:rPr>
          <w:rFonts w:ascii="Times New Roman" w:hAnsi="Times New Roman" w:cs="Times New Roman"/>
          <w:szCs w:val="21"/>
        </w:rPr>
        <w:t xml:space="preserve">concentration of </w:t>
      </w:r>
      <w:r>
        <w:rPr>
          <w:rFonts w:ascii="Times New Roman" w:hAnsi="Times New Roman" w:cs="Times New Roman"/>
          <w:szCs w:val="21"/>
        </w:rPr>
        <w:t>3</w:t>
      </w:r>
      <w:r w:rsidRPr="00E955F0">
        <w:rPr>
          <w:rFonts w:ascii="Times New Roman" w:hAnsi="Times New Roman" w:cs="Times New Roman"/>
          <w:szCs w:val="21"/>
        </w:rPr>
        <w:t>0%</w:t>
      </w:r>
      <w:r>
        <w:rPr>
          <w:rFonts w:ascii="Times New Roman" w:hAnsi="Times New Roman" w:cs="Times New Roman"/>
          <w:szCs w:val="21"/>
        </w:rPr>
        <w:t xml:space="preserve"> w/v during heating.</w:t>
      </w:r>
    </w:p>
    <w:p w14:paraId="4449F09B" w14:textId="77777777" w:rsidR="00BD7025" w:rsidRDefault="00BD7025" w:rsidP="00822121">
      <w:pPr>
        <w:spacing w:beforeLines="50" w:before="156" w:line="360" w:lineRule="auto"/>
        <w:rPr>
          <w:rFonts w:ascii="Times New Roman" w:hAnsi="Times New Roman" w:cs="Times New Roman"/>
          <w:szCs w:val="21"/>
        </w:rPr>
      </w:pPr>
    </w:p>
    <w:p w14:paraId="548DA6D1" w14:textId="1B2C2A23" w:rsidR="00822121" w:rsidRDefault="008725DB" w:rsidP="00822121">
      <w:pPr>
        <w:spacing w:beforeLines="50" w:before="156" w:line="360" w:lineRule="auto"/>
        <w:jc w:val="center"/>
        <w:rPr>
          <w:rFonts w:ascii="Times New Roman" w:hAnsi="Times New Roman" w:cs="Times New Roman"/>
          <w:sz w:val="24"/>
        </w:rPr>
      </w:pPr>
      <w:r w:rsidRPr="008725DB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CC4C392" wp14:editId="1693D8D6">
            <wp:extent cx="6188710" cy="2546613"/>
            <wp:effectExtent l="0" t="0" r="2540" b="6350"/>
            <wp:docPr id="3" name="图片 3" descr="H:\赵薇-创口贴-1\SUBMIT\CP\新版本\再换思路\fig s2-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赵薇-创口贴-1\SUBMIT\CP\新版本\再换思路\fig s2-new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2546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4D9F03" w14:textId="1EE10E9F" w:rsidR="00822121" w:rsidRDefault="00822121" w:rsidP="00822121">
      <w:pPr>
        <w:spacing w:beforeLines="50" w:before="156" w:line="360" w:lineRule="auto"/>
        <w:jc w:val="center"/>
        <w:rPr>
          <w:rFonts w:ascii="Times New Roman" w:hAnsi="Times New Roman" w:cs="Times New Roman"/>
          <w:szCs w:val="21"/>
        </w:rPr>
      </w:pPr>
      <w:r w:rsidRPr="00822121">
        <w:rPr>
          <w:rFonts w:ascii="Times New Roman" w:hAnsi="Times New Roman" w:cs="Times New Roman" w:hint="eastAsia"/>
          <w:b/>
        </w:rPr>
        <w:t>Figure S</w:t>
      </w:r>
      <w:r>
        <w:rPr>
          <w:rFonts w:ascii="Times New Roman" w:hAnsi="Times New Roman" w:cs="Times New Roman"/>
          <w:b/>
        </w:rPr>
        <w:t>2</w:t>
      </w:r>
      <w:r w:rsidRPr="00822121">
        <w:rPr>
          <w:rFonts w:ascii="Times New Roman" w:hAnsi="Times New Roman" w:cs="Times New Roman" w:hint="eastAsia"/>
          <w:b/>
        </w:rPr>
        <w:t xml:space="preserve">. </w:t>
      </w:r>
      <w:r>
        <w:rPr>
          <w:rFonts w:ascii="Times New Roman" w:hAnsi="Times New Roman" w:cs="Times New Roman"/>
          <w:szCs w:val="21"/>
        </w:rPr>
        <w:t xml:space="preserve">FT-IR spectrum of LA </w:t>
      </w:r>
      <w:r w:rsidR="008725DB">
        <w:rPr>
          <w:rFonts w:ascii="Times New Roman" w:hAnsi="Times New Roman" w:cs="Times New Roman"/>
          <w:szCs w:val="21"/>
        </w:rPr>
        <w:t xml:space="preserve">and </w:t>
      </w:r>
      <w:r w:rsidR="008725DB" w:rsidRPr="008725DB">
        <w:rPr>
          <w:rFonts w:ascii="Times New Roman" w:hAnsi="Times New Roman" w:cs="Times New Roman"/>
          <w:szCs w:val="21"/>
        </w:rPr>
        <w:t>trometamol</w:t>
      </w:r>
      <w:r>
        <w:rPr>
          <w:rFonts w:ascii="Times New Roman" w:hAnsi="Times New Roman" w:cs="Times New Roman"/>
          <w:szCs w:val="21"/>
        </w:rPr>
        <w:t>.</w:t>
      </w:r>
    </w:p>
    <w:p w14:paraId="2B99BF3A" w14:textId="67B04615" w:rsidR="00BD7025" w:rsidRPr="008725DB" w:rsidRDefault="008725DB" w:rsidP="00822121">
      <w:pPr>
        <w:spacing w:beforeLines="50" w:before="156" w:line="360" w:lineRule="auto"/>
        <w:jc w:val="center"/>
        <w:rPr>
          <w:rFonts w:ascii="Times New Roman" w:hAnsi="Times New Roman" w:cs="Times New Roman"/>
        </w:rPr>
      </w:pPr>
      <w:r w:rsidRPr="008725DB">
        <w:rPr>
          <w:rFonts w:ascii="Times New Roman" w:hAnsi="Times New Roman" w:cs="Times New Roman" w:hint="eastAsia"/>
          <w:b/>
        </w:rPr>
        <w:t>Table S1.</w:t>
      </w:r>
      <w:r>
        <w:rPr>
          <w:rFonts w:ascii="Times New Roman" w:hAnsi="Times New Roman" w:cs="Times New Roman"/>
        </w:rPr>
        <w:t xml:space="preserve"> </w:t>
      </w:r>
      <w:r w:rsidRPr="008725DB">
        <w:rPr>
          <w:rFonts w:ascii="Times New Roman" w:hAnsi="Times New Roman" w:cs="Times New Roman"/>
        </w:rPr>
        <w:t>Molecular dynamics simulation</w:t>
      </w:r>
      <w:r>
        <w:rPr>
          <w:rFonts w:ascii="Times New Roman" w:hAnsi="Times New Roman" w:cs="Times New Roman"/>
        </w:rPr>
        <w:t xml:space="preserve"> results</w:t>
      </w:r>
      <w:r w:rsidRPr="008725DB">
        <w:rPr>
          <w:rFonts w:ascii="Times New Roman" w:hAnsi="Times New Roman" w:cs="Times New Roman" w:hint="eastAsia"/>
        </w:rPr>
        <w:t xml:space="preserve"> </w:t>
      </w:r>
    </w:p>
    <w:tbl>
      <w:tblPr>
        <w:tblW w:w="8981" w:type="dxa"/>
        <w:jc w:val="center"/>
        <w:tblLook w:val="04A0" w:firstRow="1" w:lastRow="0" w:firstColumn="1" w:lastColumn="0" w:noHBand="0" w:noVBand="1"/>
      </w:tblPr>
      <w:tblGrid>
        <w:gridCol w:w="1601"/>
        <w:gridCol w:w="2380"/>
        <w:gridCol w:w="2380"/>
        <w:gridCol w:w="1289"/>
        <w:gridCol w:w="1331"/>
      </w:tblGrid>
      <w:tr w:rsidR="008725DB" w:rsidRPr="00A84664" w14:paraId="00438982" w14:textId="77777777" w:rsidTr="005A1F0D">
        <w:trPr>
          <w:trHeight w:val="390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CF10B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801AB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 (a.u.)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4F2B0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</w:t>
            </w: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eV</w:t>
            </w: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EFD2F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ΔE (eV)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3FD90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bCs/>
                <w:color w:val="000000"/>
                <w:kern w:val="0"/>
                <w:szCs w:val="21"/>
              </w:rPr>
              <w:t>kJ·mol </w:t>
            </w:r>
            <w:r w:rsidRPr="00A84664">
              <w:rPr>
                <w:rFonts w:ascii="Times New Roman" w:eastAsia="等线" w:hAnsi="Times New Roman" w:cs="Times New Roman"/>
                <w:bCs/>
                <w:color w:val="000000"/>
                <w:kern w:val="0"/>
                <w:szCs w:val="21"/>
                <w:vertAlign w:val="superscript"/>
              </w:rPr>
              <w:t>-1</w:t>
            </w:r>
          </w:p>
        </w:tc>
      </w:tr>
      <w:tr w:rsidR="008725DB" w:rsidRPr="00A84664" w14:paraId="1C940CC4" w14:textId="77777777" w:rsidTr="005A1F0D">
        <w:trPr>
          <w:trHeight w:val="375"/>
          <w:jc w:val="center"/>
        </w:trPr>
        <w:tc>
          <w:tcPr>
            <w:tcW w:w="1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EEE02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D9BE6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-1259.675126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267E6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-34263.16342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8B5DF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62B9C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725DB" w:rsidRPr="00A84664" w14:paraId="267D0300" w14:textId="77777777" w:rsidTr="005A1F0D">
        <w:trPr>
          <w:trHeight w:val="375"/>
          <w:jc w:val="center"/>
        </w:trPr>
        <w:tc>
          <w:tcPr>
            <w:tcW w:w="1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A6FE0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Trometamol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2D8D0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-557.8542744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487E5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-15173.63627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E17FB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AF670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725DB" w:rsidRPr="00A84664" w14:paraId="36458A87" w14:textId="77777777" w:rsidTr="005A1F0D">
        <w:trPr>
          <w:trHeight w:val="375"/>
          <w:jc w:val="center"/>
        </w:trPr>
        <w:tc>
          <w:tcPr>
            <w:tcW w:w="1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8E873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l-t-OH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A4844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-1817.541543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30CED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-49437.12997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3D117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-0.3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935E6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-31.867</w:t>
            </w:r>
          </w:p>
        </w:tc>
      </w:tr>
      <w:tr w:rsidR="008725DB" w:rsidRPr="00A84664" w14:paraId="0E8693E5" w14:textId="77777777" w:rsidTr="005A1F0D">
        <w:trPr>
          <w:trHeight w:val="375"/>
          <w:jc w:val="center"/>
        </w:trPr>
        <w:tc>
          <w:tcPr>
            <w:tcW w:w="1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02BF2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l-t-N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2A0A8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-1817.544183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A1A48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-49437.20177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F2069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-0.4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3756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-38.795</w:t>
            </w:r>
          </w:p>
        </w:tc>
      </w:tr>
      <w:tr w:rsidR="008725DB" w:rsidRPr="00A84664" w14:paraId="334E87B2" w14:textId="77777777" w:rsidTr="005A1F0D">
        <w:trPr>
          <w:trHeight w:val="375"/>
          <w:jc w:val="center"/>
        </w:trPr>
        <w:tc>
          <w:tcPr>
            <w:tcW w:w="1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46DC4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3CD2B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2EA13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AB39E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990A3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725DB" w:rsidRPr="00A84664" w14:paraId="1BE348F4" w14:textId="77777777" w:rsidTr="005A1F0D">
        <w:trPr>
          <w:trHeight w:val="375"/>
          <w:jc w:val="center"/>
        </w:trPr>
        <w:tc>
          <w:tcPr>
            <w:tcW w:w="1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88044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DB148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-1817.569883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6E54F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-49437.90082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7CC7D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C8125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-106.24</w:t>
            </w:r>
          </w:p>
        </w:tc>
      </w:tr>
      <w:tr w:rsidR="008725DB" w:rsidRPr="00A84664" w14:paraId="2B166F6E" w14:textId="77777777" w:rsidTr="005A1F0D">
        <w:trPr>
          <w:trHeight w:val="375"/>
          <w:jc w:val="center"/>
        </w:trPr>
        <w:tc>
          <w:tcPr>
            <w:tcW w:w="1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26A51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58FAD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-1817.566996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5A935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-49437.82229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9030F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-1.0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7481D" w14:textId="77777777" w:rsidR="008725DB" w:rsidRPr="00A84664" w:rsidRDefault="008725DB" w:rsidP="005A1F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46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-98.666</w:t>
            </w:r>
          </w:p>
        </w:tc>
      </w:tr>
    </w:tbl>
    <w:p w14:paraId="0454736E" w14:textId="77777777" w:rsidR="008725DB" w:rsidRPr="008725DB" w:rsidRDefault="008725DB" w:rsidP="00822121">
      <w:pPr>
        <w:spacing w:beforeLines="50" w:before="156" w:line="360" w:lineRule="auto"/>
        <w:jc w:val="center"/>
        <w:rPr>
          <w:rFonts w:ascii="Times New Roman" w:hAnsi="Times New Roman" w:cs="Times New Roman"/>
          <w:sz w:val="24"/>
        </w:rPr>
      </w:pPr>
    </w:p>
    <w:p w14:paraId="5FF82D54" w14:textId="1531133F" w:rsidR="00BD7025" w:rsidRDefault="00BD7025" w:rsidP="00C559FA">
      <w:pPr>
        <w:spacing w:beforeLines="50" w:before="156" w:line="360" w:lineRule="auto"/>
        <w:jc w:val="center"/>
        <w:rPr>
          <w:rFonts w:ascii="Times New Roman" w:hAnsi="Times New Roman" w:cs="Times New Roman"/>
          <w:sz w:val="24"/>
        </w:rPr>
      </w:pPr>
      <w:r w:rsidRPr="00BD7025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10680BC" wp14:editId="4F646852">
            <wp:extent cx="4414739" cy="5047488"/>
            <wp:effectExtent l="0" t="0" r="5080" b="1270"/>
            <wp:docPr id="8" name="图片 8" descr="H:\赵薇-创口贴-1\SUBMIT\CP\新版本\再换思路\fig 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赵薇-创口贴-1\SUBMIT\CP\新版本\再换思路\fig s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6845" cy="5049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F4F938" w14:textId="6C05DD82" w:rsidR="00BD7025" w:rsidRDefault="00BD7025" w:rsidP="00061A76">
      <w:pPr>
        <w:spacing w:beforeLines="50" w:before="156" w:line="360" w:lineRule="auto"/>
        <w:rPr>
          <w:rFonts w:ascii="Times New Roman" w:hAnsi="Times New Roman" w:cs="Times New Roman"/>
          <w:szCs w:val="21"/>
        </w:rPr>
      </w:pPr>
      <w:r w:rsidRPr="002E25E0">
        <w:rPr>
          <w:rFonts w:ascii="Times New Roman" w:hAnsi="Times New Roman" w:cs="Times New Roman" w:hint="eastAsia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S3</w:t>
      </w:r>
      <w:r w:rsidRPr="002E25E0">
        <w:rPr>
          <w:rFonts w:ascii="Times New Roman" w:hAnsi="Times New Roman" w:cs="Times New Roman" w:hint="eastAsia"/>
          <w:b/>
          <w:szCs w:val="21"/>
        </w:rPr>
        <w:t xml:space="preserve">. </w:t>
      </w:r>
      <w:r>
        <w:rPr>
          <w:rFonts w:ascii="Times New Roman" w:hAnsi="Times New Roman" w:cs="Times New Roman"/>
          <w:b/>
          <w:szCs w:val="21"/>
        </w:rPr>
        <w:t>C</w:t>
      </w:r>
      <w:r>
        <w:rPr>
          <w:rFonts w:ascii="Times New Roman" w:hAnsi="Times New Roman" w:cs="Times New Roman" w:hint="eastAsia"/>
          <w:b/>
          <w:szCs w:val="21"/>
        </w:rPr>
        <w:t>h</w:t>
      </w:r>
      <w:r>
        <w:rPr>
          <w:rFonts w:ascii="Times New Roman" w:hAnsi="Times New Roman" w:cs="Times New Roman"/>
          <w:b/>
          <w:szCs w:val="21"/>
        </w:rPr>
        <w:t>aracterization of HALA</w:t>
      </w:r>
      <w:r w:rsidRPr="002E25E0">
        <w:rPr>
          <w:rFonts w:ascii="Times New Roman" w:hAnsi="Times New Roman" w:cs="Times New Roman"/>
          <w:b/>
          <w:szCs w:val="21"/>
        </w:rPr>
        <w:t xml:space="preserve">. </w:t>
      </w:r>
      <w:r w:rsidRPr="002E25E0">
        <w:rPr>
          <w:rFonts w:ascii="Times New Roman" w:hAnsi="Times New Roman" w:cs="Times New Roman"/>
          <w:szCs w:val="21"/>
        </w:rPr>
        <w:t xml:space="preserve">(A) </w:t>
      </w:r>
      <w:r w:rsidRPr="00AB04CD">
        <w:rPr>
          <w:rFonts w:ascii="Times New Roman" w:hAnsi="Times New Roman" w:cs="Times New Roman"/>
          <w:szCs w:val="21"/>
        </w:rPr>
        <w:t>Synthesis of HALA</w:t>
      </w:r>
      <w:r w:rsidRPr="002E25E0">
        <w:rPr>
          <w:rFonts w:ascii="Times New Roman" w:hAnsi="Times New Roman" w:cs="Times New Roman"/>
          <w:szCs w:val="21"/>
        </w:rPr>
        <w:t>.</w:t>
      </w:r>
      <w:r w:rsidRPr="00AB04CD">
        <w:t xml:space="preserve"> </w:t>
      </w:r>
      <w:r w:rsidRPr="00AB04CD">
        <w:rPr>
          <w:rFonts w:ascii="Times New Roman" w:hAnsi="Times New Roman" w:cs="Times New Roman"/>
          <w:szCs w:val="21"/>
        </w:rPr>
        <w:t>(B)</w:t>
      </w:r>
      <w:r>
        <w:rPr>
          <w:rFonts w:ascii="Times New Roman" w:hAnsi="Times New Roman" w:cs="Times New Roman"/>
          <w:szCs w:val="21"/>
        </w:rPr>
        <w:t xml:space="preserve"> </w:t>
      </w:r>
      <w:r w:rsidRPr="00AB04CD">
        <w:rPr>
          <w:rFonts w:ascii="Times New Roman" w:hAnsi="Times New Roman" w:cs="Times New Roman"/>
          <w:szCs w:val="21"/>
        </w:rPr>
        <w:t>FT-IR spectrum</w:t>
      </w:r>
      <w:r>
        <w:rPr>
          <w:rFonts w:ascii="Times New Roman" w:hAnsi="Times New Roman" w:cs="Times New Roman"/>
          <w:szCs w:val="21"/>
        </w:rPr>
        <w:t>. (C)</w:t>
      </w:r>
      <w:r w:rsidRPr="00AB04CD">
        <w:rPr>
          <w:rFonts w:ascii="Times New Roman" w:hAnsi="Times New Roman" w:cs="Times New Roman"/>
          <w:szCs w:val="21"/>
        </w:rPr>
        <w:t xml:space="preserve"> UV visible absorption spectrum</w:t>
      </w:r>
      <w:r>
        <w:rPr>
          <w:rFonts w:ascii="Times New Roman" w:hAnsi="Times New Roman" w:cs="Times New Roman"/>
          <w:szCs w:val="21"/>
        </w:rPr>
        <w:t>.</w:t>
      </w:r>
      <w:r w:rsidRPr="002E25E0">
        <w:rPr>
          <w:rFonts w:ascii="Times New Roman" w:hAnsi="Times New Roman" w:cs="Times New Roman"/>
          <w:szCs w:val="21"/>
        </w:rPr>
        <w:t xml:space="preserve"> (</w:t>
      </w:r>
      <w:r>
        <w:rPr>
          <w:rFonts w:ascii="Times New Roman" w:hAnsi="Times New Roman" w:cs="Times New Roman"/>
          <w:szCs w:val="21"/>
        </w:rPr>
        <w:t>D</w:t>
      </w:r>
      <w:r w:rsidRPr="002E25E0">
        <w:rPr>
          <w:rFonts w:ascii="Times New Roman" w:hAnsi="Times New Roman" w:cs="Times New Roman"/>
          <w:szCs w:val="21"/>
        </w:rPr>
        <w:t xml:space="preserve">) </w:t>
      </w:r>
      <w:r w:rsidRPr="002E25E0">
        <w:rPr>
          <w:rFonts w:ascii="Times New Roman" w:hAnsi="Times New Roman" w:cs="Times New Roman"/>
          <w:szCs w:val="21"/>
          <w:vertAlign w:val="superscript"/>
        </w:rPr>
        <w:t>1</w:t>
      </w:r>
      <w:r w:rsidRPr="002E25E0">
        <w:rPr>
          <w:rFonts w:ascii="Times New Roman" w:hAnsi="Times New Roman" w:cs="Times New Roman"/>
          <w:szCs w:val="21"/>
        </w:rPr>
        <w:t xml:space="preserve">H NMR spectrum of HALA. </w:t>
      </w:r>
    </w:p>
    <w:p w14:paraId="0440F316" w14:textId="2B034A63" w:rsidR="00BD7025" w:rsidRPr="00BD7025" w:rsidRDefault="00BD7025" w:rsidP="00061A76">
      <w:pPr>
        <w:spacing w:beforeLines="50" w:before="156" w:line="360" w:lineRule="auto"/>
        <w:ind w:firstLineChars="100" w:firstLine="2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 xml:space="preserve">Discussion: </w:t>
      </w:r>
      <w:r w:rsidRPr="00BD7025">
        <w:rPr>
          <w:rFonts w:ascii="Times New Roman" w:hAnsi="Times New Roman" w:cs="Times New Roman"/>
        </w:rPr>
        <w:t>LA was grafted onto HA to synthesize HALA, which was used as a macromolecular crosslinker to co-polymerize with LA to form a crosslinked PLA-HA hydrogel (</w:t>
      </w:r>
      <w:r w:rsidRPr="00BD7025">
        <w:rPr>
          <w:rFonts w:ascii="Times New Roman" w:hAnsi="Times New Roman" w:cs="Times New Roman"/>
          <w:b/>
        </w:rPr>
        <w:t xml:space="preserve">Figure </w:t>
      </w:r>
      <w:r>
        <w:rPr>
          <w:rFonts w:ascii="Times New Roman" w:hAnsi="Times New Roman" w:cs="Times New Roman"/>
          <w:b/>
        </w:rPr>
        <w:t>S3</w:t>
      </w:r>
      <w:r w:rsidRPr="00BD7025">
        <w:rPr>
          <w:rFonts w:ascii="Times New Roman" w:hAnsi="Times New Roman" w:cs="Times New Roman"/>
          <w:b/>
        </w:rPr>
        <w:t>A</w:t>
      </w:r>
      <w:r w:rsidRPr="00BD7025">
        <w:rPr>
          <w:rFonts w:ascii="Times New Roman" w:hAnsi="Times New Roman" w:cs="Times New Roman"/>
        </w:rPr>
        <w:t>). The appearance of a typical characteristic peak of ester groups at 1724 cm</w:t>
      </w:r>
      <w:r w:rsidRPr="00BD7025">
        <w:rPr>
          <w:rFonts w:ascii="Times New Roman" w:hAnsi="Times New Roman" w:cs="Times New Roman"/>
          <w:vertAlign w:val="superscript"/>
        </w:rPr>
        <w:t>-1</w:t>
      </w:r>
      <w:r w:rsidRPr="00BD7025">
        <w:rPr>
          <w:rFonts w:ascii="Times New Roman" w:hAnsi="Times New Roman" w:cs="Times New Roman"/>
        </w:rPr>
        <w:t xml:space="preserve"> in FT-IR spectrum, as well as the appearance of a characteristic absorption peak of disulfide bonds at 280 nm in the UV-visible absorption spectrum confirmed the grafting of LA onto HA (</w:t>
      </w:r>
      <w:r w:rsidRPr="00BD7025">
        <w:rPr>
          <w:rFonts w:ascii="Times New Roman" w:hAnsi="Times New Roman" w:cs="Times New Roman"/>
          <w:b/>
        </w:rPr>
        <w:t xml:space="preserve">Figure </w:t>
      </w:r>
      <w:r>
        <w:rPr>
          <w:rFonts w:ascii="Times New Roman" w:hAnsi="Times New Roman" w:cs="Times New Roman"/>
          <w:b/>
        </w:rPr>
        <w:t>S3</w:t>
      </w:r>
      <w:r w:rsidRPr="00BD7025">
        <w:rPr>
          <w:rFonts w:ascii="Times New Roman" w:hAnsi="Times New Roman" w:cs="Times New Roman"/>
          <w:b/>
        </w:rPr>
        <w:t>B,C</w:t>
      </w:r>
      <w:r w:rsidRPr="00BD7025">
        <w:rPr>
          <w:rFonts w:ascii="Times New Roman" w:hAnsi="Times New Roman" w:cs="Times New Roman"/>
        </w:rPr>
        <w:t xml:space="preserve">). </w:t>
      </w:r>
      <w:r w:rsidRPr="00BD7025">
        <w:rPr>
          <w:rFonts w:ascii="Times New Roman" w:hAnsi="Times New Roman" w:cs="Times New Roman"/>
          <w:vertAlign w:val="superscript"/>
        </w:rPr>
        <w:t>1</w:t>
      </w:r>
      <w:r w:rsidRPr="00BD7025">
        <w:rPr>
          <w:rFonts w:ascii="Times New Roman" w:hAnsi="Times New Roman" w:cs="Times New Roman"/>
        </w:rPr>
        <w:t>H NMR spectrum further confirmed the synthesis of HALA (</w:t>
      </w:r>
      <w:r w:rsidRPr="00BD7025">
        <w:rPr>
          <w:rFonts w:ascii="Times New Roman" w:hAnsi="Times New Roman" w:cs="Times New Roman"/>
          <w:b/>
        </w:rPr>
        <w:t xml:space="preserve">Figure </w:t>
      </w:r>
      <w:r>
        <w:rPr>
          <w:rFonts w:ascii="Times New Roman" w:hAnsi="Times New Roman" w:cs="Times New Roman"/>
          <w:b/>
        </w:rPr>
        <w:t>S3</w:t>
      </w:r>
      <w:r w:rsidRPr="00BD7025">
        <w:rPr>
          <w:rFonts w:ascii="Times New Roman" w:hAnsi="Times New Roman" w:cs="Times New Roman"/>
          <w:b/>
        </w:rPr>
        <w:t>D</w:t>
      </w:r>
      <w:r w:rsidRPr="00BD7025">
        <w:rPr>
          <w:rFonts w:ascii="Times New Roman" w:hAnsi="Times New Roman" w:cs="Times New Roman"/>
        </w:rPr>
        <w:t xml:space="preserve">). The high grafting rate of LA </w:t>
      </w:r>
      <w:r w:rsidRPr="00BD7025">
        <w:rPr>
          <w:rFonts w:ascii="Times New Roman" w:hAnsi="Times New Roman" w:cs="Times New Roman"/>
        </w:rPr>
        <w:lastRenderedPageBreak/>
        <w:t>would affect the solubility of HALA in water. Thus, HALA with the LA graft rate</w:t>
      </w:r>
      <w:r w:rsidRPr="00BD7025">
        <w:rPr>
          <w:sz w:val="18"/>
        </w:rPr>
        <w:t xml:space="preserve"> </w:t>
      </w:r>
      <w:r w:rsidRPr="00BD7025">
        <w:rPr>
          <w:rFonts w:ascii="Times New Roman" w:hAnsi="Times New Roman" w:cs="Times New Roman"/>
        </w:rPr>
        <w:t xml:space="preserve">calculated from </w:t>
      </w:r>
      <w:r w:rsidRPr="00BD7025">
        <w:rPr>
          <w:rFonts w:ascii="Times New Roman" w:hAnsi="Times New Roman" w:cs="Times New Roman"/>
          <w:vertAlign w:val="superscript"/>
        </w:rPr>
        <w:t>1</w:t>
      </w:r>
      <w:r w:rsidRPr="00BD7025">
        <w:rPr>
          <w:rFonts w:ascii="Times New Roman" w:hAnsi="Times New Roman" w:cs="Times New Roman"/>
        </w:rPr>
        <w:t xml:space="preserve">H NMR of 2% was used in the present study. </w:t>
      </w:r>
    </w:p>
    <w:p w14:paraId="55EC002E" w14:textId="77777777" w:rsidR="00BD7025" w:rsidRPr="00061A76" w:rsidRDefault="00BD7025" w:rsidP="00C559FA">
      <w:pPr>
        <w:spacing w:beforeLines="50" w:before="156" w:line="360" w:lineRule="auto"/>
        <w:jc w:val="center"/>
        <w:rPr>
          <w:rFonts w:ascii="Times New Roman" w:hAnsi="Times New Roman" w:cs="Times New Roman"/>
          <w:sz w:val="24"/>
        </w:rPr>
      </w:pPr>
    </w:p>
    <w:p w14:paraId="5961F30C" w14:textId="225226BB" w:rsidR="00C559FA" w:rsidRDefault="00C559FA" w:rsidP="00C559FA">
      <w:pPr>
        <w:spacing w:beforeLines="50" w:before="156" w:line="360" w:lineRule="auto"/>
        <w:jc w:val="center"/>
        <w:rPr>
          <w:rFonts w:ascii="Times New Roman" w:hAnsi="Times New Roman" w:cs="Times New Roman"/>
          <w:sz w:val="24"/>
        </w:rPr>
      </w:pPr>
      <w:r w:rsidRPr="00C559FA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0DDB5E0" wp14:editId="54EB0F71">
            <wp:extent cx="3252242" cy="2323030"/>
            <wp:effectExtent l="0" t="0" r="5715" b="1270"/>
            <wp:docPr id="6" name="图片 6" descr="H:\赵薇-创口贴-1\SUBMIT\CP\新版本\figure s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赵薇-创口贴-1\SUBMIT\CP\新版本\figure s1.tif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960" cy="234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3DDC82" w14:textId="0DD47200" w:rsidR="00C559FA" w:rsidRDefault="00C559FA" w:rsidP="00C559FA">
      <w:pPr>
        <w:spacing w:beforeLines="50" w:before="156" w:line="360" w:lineRule="auto"/>
        <w:jc w:val="center"/>
        <w:rPr>
          <w:rFonts w:ascii="Times New Roman" w:hAnsi="Times New Roman" w:cs="Times New Roman"/>
          <w:szCs w:val="21"/>
        </w:rPr>
      </w:pPr>
      <w:r w:rsidRPr="00722378">
        <w:rPr>
          <w:rFonts w:ascii="Times New Roman" w:hAnsi="Times New Roman" w:cs="Times New Roman"/>
          <w:b/>
        </w:rPr>
        <w:t>Figure S</w:t>
      </w:r>
      <w:r w:rsidR="00BD7025">
        <w:rPr>
          <w:rFonts w:ascii="Times New Roman" w:hAnsi="Times New Roman" w:cs="Times New Roman"/>
          <w:b/>
        </w:rPr>
        <w:t>4</w:t>
      </w:r>
      <w:r w:rsidRPr="00722378">
        <w:rPr>
          <w:rFonts w:ascii="Times New Roman" w:hAnsi="Times New Roman" w:cs="Times New Roman"/>
          <w:b/>
        </w:rPr>
        <w:t>.</w:t>
      </w:r>
      <w:r w:rsidRPr="00722378">
        <w:rPr>
          <w:rFonts w:ascii="Times New Roman" w:hAnsi="Times New Roman" w:cs="Times New Roman"/>
        </w:rPr>
        <w:t xml:space="preserve"> </w:t>
      </w:r>
      <w:r w:rsidRPr="00910F23">
        <w:rPr>
          <w:rFonts w:ascii="Times New Roman" w:hAnsi="Times New Roman" w:cs="Times New Roman"/>
          <w:szCs w:val="21"/>
        </w:rPr>
        <w:t>M</w:t>
      </w:r>
      <w:r w:rsidRPr="00C559FA">
        <w:rPr>
          <w:rFonts w:ascii="Times New Roman" w:hAnsi="Times New Roman" w:cs="Times New Roman"/>
          <w:szCs w:val="21"/>
        </w:rPr>
        <w:t xml:space="preserve">olecular weight </w:t>
      </w:r>
      <w:r w:rsidRPr="00910F23">
        <w:rPr>
          <w:rFonts w:ascii="Times New Roman" w:hAnsi="Times New Roman" w:cs="Times New Roman"/>
          <w:szCs w:val="21"/>
        </w:rPr>
        <w:t xml:space="preserve">of HA before and after </w:t>
      </w:r>
      <w:r>
        <w:rPr>
          <w:rFonts w:ascii="Times New Roman" w:hAnsi="Times New Roman" w:cs="Times New Roman"/>
          <w:szCs w:val="21"/>
        </w:rPr>
        <w:t>LA</w:t>
      </w:r>
      <w:r w:rsidRPr="00910F23">
        <w:rPr>
          <w:rFonts w:ascii="Times New Roman" w:hAnsi="Times New Roman" w:cs="Times New Roman"/>
          <w:szCs w:val="21"/>
        </w:rPr>
        <w:t xml:space="preserve"> conjugation tested by GPC.</w:t>
      </w:r>
    </w:p>
    <w:p w14:paraId="5FA4B811" w14:textId="77777777" w:rsidR="00BD54B2" w:rsidRDefault="00BD54B2" w:rsidP="00C559FA">
      <w:pPr>
        <w:spacing w:beforeLines="50" w:before="156" w:line="360" w:lineRule="auto"/>
        <w:jc w:val="center"/>
        <w:rPr>
          <w:rFonts w:ascii="Times New Roman" w:hAnsi="Times New Roman" w:cs="Times New Roman"/>
          <w:szCs w:val="21"/>
        </w:rPr>
      </w:pPr>
    </w:p>
    <w:p w14:paraId="4D7581AF" w14:textId="3CDE06D3" w:rsidR="00C559FA" w:rsidRPr="00045ECF" w:rsidRDefault="008725DB" w:rsidP="00C559FA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Table S2.</w:t>
      </w:r>
      <w:r w:rsidR="00C559FA" w:rsidRPr="00BD54B2">
        <w:rPr>
          <w:rFonts w:ascii="Times New Roman" w:hAnsi="Times New Roman" w:cs="Times New Roman"/>
          <w:b/>
          <w:szCs w:val="21"/>
        </w:rPr>
        <w:t xml:space="preserve"> </w:t>
      </w:r>
      <w:r w:rsidR="00C559FA">
        <w:rPr>
          <w:rFonts w:ascii="Times New Roman" w:eastAsia="等线" w:hAnsi="Times New Roman" w:cs="Times New Roman"/>
          <w:szCs w:val="21"/>
        </w:rPr>
        <w:t>Synthesis of HA-LA</w:t>
      </w:r>
    </w:p>
    <w:tbl>
      <w:tblPr>
        <w:tblStyle w:val="a5"/>
        <w:tblW w:w="6232" w:type="dxa"/>
        <w:jc w:val="center"/>
        <w:tblLook w:val="04A0" w:firstRow="1" w:lastRow="0" w:firstColumn="1" w:lastColumn="0" w:noHBand="0" w:noVBand="1"/>
      </w:tblPr>
      <w:tblGrid>
        <w:gridCol w:w="1138"/>
        <w:gridCol w:w="2543"/>
        <w:gridCol w:w="2551"/>
      </w:tblGrid>
      <w:tr w:rsidR="00C559FA" w:rsidRPr="00EF6186" w14:paraId="34D3511A" w14:textId="77777777" w:rsidTr="00722378">
        <w:trPr>
          <w:trHeight w:val="58"/>
          <w:jc w:val="center"/>
        </w:trPr>
        <w:tc>
          <w:tcPr>
            <w:tcW w:w="1138" w:type="dxa"/>
          </w:tcPr>
          <w:p w14:paraId="2FFCEBC5" w14:textId="77777777" w:rsidR="00C559FA" w:rsidRPr="00EF6186" w:rsidRDefault="00C559FA" w:rsidP="00504CE0">
            <w:pPr>
              <w:rPr>
                <w:rFonts w:ascii="Times New Roman" w:hAnsi="Times New Roman" w:cs="Times New Roman"/>
                <w:sz w:val="21"/>
              </w:rPr>
            </w:pPr>
          </w:p>
        </w:tc>
        <w:tc>
          <w:tcPr>
            <w:tcW w:w="2543" w:type="dxa"/>
          </w:tcPr>
          <w:p w14:paraId="14EDAC33" w14:textId="77777777" w:rsidR="00C559FA" w:rsidRPr="00EF6186" w:rsidRDefault="00C559FA" w:rsidP="00504CE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1"/>
              </w:rPr>
            </w:pPr>
            <w:r w:rsidRPr="00EF6186">
              <w:rPr>
                <w:rFonts w:ascii="Times New Roman" w:hAnsi="Times New Roman" w:cs="Times New Roman"/>
                <w:b/>
                <w:sz w:val="21"/>
              </w:rPr>
              <w:t>HA</w:t>
            </w:r>
          </w:p>
        </w:tc>
        <w:tc>
          <w:tcPr>
            <w:tcW w:w="2551" w:type="dxa"/>
          </w:tcPr>
          <w:p w14:paraId="7CF3ECE0" w14:textId="77777777" w:rsidR="00C559FA" w:rsidRPr="00EF6186" w:rsidRDefault="00C559FA" w:rsidP="00504CE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1"/>
              </w:rPr>
            </w:pPr>
            <w:r w:rsidRPr="00EF6186">
              <w:rPr>
                <w:rFonts w:ascii="Times New Roman" w:hAnsi="Times New Roman" w:cs="Times New Roman"/>
                <w:b/>
                <w:sz w:val="21"/>
              </w:rPr>
              <w:t>HA-LA</w:t>
            </w:r>
          </w:p>
        </w:tc>
      </w:tr>
      <w:tr w:rsidR="00C559FA" w:rsidRPr="00EF6186" w14:paraId="5FAD5B46" w14:textId="77777777" w:rsidTr="00722378">
        <w:trPr>
          <w:trHeight w:val="240"/>
          <w:jc w:val="center"/>
        </w:trPr>
        <w:tc>
          <w:tcPr>
            <w:tcW w:w="1138" w:type="dxa"/>
          </w:tcPr>
          <w:p w14:paraId="29DB1283" w14:textId="77777777" w:rsidR="00C559FA" w:rsidRPr="00EF6186" w:rsidRDefault="00C559FA" w:rsidP="00504CE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1"/>
              </w:rPr>
            </w:pPr>
            <w:r w:rsidRPr="00EF6186">
              <w:rPr>
                <w:rFonts w:ascii="Times New Roman" w:hAnsi="Times New Roman" w:cs="Times New Roman"/>
                <w:b/>
                <w:sz w:val="21"/>
              </w:rPr>
              <w:t>M</w:t>
            </w:r>
            <w:r w:rsidRPr="00EF6186">
              <w:rPr>
                <w:rFonts w:ascii="Times New Roman" w:hAnsi="Times New Roman" w:cs="Times New Roman"/>
                <w:b/>
                <w:sz w:val="21"/>
                <w:vertAlign w:val="subscript"/>
              </w:rPr>
              <w:t>n</w:t>
            </w:r>
          </w:p>
        </w:tc>
        <w:tc>
          <w:tcPr>
            <w:tcW w:w="2543" w:type="dxa"/>
          </w:tcPr>
          <w:p w14:paraId="5461EAAE" w14:textId="77777777" w:rsidR="00C559FA" w:rsidRPr="00EF6186" w:rsidRDefault="00C559FA" w:rsidP="00504CE0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</w:rPr>
            </w:pPr>
            <w:r w:rsidRPr="00EF6186">
              <w:rPr>
                <w:rFonts w:ascii="Times New Roman" w:hAnsi="Times New Roman" w:cs="Times New Roman"/>
                <w:sz w:val="21"/>
              </w:rPr>
              <w:t xml:space="preserve">3.037 </w:t>
            </w:r>
            <w:r w:rsidRPr="00EF6186">
              <w:rPr>
                <w:rStyle w:val="content-right8zs40"/>
                <w:rFonts w:ascii="Times New Roman" w:hAnsi="Times New Roman" w:cs="Times New Roman"/>
                <w:sz w:val="21"/>
              </w:rPr>
              <w:t>× 10</w:t>
            </w:r>
            <w:r w:rsidRPr="00EF6186">
              <w:rPr>
                <w:rStyle w:val="content-right8zs40"/>
                <w:rFonts w:ascii="Times New Roman" w:hAnsi="Times New Roman" w:cs="Times New Roman"/>
                <w:sz w:val="21"/>
                <w:vertAlign w:val="superscript"/>
              </w:rPr>
              <w:t>4</w:t>
            </w:r>
            <w:r w:rsidRPr="00EF6186">
              <w:rPr>
                <w:rStyle w:val="content-right8zs40"/>
                <w:rFonts w:ascii="Times New Roman" w:hAnsi="Times New Roman" w:cs="Times New Roman"/>
                <w:sz w:val="21"/>
              </w:rPr>
              <w:t xml:space="preserve"> </w:t>
            </w:r>
            <w:r w:rsidRPr="00EF6186">
              <w:rPr>
                <w:rFonts w:ascii="Times New Roman" w:hAnsi="Times New Roman" w:cs="Times New Roman"/>
                <w:sz w:val="21"/>
              </w:rPr>
              <w:t>(±2.068%)</w:t>
            </w:r>
          </w:p>
        </w:tc>
        <w:tc>
          <w:tcPr>
            <w:tcW w:w="2551" w:type="dxa"/>
          </w:tcPr>
          <w:p w14:paraId="4B74ECCD" w14:textId="77777777" w:rsidR="00C559FA" w:rsidRPr="00EF6186" w:rsidRDefault="00C559FA" w:rsidP="00504CE0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</w:rPr>
            </w:pPr>
            <w:r w:rsidRPr="00EF6186">
              <w:rPr>
                <w:rFonts w:ascii="Times New Roman" w:hAnsi="Times New Roman" w:cs="Times New Roman"/>
                <w:sz w:val="21"/>
              </w:rPr>
              <w:t xml:space="preserve">1.672 </w:t>
            </w:r>
            <w:r w:rsidRPr="00EF6186">
              <w:rPr>
                <w:rStyle w:val="content-right8zs40"/>
                <w:rFonts w:ascii="Times New Roman" w:hAnsi="Times New Roman" w:cs="Times New Roman"/>
                <w:sz w:val="21"/>
              </w:rPr>
              <w:t>× 10</w:t>
            </w:r>
            <w:r w:rsidRPr="00EF6186">
              <w:rPr>
                <w:rStyle w:val="content-right8zs40"/>
                <w:rFonts w:ascii="Times New Roman" w:hAnsi="Times New Roman" w:cs="Times New Roman"/>
                <w:sz w:val="21"/>
                <w:vertAlign w:val="superscript"/>
              </w:rPr>
              <w:t>4</w:t>
            </w:r>
            <w:r w:rsidRPr="00EF6186">
              <w:rPr>
                <w:rStyle w:val="content-right8zs40"/>
                <w:rFonts w:ascii="Times New Roman" w:hAnsi="Times New Roman" w:cs="Times New Roman"/>
                <w:sz w:val="21"/>
              </w:rPr>
              <w:t xml:space="preserve"> </w:t>
            </w:r>
            <w:r w:rsidRPr="00EF6186">
              <w:rPr>
                <w:rFonts w:ascii="Times New Roman" w:hAnsi="Times New Roman" w:cs="Times New Roman"/>
                <w:sz w:val="21"/>
              </w:rPr>
              <w:t>(±1.480%)</w:t>
            </w:r>
          </w:p>
        </w:tc>
      </w:tr>
      <w:tr w:rsidR="00C559FA" w:rsidRPr="00EF6186" w14:paraId="6404F8EB" w14:textId="77777777" w:rsidTr="00722378">
        <w:trPr>
          <w:trHeight w:val="58"/>
          <w:jc w:val="center"/>
        </w:trPr>
        <w:tc>
          <w:tcPr>
            <w:tcW w:w="1138" w:type="dxa"/>
          </w:tcPr>
          <w:p w14:paraId="18936E5D" w14:textId="77777777" w:rsidR="00C559FA" w:rsidRPr="00EF6186" w:rsidRDefault="00C559FA" w:rsidP="00504CE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1"/>
              </w:rPr>
            </w:pPr>
            <w:r w:rsidRPr="00EF6186">
              <w:rPr>
                <w:rFonts w:ascii="Times New Roman" w:hAnsi="Times New Roman" w:cs="Times New Roman"/>
                <w:b/>
                <w:sz w:val="21"/>
              </w:rPr>
              <w:t>M</w:t>
            </w:r>
            <w:r w:rsidRPr="00EF6186">
              <w:rPr>
                <w:rFonts w:ascii="Times New Roman" w:hAnsi="Times New Roman" w:cs="Times New Roman"/>
                <w:b/>
                <w:sz w:val="21"/>
                <w:vertAlign w:val="subscript"/>
              </w:rPr>
              <w:t>w</w:t>
            </w:r>
          </w:p>
        </w:tc>
        <w:tc>
          <w:tcPr>
            <w:tcW w:w="2543" w:type="dxa"/>
          </w:tcPr>
          <w:p w14:paraId="6AFDA8C5" w14:textId="77777777" w:rsidR="00C559FA" w:rsidRPr="00EF6186" w:rsidRDefault="00C559FA" w:rsidP="00504CE0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</w:rPr>
            </w:pPr>
            <w:r w:rsidRPr="00EF6186">
              <w:rPr>
                <w:rFonts w:ascii="Times New Roman" w:hAnsi="Times New Roman" w:cs="Times New Roman" w:hint="eastAsia"/>
                <w:sz w:val="21"/>
              </w:rPr>
              <w:t>4</w:t>
            </w:r>
            <w:r w:rsidRPr="00EF6186">
              <w:rPr>
                <w:rFonts w:ascii="Times New Roman" w:hAnsi="Times New Roman" w:cs="Times New Roman"/>
                <w:sz w:val="21"/>
              </w:rPr>
              <w:t xml:space="preserve">.458 </w:t>
            </w:r>
            <w:r w:rsidRPr="00EF6186">
              <w:rPr>
                <w:rStyle w:val="content-right8zs40"/>
                <w:rFonts w:ascii="Times New Roman" w:hAnsi="Times New Roman" w:cs="Times New Roman"/>
                <w:sz w:val="21"/>
              </w:rPr>
              <w:t>× 10</w:t>
            </w:r>
            <w:r w:rsidRPr="00EF6186">
              <w:rPr>
                <w:rStyle w:val="content-right8zs40"/>
                <w:rFonts w:ascii="Times New Roman" w:hAnsi="Times New Roman" w:cs="Times New Roman"/>
                <w:sz w:val="21"/>
                <w:vertAlign w:val="superscript"/>
              </w:rPr>
              <w:t>4</w:t>
            </w:r>
            <w:r w:rsidRPr="00EF6186">
              <w:rPr>
                <w:rStyle w:val="content-right8zs40"/>
                <w:rFonts w:ascii="Times New Roman" w:hAnsi="Times New Roman" w:cs="Times New Roman"/>
                <w:sz w:val="21"/>
              </w:rPr>
              <w:t xml:space="preserve"> </w:t>
            </w:r>
            <w:r w:rsidRPr="00EF6186">
              <w:rPr>
                <w:rFonts w:ascii="Times New Roman" w:hAnsi="Times New Roman" w:cs="Times New Roman"/>
                <w:sz w:val="21"/>
              </w:rPr>
              <w:t>(±0.998%)</w:t>
            </w:r>
          </w:p>
        </w:tc>
        <w:tc>
          <w:tcPr>
            <w:tcW w:w="2551" w:type="dxa"/>
          </w:tcPr>
          <w:p w14:paraId="2040763E" w14:textId="77777777" w:rsidR="00C559FA" w:rsidRPr="00EF6186" w:rsidRDefault="00C559FA" w:rsidP="00504CE0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</w:rPr>
            </w:pPr>
            <w:r w:rsidRPr="00EF6186">
              <w:rPr>
                <w:rFonts w:ascii="Times New Roman" w:hAnsi="Times New Roman" w:cs="Times New Roman"/>
                <w:sz w:val="21"/>
              </w:rPr>
              <w:t xml:space="preserve">2.311 </w:t>
            </w:r>
            <w:r w:rsidRPr="00EF6186">
              <w:rPr>
                <w:rStyle w:val="content-right8zs40"/>
                <w:rFonts w:ascii="Times New Roman" w:hAnsi="Times New Roman" w:cs="Times New Roman"/>
                <w:sz w:val="21"/>
              </w:rPr>
              <w:t>× 10</w:t>
            </w:r>
            <w:r w:rsidRPr="00EF6186">
              <w:rPr>
                <w:rStyle w:val="content-right8zs40"/>
                <w:rFonts w:ascii="Times New Roman" w:hAnsi="Times New Roman" w:cs="Times New Roman"/>
                <w:sz w:val="21"/>
                <w:vertAlign w:val="superscript"/>
              </w:rPr>
              <w:t>4</w:t>
            </w:r>
            <w:r w:rsidRPr="00EF6186">
              <w:rPr>
                <w:rStyle w:val="content-right8zs40"/>
                <w:rFonts w:ascii="Times New Roman" w:hAnsi="Times New Roman" w:cs="Times New Roman"/>
                <w:sz w:val="21"/>
              </w:rPr>
              <w:t xml:space="preserve"> </w:t>
            </w:r>
            <w:r w:rsidRPr="00EF6186">
              <w:rPr>
                <w:rFonts w:ascii="Times New Roman" w:hAnsi="Times New Roman" w:cs="Times New Roman"/>
                <w:sz w:val="21"/>
              </w:rPr>
              <w:t>(±1.079%)</w:t>
            </w:r>
          </w:p>
        </w:tc>
      </w:tr>
      <w:tr w:rsidR="00C559FA" w:rsidRPr="00EF6186" w14:paraId="26CB9E63" w14:textId="77777777" w:rsidTr="00A10E15">
        <w:trPr>
          <w:trHeight w:val="58"/>
          <w:jc w:val="center"/>
        </w:trPr>
        <w:tc>
          <w:tcPr>
            <w:tcW w:w="1138" w:type="dxa"/>
          </w:tcPr>
          <w:p w14:paraId="399C82E4" w14:textId="77777777" w:rsidR="00C559FA" w:rsidRPr="00EF6186" w:rsidRDefault="00C559FA" w:rsidP="00504CE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1"/>
              </w:rPr>
            </w:pPr>
            <w:r w:rsidRPr="00EF6186">
              <w:rPr>
                <w:rFonts w:ascii="Times New Roman" w:hAnsi="Times New Roman" w:cs="Times New Roman"/>
                <w:b/>
                <w:sz w:val="21"/>
              </w:rPr>
              <w:t>M</w:t>
            </w:r>
            <w:r w:rsidRPr="00EF6186">
              <w:rPr>
                <w:rFonts w:ascii="Times New Roman" w:hAnsi="Times New Roman" w:cs="Times New Roman"/>
                <w:b/>
                <w:sz w:val="21"/>
                <w:vertAlign w:val="subscript"/>
              </w:rPr>
              <w:t>w</w:t>
            </w:r>
            <w:r w:rsidRPr="00EF6186">
              <w:rPr>
                <w:rFonts w:ascii="Times New Roman" w:hAnsi="Times New Roman" w:cs="Times New Roman"/>
                <w:b/>
                <w:sz w:val="21"/>
              </w:rPr>
              <w:t>/M</w:t>
            </w:r>
            <w:r w:rsidRPr="00EF6186">
              <w:rPr>
                <w:rFonts w:ascii="Times New Roman" w:hAnsi="Times New Roman" w:cs="Times New Roman"/>
                <w:b/>
                <w:sz w:val="21"/>
                <w:vertAlign w:val="subscript"/>
              </w:rPr>
              <w:t>n</w:t>
            </w:r>
          </w:p>
        </w:tc>
        <w:tc>
          <w:tcPr>
            <w:tcW w:w="2543" w:type="dxa"/>
          </w:tcPr>
          <w:p w14:paraId="44563FDE" w14:textId="77777777" w:rsidR="00C559FA" w:rsidRPr="00EF6186" w:rsidRDefault="00C559FA" w:rsidP="00504CE0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</w:rPr>
            </w:pPr>
            <w:r w:rsidRPr="00EF6186">
              <w:rPr>
                <w:rFonts w:ascii="Times New Roman" w:hAnsi="Times New Roman" w:cs="Times New Roman"/>
                <w:sz w:val="21"/>
              </w:rPr>
              <w:t>1.468 (±2.296%)</w:t>
            </w:r>
          </w:p>
        </w:tc>
        <w:tc>
          <w:tcPr>
            <w:tcW w:w="2551" w:type="dxa"/>
          </w:tcPr>
          <w:p w14:paraId="3BDCF5B9" w14:textId="77777777" w:rsidR="00C559FA" w:rsidRPr="00EF6186" w:rsidRDefault="00C559FA" w:rsidP="00504CE0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</w:rPr>
            </w:pPr>
            <w:r w:rsidRPr="00EF6186">
              <w:rPr>
                <w:rFonts w:ascii="Times New Roman" w:hAnsi="Times New Roman" w:cs="Times New Roman"/>
                <w:sz w:val="21"/>
              </w:rPr>
              <w:t>1.382 (±1.832%)</w:t>
            </w:r>
          </w:p>
        </w:tc>
      </w:tr>
    </w:tbl>
    <w:p w14:paraId="18995599" w14:textId="77777777" w:rsidR="00C559FA" w:rsidRDefault="00C559FA" w:rsidP="00110AC1">
      <w:pPr>
        <w:spacing w:beforeLines="50" w:before="156" w:line="360" w:lineRule="auto"/>
        <w:rPr>
          <w:rFonts w:ascii="Times New Roman" w:hAnsi="Times New Roman" w:cs="Times New Roman"/>
          <w:sz w:val="24"/>
        </w:rPr>
      </w:pPr>
    </w:p>
    <w:p w14:paraId="38498883" w14:textId="71948B76" w:rsidR="00061A76" w:rsidRDefault="00061A76" w:rsidP="00061A76">
      <w:pPr>
        <w:spacing w:beforeLines="50" w:before="156" w:line="360" w:lineRule="auto"/>
        <w:jc w:val="center"/>
        <w:rPr>
          <w:rFonts w:ascii="Times New Roman" w:hAnsi="Times New Roman" w:cs="Times New Roman"/>
          <w:sz w:val="24"/>
        </w:rPr>
      </w:pPr>
      <w:r w:rsidRPr="00061A76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25592B8F" wp14:editId="418AAE5B">
            <wp:extent cx="3722823" cy="2604270"/>
            <wp:effectExtent l="0" t="0" r="0" b="5715"/>
            <wp:docPr id="11" name="图片 11" descr="H:\赵薇-创口贴-1\SUBMIT\CP\新版本\再换思路\fig 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:\赵薇-创口贴-1\SUBMIT\CP\新版本\再换思路\fig s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7873" cy="2607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A02CC" w14:textId="6DC9A683" w:rsidR="00061A76" w:rsidRDefault="00061A76" w:rsidP="00061A76">
      <w:pPr>
        <w:spacing w:beforeLines="50" w:before="156" w:line="360" w:lineRule="auto"/>
        <w:rPr>
          <w:rFonts w:ascii="Times New Roman" w:hAnsi="Times New Roman" w:cs="Times New Roman"/>
          <w:szCs w:val="21"/>
        </w:rPr>
      </w:pPr>
      <w:r w:rsidRPr="00722378"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/>
          <w:b/>
        </w:rPr>
        <w:t>5</w:t>
      </w:r>
      <w:r w:rsidRPr="00722378">
        <w:rPr>
          <w:rFonts w:ascii="Times New Roman" w:hAnsi="Times New Roman" w:cs="Times New Roman"/>
          <w:b/>
        </w:rPr>
        <w:t>.</w:t>
      </w:r>
      <w:r w:rsidRPr="0072237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szCs w:val="21"/>
        </w:rPr>
        <w:t>C</w:t>
      </w:r>
      <w:r>
        <w:rPr>
          <w:rFonts w:ascii="Times New Roman" w:hAnsi="Times New Roman" w:cs="Times New Roman" w:hint="eastAsia"/>
          <w:b/>
          <w:szCs w:val="21"/>
        </w:rPr>
        <w:t>h</w:t>
      </w:r>
      <w:r>
        <w:rPr>
          <w:rFonts w:ascii="Times New Roman" w:hAnsi="Times New Roman" w:cs="Times New Roman"/>
          <w:b/>
          <w:szCs w:val="21"/>
        </w:rPr>
        <w:t>aracterization of CNC</w:t>
      </w:r>
      <w:r w:rsidRPr="002E25E0">
        <w:rPr>
          <w:rFonts w:ascii="Times New Roman" w:hAnsi="Times New Roman" w:cs="Times New Roman"/>
          <w:b/>
          <w:szCs w:val="21"/>
        </w:rPr>
        <w:t>.</w:t>
      </w:r>
      <w:r w:rsidRPr="00061A76">
        <w:rPr>
          <w:rFonts w:ascii="Times New Roman" w:hAnsi="Times New Roman" w:cs="Times New Roman"/>
          <w:szCs w:val="21"/>
        </w:rPr>
        <w:t xml:space="preserve"> </w:t>
      </w:r>
      <w:r w:rsidRPr="002E25E0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A</w:t>
      </w:r>
      <w:r w:rsidRPr="002E25E0">
        <w:rPr>
          <w:rFonts w:ascii="Times New Roman" w:hAnsi="Times New Roman" w:cs="Times New Roman"/>
          <w:szCs w:val="21"/>
        </w:rPr>
        <w:t>) SEM image of CNC (Bar scale=100 μm</w:t>
      </w:r>
      <w:r>
        <w:rPr>
          <w:rFonts w:ascii="Times New Roman" w:hAnsi="Times New Roman" w:cs="Times New Roman"/>
          <w:szCs w:val="21"/>
        </w:rPr>
        <w:t>)</w:t>
      </w:r>
      <w:r w:rsidRPr="002E25E0">
        <w:rPr>
          <w:rFonts w:ascii="Times New Roman" w:hAnsi="Times New Roman" w:cs="Times New Roman"/>
          <w:szCs w:val="21"/>
        </w:rPr>
        <w:t>. (</w:t>
      </w:r>
      <w:r>
        <w:rPr>
          <w:rFonts w:ascii="Times New Roman" w:hAnsi="Times New Roman" w:cs="Times New Roman"/>
          <w:szCs w:val="21"/>
        </w:rPr>
        <w:t>B</w:t>
      </w:r>
      <w:r w:rsidRPr="002E25E0">
        <w:rPr>
          <w:rFonts w:ascii="Times New Roman" w:hAnsi="Times New Roman" w:cs="Times New Roman"/>
          <w:szCs w:val="21"/>
        </w:rPr>
        <w:t>) Size distribution of CNC in water.</w:t>
      </w:r>
      <w:r>
        <w:rPr>
          <w:rFonts w:ascii="Times New Roman" w:hAnsi="Times New Roman" w:cs="Times New Roman"/>
          <w:szCs w:val="21"/>
        </w:rPr>
        <w:t xml:space="preserve"> </w:t>
      </w:r>
    </w:p>
    <w:p w14:paraId="292F5FAD" w14:textId="3FDF103A" w:rsidR="00061A76" w:rsidRPr="00061A76" w:rsidRDefault="00061A76" w:rsidP="00061A76">
      <w:pPr>
        <w:spacing w:beforeLines="50" w:before="156" w:line="360" w:lineRule="auto"/>
        <w:ind w:firstLineChars="100" w:firstLine="21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Discussion: </w:t>
      </w:r>
      <w:r w:rsidRPr="00061A76">
        <w:rPr>
          <w:rFonts w:ascii="Times New Roman" w:hAnsi="Times New Roman" w:cs="Times New Roman"/>
          <w:szCs w:val="21"/>
        </w:rPr>
        <w:t xml:space="preserve">CNC was planned to be introduced into the hydrogel bandage to form extensive hydrogen bonds with the PLA-HA network. As shown in Figure </w:t>
      </w:r>
      <w:r>
        <w:rPr>
          <w:rFonts w:ascii="Times New Roman" w:hAnsi="Times New Roman" w:cs="Times New Roman"/>
          <w:szCs w:val="21"/>
        </w:rPr>
        <w:t>S5A,B</w:t>
      </w:r>
      <w:r w:rsidRPr="00061A76">
        <w:rPr>
          <w:rFonts w:ascii="Times New Roman" w:hAnsi="Times New Roman" w:cs="Times New Roman"/>
          <w:szCs w:val="21"/>
        </w:rPr>
        <w:t>, the CNC used in the present study was similar to a "needle-like" nanoparticle with a length of ~200 nm and a width of ~10 nm. The particle size of CNC in water measured by DLS showed that the average particle size was ~237.02 nm.</w:t>
      </w:r>
    </w:p>
    <w:p w14:paraId="6E7F29D8" w14:textId="55B46385" w:rsidR="00061A76" w:rsidRDefault="00061A76" w:rsidP="00061A76">
      <w:pPr>
        <w:spacing w:beforeLines="50" w:before="156" w:line="360" w:lineRule="auto"/>
        <w:jc w:val="center"/>
        <w:rPr>
          <w:rFonts w:ascii="Times New Roman" w:hAnsi="Times New Roman" w:cs="Times New Roman"/>
          <w:sz w:val="24"/>
        </w:rPr>
      </w:pPr>
    </w:p>
    <w:p w14:paraId="1CD77E3A" w14:textId="77777777" w:rsidR="00110AC1" w:rsidRDefault="00041E99" w:rsidP="00BD7025">
      <w:pPr>
        <w:spacing w:beforeLines="50" w:before="156" w:line="360" w:lineRule="auto"/>
        <w:jc w:val="center"/>
        <w:rPr>
          <w:rFonts w:ascii="Times New Roman" w:hAnsi="Times New Roman" w:cs="Times New Roman"/>
          <w:sz w:val="24"/>
        </w:rPr>
      </w:pPr>
      <w:r w:rsidRPr="00041E9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871006A" wp14:editId="70AB4C41">
            <wp:extent cx="4840941" cy="2066436"/>
            <wp:effectExtent l="0" t="0" r="0" b="0"/>
            <wp:docPr id="1" name="图片 1" descr="H:\赵薇-创口贴-1\FIGURES\FIGURE-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赵薇-创口贴-1\FIGURES\FIGURE-S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529" cy="2071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57E674" w14:textId="07A76581" w:rsidR="00EE1CA3" w:rsidRDefault="00EE1CA3" w:rsidP="00BD7025">
      <w:pPr>
        <w:spacing w:beforeLines="50" w:before="156" w:line="360" w:lineRule="auto"/>
        <w:jc w:val="center"/>
        <w:rPr>
          <w:rFonts w:ascii="Times New Roman" w:hAnsi="Times New Roman" w:cs="Times New Roman"/>
        </w:rPr>
      </w:pPr>
      <w:r w:rsidRPr="00110AC1">
        <w:rPr>
          <w:rFonts w:ascii="Times New Roman" w:hAnsi="Times New Roman" w:cs="Times New Roman"/>
          <w:b/>
        </w:rPr>
        <w:t>Figure S</w:t>
      </w:r>
      <w:r w:rsidR="00476D36">
        <w:rPr>
          <w:rFonts w:ascii="Times New Roman" w:hAnsi="Times New Roman" w:cs="Times New Roman"/>
          <w:b/>
        </w:rPr>
        <w:t>6</w:t>
      </w:r>
      <w:r w:rsidRPr="00110AC1">
        <w:rPr>
          <w:rFonts w:ascii="Times New Roman" w:hAnsi="Times New Roman" w:cs="Times New Roman"/>
          <w:b/>
        </w:rPr>
        <w:t>.</w:t>
      </w:r>
      <w:r w:rsidRPr="00110AC1">
        <w:rPr>
          <w:rFonts w:ascii="Times New Roman" w:hAnsi="Times New Roman" w:cs="Times New Roman"/>
        </w:rPr>
        <w:t xml:space="preserve"> UV visible absorption spectrum for monitoring LA polymerization in solution.</w:t>
      </w:r>
    </w:p>
    <w:p w14:paraId="30DCC746" w14:textId="5A0475CC" w:rsidR="00476D36" w:rsidRPr="00476D36" w:rsidRDefault="00476D36" w:rsidP="00476D36">
      <w:pPr>
        <w:spacing w:beforeLines="50" w:before="156" w:line="360" w:lineRule="auto"/>
        <w:ind w:firstLineChars="100" w:firstLine="2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 xml:space="preserve">Discussion: </w:t>
      </w:r>
      <w:r w:rsidRPr="00476D36">
        <w:rPr>
          <w:rFonts w:ascii="Times New Roman" w:hAnsi="Times New Roman" w:cs="Times New Roman"/>
        </w:rPr>
        <w:t>The effect of LA concentration on the polymerization process was studied and showed in Figure S</w:t>
      </w:r>
      <w:r>
        <w:rPr>
          <w:rFonts w:ascii="Times New Roman" w:hAnsi="Times New Roman" w:cs="Times New Roman"/>
        </w:rPr>
        <w:t>6</w:t>
      </w:r>
      <w:r w:rsidRPr="00476D36">
        <w:rPr>
          <w:rFonts w:ascii="Times New Roman" w:hAnsi="Times New Roman" w:cs="Times New Roman"/>
        </w:rPr>
        <w:t xml:space="preserve">, by monitoring the UV absorption peak of dithiolane, it was found that when the polymerization concentration was ~0.1 g/mL, the relationship between absorbance and concentration deviated from the linear Beer-Lambert line, </w:t>
      </w:r>
      <w:r w:rsidRPr="00476D36">
        <w:rPr>
          <w:rFonts w:ascii="Times New Roman" w:hAnsi="Times New Roman" w:cs="Times New Roman"/>
        </w:rPr>
        <w:lastRenderedPageBreak/>
        <w:t>indicating that the dynamic disulfide bond of LA became close enough to trigger the intermolecular exchange.</w:t>
      </w:r>
    </w:p>
    <w:p w14:paraId="2FDBA50F" w14:textId="77777777" w:rsidR="00A10E15" w:rsidRPr="00476D36" w:rsidRDefault="00A10E15" w:rsidP="00EE1CA3">
      <w:pPr>
        <w:spacing w:beforeLines="50" w:before="156" w:line="360" w:lineRule="auto"/>
        <w:rPr>
          <w:rFonts w:ascii="Times New Roman" w:hAnsi="Times New Roman" w:cs="Times New Roman"/>
          <w:sz w:val="24"/>
        </w:rPr>
      </w:pPr>
    </w:p>
    <w:p w14:paraId="481DABE2" w14:textId="64530E9A" w:rsidR="00EE1CA3" w:rsidRPr="00EE1CA3" w:rsidRDefault="00110AC1" w:rsidP="00EE1CA3">
      <w:pPr>
        <w:spacing w:beforeLines="50" w:before="156" w:line="360" w:lineRule="auto"/>
        <w:jc w:val="center"/>
        <w:rPr>
          <w:rFonts w:ascii="Times New Roman" w:hAnsi="Times New Roman" w:cs="Times New Roman"/>
          <w:sz w:val="24"/>
        </w:rPr>
      </w:pPr>
      <w:r w:rsidRPr="00110AC1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8FD32D7" wp14:editId="55D92596">
            <wp:extent cx="2407281" cy="1814386"/>
            <wp:effectExtent l="0" t="0" r="0" b="0"/>
            <wp:docPr id="9" name="图片 9" descr="H:\赵薇-创口贴-1\SUBMIT\CP\新版本\FIG-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赵薇-创口贴-1\SUBMIT\CP\新版本\FIG-S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4565" cy="183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CC3704" w14:textId="0C48E584" w:rsidR="00C926C1" w:rsidRDefault="00041E99" w:rsidP="00A10E15">
      <w:pPr>
        <w:spacing w:beforeLines="50" w:before="156" w:line="360" w:lineRule="auto"/>
        <w:jc w:val="center"/>
        <w:rPr>
          <w:rFonts w:ascii="Times New Roman" w:hAnsi="Times New Roman" w:cs="Times New Roman"/>
          <w:szCs w:val="21"/>
        </w:rPr>
      </w:pPr>
      <w:r w:rsidRPr="00FB2A00">
        <w:rPr>
          <w:rFonts w:ascii="Times New Roman" w:hAnsi="Times New Roman" w:cs="Times New Roman"/>
          <w:b/>
        </w:rPr>
        <w:t>Figure S</w:t>
      </w:r>
      <w:r w:rsidR="000E499E">
        <w:rPr>
          <w:rFonts w:ascii="Times New Roman" w:hAnsi="Times New Roman" w:cs="Times New Roman"/>
          <w:b/>
        </w:rPr>
        <w:t>7</w:t>
      </w:r>
      <w:r w:rsidRPr="00FB2A00">
        <w:rPr>
          <w:rFonts w:ascii="Times New Roman" w:hAnsi="Times New Roman" w:cs="Times New Roman"/>
          <w:b/>
        </w:rPr>
        <w:t>.</w:t>
      </w:r>
      <w:r w:rsidRPr="00FB2A00">
        <w:rPr>
          <w:rFonts w:ascii="Times New Roman" w:hAnsi="Times New Roman" w:cs="Times New Roman"/>
        </w:rPr>
        <w:t xml:space="preserve"> </w:t>
      </w:r>
      <w:r w:rsidR="00110AC1" w:rsidRPr="002E25E0">
        <w:rPr>
          <w:rFonts w:ascii="Times New Roman" w:hAnsi="Times New Roman" w:cs="Times New Roman"/>
          <w:szCs w:val="21"/>
        </w:rPr>
        <w:t>Zeta potential of CNC and LA</w:t>
      </w:r>
      <w:r w:rsidR="00FB2A00">
        <w:rPr>
          <w:rFonts w:ascii="Times New Roman" w:hAnsi="Times New Roman" w:cs="Times New Roman" w:hint="eastAsia"/>
          <w:szCs w:val="21"/>
        </w:rPr>
        <w:t>-</w:t>
      </w:r>
      <w:r w:rsidR="00FB2A00">
        <w:rPr>
          <w:rFonts w:ascii="Times New Roman" w:hAnsi="Times New Roman" w:cs="Times New Roman"/>
          <w:szCs w:val="21"/>
        </w:rPr>
        <w:t>CNC</w:t>
      </w:r>
      <w:r w:rsidR="00110AC1" w:rsidRPr="002E25E0">
        <w:rPr>
          <w:rFonts w:ascii="Times New Roman" w:hAnsi="Times New Roman" w:cs="Times New Roman"/>
          <w:szCs w:val="21"/>
        </w:rPr>
        <w:t>.</w:t>
      </w:r>
    </w:p>
    <w:p w14:paraId="1857FBD4" w14:textId="77777777" w:rsidR="00A10E15" w:rsidRPr="00A10E15" w:rsidRDefault="00A10E15" w:rsidP="00A10E15">
      <w:pPr>
        <w:spacing w:beforeLines="50" w:before="156" w:line="360" w:lineRule="auto"/>
        <w:jc w:val="center"/>
        <w:rPr>
          <w:rFonts w:ascii="Times New Roman" w:hAnsi="Times New Roman" w:cs="Times New Roman"/>
          <w:szCs w:val="21"/>
        </w:rPr>
      </w:pPr>
    </w:p>
    <w:p w14:paraId="76E3D837" w14:textId="172AF0F1" w:rsidR="008B1CFB" w:rsidRDefault="00EE1CA3" w:rsidP="003C2DCE">
      <w:pPr>
        <w:widowControl/>
        <w:jc w:val="center"/>
        <w:rPr>
          <w:rFonts w:ascii="Times New Roman" w:hAnsi="Times New Roman" w:cs="Times New Roman"/>
          <w:b/>
          <w:sz w:val="24"/>
        </w:rPr>
      </w:pPr>
      <w:r w:rsidRPr="00041E9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56A0B37" wp14:editId="641B6098">
            <wp:extent cx="5274310" cy="2506980"/>
            <wp:effectExtent l="0" t="0" r="2540" b="7620"/>
            <wp:docPr id="5" name="图片 5" descr="H:\赵薇-创口贴-1\FIGURES\FIGURE-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赵薇-创口贴-1\FIGURES\FIGURE-S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54EB1B" w14:textId="3DCFF0D7" w:rsidR="00C926C1" w:rsidRDefault="00041E99" w:rsidP="00A10E15">
      <w:pPr>
        <w:spacing w:beforeLines="50" w:before="156" w:line="360" w:lineRule="auto"/>
        <w:jc w:val="center"/>
        <w:rPr>
          <w:rFonts w:ascii="Times New Roman" w:hAnsi="Times New Roman" w:cs="Times New Roman"/>
        </w:rPr>
      </w:pPr>
      <w:r w:rsidRPr="00FB2A00">
        <w:rPr>
          <w:rFonts w:ascii="Times New Roman" w:hAnsi="Times New Roman" w:cs="Times New Roman"/>
          <w:b/>
        </w:rPr>
        <w:t>Figure S</w:t>
      </w:r>
      <w:r w:rsidR="003C2DCE">
        <w:rPr>
          <w:rFonts w:ascii="Times New Roman" w:hAnsi="Times New Roman" w:cs="Times New Roman"/>
          <w:b/>
        </w:rPr>
        <w:t>8</w:t>
      </w:r>
      <w:r w:rsidRPr="00FB2A00">
        <w:rPr>
          <w:rFonts w:ascii="Times New Roman" w:hAnsi="Times New Roman" w:cs="Times New Roman"/>
          <w:b/>
        </w:rPr>
        <w:t>.</w:t>
      </w:r>
      <w:r w:rsidRPr="00FB2A00">
        <w:rPr>
          <w:rFonts w:ascii="Times New Roman" w:hAnsi="Times New Roman" w:cs="Times New Roman"/>
        </w:rPr>
        <w:t xml:space="preserve"> SEM (A) and EDS (B) of hydrogel bandage with and without CNC.</w:t>
      </w:r>
    </w:p>
    <w:p w14:paraId="0264C385" w14:textId="77777777" w:rsidR="00A10E15" w:rsidRDefault="00A10E15" w:rsidP="00A10E15">
      <w:pPr>
        <w:spacing w:beforeLines="50" w:before="156" w:line="360" w:lineRule="auto"/>
        <w:jc w:val="center"/>
        <w:rPr>
          <w:rFonts w:ascii="Times New Roman" w:hAnsi="Times New Roman" w:cs="Times New Roman"/>
        </w:rPr>
      </w:pPr>
    </w:p>
    <w:p w14:paraId="2A8EBBA8" w14:textId="564EFEF5" w:rsidR="003061C1" w:rsidRDefault="003061C1" w:rsidP="00A10E15">
      <w:pPr>
        <w:spacing w:beforeLines="50" w:before="156" w:line="360" w:lineRule="auto"/>
        <w:jc w:val="center"/>
        <w:rPr>
          <w:rFonts w:ascii="Times New Roman" w:hAnsi="Times New Roman" w:cs="Times New Roman"/>
        </w:rPr>
      </w:pPr>
      <w:r w:rsidRPr="003061C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F388B17" wp14:editId="0E8C5F39">
            <wp:extent cx="4548851" cy="4195236"/>
            <wp:effectExtent l="0" t="0" r="4445" b="0"/>
            <wp:docPr id="4" name="图片 4" descr="H:\赵薇-创口贴-1\SUBMIT\再换思路\未标题-1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赵薇-创口贴-1\SUBMIT\再换思路\未标题-1S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3906" cy="4199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B2CB4" w14:textId="0E65CD05" w:rsidR="003061C1" w:rsidRDefault="003061C1" w:rsidP="003061C1">
      <w:pPr>
        <w:spacing w:beforeLines="50" w:before="156" w:line="360" w:lineRule="auto"/>
        <w:rPr>
          <w:rFonts w:ascii="Times New Roman" w:hAnsi="Times New Roman" w:cs="Times New Roman"/>
        </w:rPr>
      </w:pPr>
      <w:r w:rsidRPr="00E24BEA"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/>
          <w:b/>
        </w:rPr>
        <w:t>9</w:t>
      </w:r>
      <w:r w:rsidRPr="00E24BEA">
        <w:rPr>
          <w:rFonts w:ascii="Times New Roman" w:hAnsi="Times New Roman" w:cs="Times New Roman"/>
          <w:b/>
        </w:rPr>
        <w:t>.</w:t>
      </w:r>
      <w:r w:rsidRPr="00E24BE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</w:t>
      </w:r>
      <w:r w:rsidRPr="003061C1">
        <w:rPr>
          <w:rFonts w:ascii="Times New Roman" w:hAnsi="Times New Roman" w:cs="Times New Roman"/>
        </w:rPr>
        <w:t>andage re-adhesion.</w:t>
      </w:r>
      <w:r w:rsidRPr="003061C1">
        <w:rPr>
          <w:rFonts w:ascii="Times New Roman" w:eastAsia="宋体" w:hAnsi="Times New Roman" w:cs="Times New Roman"/>
          <w:szCs w:val="21"/>
          <w:lang w:bidi="ar"/>
        </w:rPr>
        <w:t xml:space="preserve"> </w:t>
      </w:r>
      <w:r>
        <w:rPr>
          <w:rFonts w:ascii="Times New Roman" w:eastAsia="宋体" w:hAnsi="Times New Roman" w:cs="Times New Roman"/>
          <w:szCs w:val="21"/>
          <w:lang w:bidi="ar"/>
        </w:rPr>
        <w:t>(A) Images to show the re-adhesion of the removed</w:t>
      </w:r>
      <w:r>
        <w:rPr>
          <w:rFonts w:ascii="Calibri" w:eastAsia="宋体" w:hAnsi="Calibri" w:cs="Times New Roman"/>
          <w:lang w:bidi="ar"/>
        </w:rPr>
        <w:t xml:space="preserve"> </w:t>
      </w:r>
      <w:r>
        <w:rPr>
          <w:rFonts w:ascii="Times New Roman" w:eastAsia="宋体" w:hAnsi="Times New Roman" w:cs="Times New Roman"/>
          <w:szCs w:val="21"/>
          <w:lang w:bidi="ar"/>
        </w:rPr>
        <w:t>hydrogel bandage. (B) Adhesion strength of the re-adhered hydrogel bandage.</w:t>
      </w:r>
    </w:p>
    <w:p w14:paraId="19272599" w14:textId="77777777" w:rsidR="003061C1" w:rsidRPr="003061C1" w:rsidRDefault="003061C1" w:rsidP="00A10E15">
      <w:pPr>
        <w:spacing w:beforeLines="50" w:before="156" w:line="360" w:lineRule="auto"/>
        <w:jc w:val="center"/>
        <w:rPr>
          <w:rFonts w:ascii="Times New Roman" w:hAnsi="Times New Roman" w:cs="Times New Roman"/>
        </w:rPr>
      </w:pPr>
    </w:p>
    <w:p w14:paraId="19E4CFED" w14:textId="6119E78C" w:rsidR="00EE1CA3" w:rsidRDefault="00E24BEA" w:rsidP="00EE1CA3">
      <w:pPr>
        <w:spacing w:beforeLines="50" w:before="156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E24BEA"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6DDD5EC5" wp14:editId="0809026B">
            <wp:extent cx="3317610" cy="2366682"/>
            <wp:effectExtent l="0" t="0" r="0" b="0"/>
            <wp:docPr id="10" name="图片 10" descr="H:\赵薇-创口贴-1\SUBMIT\CP\新版本\FIG-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赵薇-创口贴-1\SUBMIT\CP\新版本\FIG-S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610" cy="2366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73D83" w14:textId="77C333EA" w:rsidR="00C926C1" w:rsidRDefault="00041E99" w:rsidP="008B1CFB">
      <w:pPr>
        <w:spacing w:beforeLines="50" w:before="156" w:line="360" w:lineRule="auto"/>
        <w:rPr>
          <w:rFonts w:ascii="Times New Roman" w:hAnsi="Times New Roman" w:cs="Times New Roman"/>
        </w:rPr>
      </w:pPr>
      <w:r w:rsidRPr="00E24BEA">
        <w:rPr>
          <w:rFonts w:ascii="Times New Roman" w:hAnsi="Times New Roman" w:cs="Times New Roman"/>
          <w:b/>
        </w:rPr>
        <w:t>Figure S</w:t>
      </w:r>
      <w:r w:rsidR="003061C1">
        <w:rPr>
          <w:rFonts w:ascii="Times New Roman" w:hAnsi="Times New Roman" w:cs="Times New Roman"/>
          <w:b/>
        </w:rPr>
        <w:t>10</w:t>
      </w:r>
      <w:r w:rsidRPr="00E24BEA">
        <w:rPr>
          <w:rFonts w:ascii="Times New Roman" w:hAnsi="Times New Roman" w:cs="Times New Roman"/>
          <w:b/>
        </w:rPr>
        <w:t>.</w:t>
      </w:r>
      <w:r w:rsidRPr="00E24BEA">
        <w:rPr>
          <w:rFonts w:ascii="Times New Roman" w:hAnsi="Times New Roman" w:cs="Times New Roman"/>
        </w:rPr>
        <w:t xml:space="preserve"> Residual stress percentage of different hydrogels calculated from cyclic compression tests.</w:t>
      </w:r>
    </w:p>
    <w:p w14:paraId="6EAD6E13" w14:textId="77777777" w:rsidR="00A10E15" w:rsidRPr="00705481" w:rsidRDefault="00A10E15" w:rsidP="008B1CFB">
      <w:pPr>
        <w:spacing w:beforeLines="50" w:before="156" w:line="360" w:lineRule="auto"/>
        <w:rPr>
          <w:rFonts w:ascii="Times New Roman" w:hAnsi="Times New Roman" w:cs="Times New Roman"/>
        </w:rPr>
      </w:pPr>
    </w:p>
    <w:p w14:paraId="7A46FDFC" w14:textId="1171602A" w:rsidR="00C926C1" w:rsidRDefault="00C926C1" w:rsidP="00C926C1">
      <w:pPr>
        <w:spacing w:beforeLines="50" w:before="156" w:line="360" w:lineRule="auto"/>
        <w:jc w:val="center"/>
        <w:rPr>
          <w:rFonts w:ascii="Times New Roman" w:hAnsi="Times New Roman" w:cs="Times New Roman"/>
        </w:rPr>
      </w:pPr>
      <w:r w:rsidRPr="00C926C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0DFF20C" wp14:editId="613C54CD">
            <wp:extent cx="3252577" cy="2073727"/>
            <wp:effectExtent l="0" t="0" r="5080" b="3175"/>
            <wp:docPr id="13" name="图片 13" descr="H:\赵薇-创口贴-1\SUBMIT\CP\新版本\FIG-S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:\赵薇-创口贴-1\SUBMIT\CP\新版本\FIG-S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6685" cy="2082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74120E" w14:textId="4FB344AC" w:rsidR="00C926C1" w:rsidRDefault="00C926C1" w:rsidP="00C926C1">
      <w:pPr>
        <w:spacing w:beforeLines="50" w:before="156" w:line="360" w:lineRule="auto"/>
        <w:jc w:val="center"/>
        <w:rPr>
          <w:rFonts w:ascii="Times New Roman" w:hAnsi="Times New Roman" w:cs="Times New Roman"/>
          <w:szCs w:val="21"/>
        </w:rPr>
      </w:pPr>
      <w:r w:rsidRPr="00E24BEA">
        <w:rPr>
          <w:rFonts w:ascii="Times New Roman" w:hAnsi="Times New Roman" w:cs="Times New Roman"/>
          <w:b/>
        </w:rPr>
        <w:t>Figure S</w:t>
      </w:r>
      <w:r w:rsidR="003C2DCE">
        <w:rPr>
          <w:rFonts w:ascii="Times New Roman" w:hAnsi="Times New Roman" w:cs="Times New Roman"/>
          <w:b/>
        </w:rPr>
        <w:t>1</w:t>
      </w:r>
      <w:r w:rsidR="003061C1">
        <w:rPr>
          <w:rFonts w:ascii="Times New Roman" w:hAnsi="Times New Roman" w:cs="Times New Roman"/>
          <w:b/>
        </w:rPr>
        <w:t>1</w:t>
      </w:r>
      <w:r w:rsidRPr="00E24BEA">
        <w:rPr>
          <w:rFonts w:ascii="Times New Roman" w:hAnsi="Times New Roman" w:cs="Times New Roman"/>
          <w:b/>
        </w:rPr>
        <w:t>.</w:t>
      </w:r>
      <w:r w:rsidRPr="00E24BEA">
        <w:rPr>
          <w:rFonts w:ascii="Times New Roman" w:hAnsi="Times New Roman" w:cs="Times New Roman"/>
        </w:rPr>
        <w:t xml:space="preserve"> </w:t>
      </w:r>
      <w:r w:rsidRPr="002E25E0">
        <w:rPr>
          <w:rFonts w:ascii="Times New Roman" w:hAnsi="Times New Roman" w:cs="Times New Roman"/>
          <w:szCs w:val="21"/>
        </w:rPr>
        <w:t>pH value of the hydrogels.</w:t>
      </w:r>
    </w:p>
    <w:p w14:paraId="0E64C7EB" w14:textId="77777777" w:rsidR="00A10E15" w:rsidRDefault="00A10E15" w:rsidP="00C926C1">
      <w:pPr>
        <w:spacing w:beforeLines="50" w:before="156" w:line="360" w:lineRule="auto"/>
        <w:jc w:val="center"/>
        <w:rPr>
          <w:rFonts w:ascii="Times New Roman" w:hAnsi="Times New Roman" w:cs="Times New Roman"/>
        </w:rPr>
      </w:pPr>
    </w:p>
    <w:p w14:paraId="10AA0E97" w14:textId="620C15A8" w:rsidR="00C926C1" w:rsidRDefault="00A10E15" w:rsidP="00A10E15">
      <w:pPr>
        <w:spacing w:beforeLines="50" w:before="156" w:line="360" w:lineRule="auto"/>
        <w:jc w:val="center"/>
        <w:rPr>
          <w:rFonts w:ascii="Times New Roman" w:hAnsi="Times New Roman" w:cs="Times New Roman"/>
        </w:rPr>
      </w:pPr>
      <w:r w:rsidRPr="00A10E15">
        <w:rPr>
          <w:rFonts w:ascii="Times New Roman" w:hAnsi="Times New Roman" w:cs="Times New Roman"/>
          <w:noProof/>
        </w:rPr>
        <w:drawing>
          <wp:inline distT="0" distB="0" distL="0" distR="0" wp14:anchorId="630B5B5F" wp14:editId="6AED8355">
            <wp:extent cx="4481881" cy="4382529"/>
            <wp:effectExtent l="0" t="0" r="0" b="0"/>
            <wp:docPr id="14" name="图片 14" descr="H:\赵薇-创口贴-1\SUBMIT\CP\新版本\FIG-S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:\赵薇-创口贴-1\SUBMIT\CP\新版本\FIG-S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3672" cy="4394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A8796" w14:textId="5D0C635E" w:rsidR="00A10E15" w:rsidRPr="002E25E0" w:rsidRDefault="00A10E15" w:rsidP="00A10E15">
      <w:pPr>
        <w:spacing w:beforeLines="50" w:before="156" w:line="360" w:lineRule="auto"/>
        <w:rPr>
          <w:rFonts w:ascii="Times New Roman" w:hAnsi="Times New Roman" w:cs="Times New Roman"/>
          <w:szCs w:val="21"/>
        </w:rPr>
      </w:pPr>
      <w:r w:rsidRPr="00E24BEA">
        <w:rPr>
          <w:rFonts w:ascii="Times New Roman" w:hAnsi="Times New Roman" w:cs="Times New Roman"/>
          <w:b/>
        </w:rPr>
        <w:t>Figure S</w:t>
      </w:r>
      <w:r w:rsidR="003C2DCE">
        <w:rPr>
          <w:rFonts w:ascii="Times New Roman" w:hAnsi="Times New Roman" w:cs="Times New Roman"/>
          <w:b/>
        </w:rPr>
        <w:t>1</w:t>
      </w:r>
      <w:r w:rsidR="003061C1">
        <w:rPr>
          <w:rFonts w:ascii="Times New Roman" w:hAnsi="Times New Roman" w:cs="Times New Roman"/>
          <w:b/>
        </w:rPr>
        <w:t>2</w:t>
      </w:r>
      <w:r w:rsidRPr="00E24BEA">
        <w:rPr>
          <w:rFonts w:ascii="Times New Roman" w:hAnsi="Times New Roman" w:cs="Times New Roman"/>
          <w:b/>
        </w:rPr>
        <w:t>.</w:t>
      </w:r>
      <w:r w:rsidRPr="002E25E0">
        <w:rPr>
          <w:rFonts w:ascii="Times New Roman" w:hAnsi="Times New Roman" w:cs="Times New Roman"/>
          <w:szCs w:val="21"/>
        </w:rPr>
        <w:t xml:space="preserve"> (</w:t>
      </w:r>
      <w:r>
        <w:rPr>
          <w:rFonts w:ascii="Times New Roman" w:hAnsi="Times New Roman" w:cs="Times New Roman"/>
          <w:szCs w:val="21"/>
        </w:rPr>
        <w:t>A</w:t>
      </w:r>
      <w:r w:rsidRPr="002E25E0">
        <w:rPr>
          <w:rFonts w:ascii="Times New Roman" w:hAnsi="Times New Roman" w:cs="Times New Roman"/>
          <w:szCs w:val="21"/>
        </w:rPr>
        <w:t>) Live/dead staining of fibroblasts co-cultured with hydrogel bandage (PLA-HA-CNC2) (Bar scale=50 μm). (</w:t>
      </w:r>
      <w:r>
        <w:rPr>
          <w:rFonts w:ascii="Times New Roman" w:hAnsi="Times New Roman" w:cs="Times New Roman"/>
          <w:szCs w:val="21"/>
        </w:rPr>
        <w:t>B</w:t>
      </w:r>
      <w:r w:rsidRPr="002E25E0">
        <w:rPr>
          <w:rFonts w:ascii="Times New Roman" w:hAnsi="Times New Roman" w:cs="Times New Roman"/>
          <w:szCs w:val="21"/>
        </w:rPr>
        <w:t>) OD value to show fibroblasts proliferated after 1, 5, and 7 days culture.</w:t>
      </w:r>
    </w:p>
    <w:p w14:paraId="28D4E0A3" w14:textId="77777777" w:rsidR="00A10E15" w:rsidRPr="00A10E15" w:rsidRDefault="00A10E15" w:rsidP="008B1CFB">
      <w:pPr>
        <w:spacing w:beforeLines="50" w:before="156" w:line="360" w:lineRule="auto"/>
        <w:rPr>
          <w:rFonts w:ascii="Times New Roman" w:hAnsi="Times New Roman" w:cs="Times New Roman"/>
        </w:rPr>
      </w:pPr>
    </w:p>
    <w:p w14:paraId="3AE906B6" w14:textId="4F5AC351" w:rsidR="008B1CFB" w:rsidRDefault="00C926C1" w:rsidP="00EE1CA3">
      <w:pPr>
        <w:widowControl/>
        <w:jc w:val="center"/>
        <w:rPr>
          <w:rFonts w:ascii="Times New Roman" w:hAnsi="Times New Roman" w:cs="Times New Roman"/>
          <w:b/>
          <w:sz w:val="24"/>
        </w:rPr>
      </w:pPr>
      <w:r w:rsidRPr="00C926C1"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762E373A" wp14:editId="2EDD4905">
            <wp:extent cx="2874414" cy="2382051"/>
            <wp:effectExtent l="0" t="0" r="2540" b="0"/>
            <wp:docPr id="12" name="图片 12" descr="H:\赵薇-创口贴-1\SUBMIT\CP\新版本\FIG-S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赵薇-创口贴-1\SUBMIT\CP\新版本\FIG-S8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8217" cy="239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F12DA6" w14:textId="03F8AD14" w:rsidR="008B1CFB" w:rsidRPr="008725DB" w:rsidRDefault="00041E99" w:rsidP="008725DB">
      <w:pPr>
        <w:spacing w:beforeLines="50" w:before="156" w:line="360" w:lineRule="auto"/>
        <w:jc w:val="center"/>
        <w:rPr>
          <w:rFonts w:ascii="Times New Roman" w:hAnsi="Times New Roman" w:cs="Times New Roman"/>
        </w:rPr>
      </w:pPr>
      <w:r w:rsidRPr="00E24BEA">
        <w:rPr>
          <w:rFonts w:ascii="Times New Roman" w:hAnsi="Times New Roman" w:cs="Times New Roman"/>
          <w:b/>
        </w:rPr>
        <w:t>Figure S</w:t>
      </w:r>
      <w:r w:rsidR="003C2DCE">
        <w:rPr>
          <w:rFonts w:ascii="Times New Roman" w:hAnsi="Times New Roman" w:cs="Times New Roman"/>
          <w:b/>
        </w:rPr>
        <w:t>1</w:t>
      </w:r>
      <w:r w:rsidR="003061C1">
        <w:rPr>
          <w:rFonts w:ascii="Times New Roman" w:hAnsi="Times New Roman" w:cs="Times New Roman"/>
          <w:b/>
        </w:rPr>
        <w:t>3</w:t>
      </w:r>
      <w:r w:rsidRPr="00E24BEA">
        <w:rPr>
          <w:rFonts w:ascii="Times New Roman" w:hAnsi="Times New Roman" w:cs="Times New Roman"/>
          <w:b/>
        </w:rPr>
        <w:t>.</w:t>
      </w:r>
      <w:r w:rsidRPr="00E24BEA">
        <w:rPr>
          <w:rFonts w:ascii="Times New Roman" w:hAnsi="Times New Roman" w:cs="Times New Roman"/>
        </w:rPr>
        <w:t xml:space="preserve"> Re</w:t>
      </w:r>
      <w:r w:rsidR="008B1CFB" w:rsidRPr="00E24BEA">
        <w:rPr>
          <w:rFonts w:ascii="Times New Roman" w:hAnsi="Times New Roman" w:cs="Times New Roman"/>
        </w:rPr>
        <w:t>lative CD31 staining intensity calculated by Image J.</w:t>
      </w:r>
    </w:p>
    <w:sectPr w:rsidR="008B1CFB" w:rsidRPr="008725DB" w:rsidSect="00BD702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647BB6" w14:textId="77777777" w:rsidR="00CB4B0C" w:rsidRDefault="00CB4B0C" w:rsidP="00041E99">
      <w:r>
        <w:separator/>
      </w:r>
    </w:p>
  </w:endnote>
  <w:endnote w:type="continuationSeparator" w:id="0">
    <w:p w14:paraId="05889066" w14:textId="77777777" w:rsidR="00CB4B0C" w:rsidRDefault="00CB4B0C" w:rsidP="00041E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77E02F" w14:textId="77777777" w:rsidR="00CB4B0C" w:rsidRDefault="00CB4B0C" w:rsidP="00041E99">
      <w:r>
        <w:separator/>
      </w:r>
    </w:p>
  </w:footnote>
  <w:footnote w:type="continuationSeparator" w:id="0">
    <w:p w14:paraId="47F11D76" w14:textId="77777777" w:rsidR="00CB4B0C" w:rsidRDefault="00CB4B0C" w:rsidP="00041E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E48"/>
    <w:rsid w:val="00041E99"/>
    <w:rsid w:val="00061A76"/>
    <w:rsid w:val="00075C47"/>
    <w:rsid w:val="000A156F"/>
    <w:rsid w:val="000D62F6"/>
    <w:rsid w:val="000E499E"/>
    <w:rsid w:val="00110AC1"/>
    <w:rsid w:val="00130D33"/>
    <w:rsid w:val="00151175"/>
    <w:rsid w:val="001E0D89"/>
    <w:rsid w:val="001E7579"/>
    <w:rsid w:val="003061C1"/>
    <w:rsid w:val="003643AA"/>
    <w:rsid w:val="003C2DCE"/>
    <w:rsid w:val="0041703F"/>
    <w:rsid w:val="00476D36"/>
    <w:rsid w:val="004C38D1"/>
    <w:rsid w:val="00705481"/>
    <w:rsid w:val="007115B4"/>
    <w:rsid w:val="0072187E"/>
    <w:rsid w:val="00722378"/>
    <w:rsid w:val="007D531C"/>
    <w:rsid w:val="00822121"/>
    <w:rsid w:val="008725DB"/>
    <w:rsid w:val="008B1CFB"/>
    <w:rsid w:val="0091267E"/>
    <w:rsid w:val="00A10E15"/>
    <w:rsid w:val="00A51793"/>
    <w:rsid w:val="00A65256"/>
    <w:rsid w:val="00A80DF4"/>
    <w:rsid w:val="00AB7BD6"/>
    <w:rsid w:val="00AC1A67"/>
    <w:rsid w:val="00AE07AA"/>
    <w:rsid w:val="00B91D20"/>
    <w:rsid w:val="00BC0D75"/>
    <w:rsid w:val="00BD54B2"/>
    <w:rsid w:val="00BD7025"/>
    <w:rsid w:val="00BE332A"/>
    <w:rsid w:val="00C24158"/>
    <w:rsid w:val="00C559FA"/>
    <w:rsid w:val="00C775A2"/>
    <w:rsid w:val="00C926C1"/>
    <w:rsid w:val="00CB4B0C"/>
    <w:rsid w:val="00D76365"/>
    <w:rsid w:val="00E24BEA"/>
    <w:rsid w:val="00E4448C"/>
    <w:rsid w:val="00E45E48"/>
    <w:rsid w:val="00E67E82"/>
    <w:rsid w:val="00EA6A4E"/>
    <w:rsid w:val="00EB7302"/>
    <w:rsid w:val="00EE1CA3"/>
    <w:rsid w:val="00EF6186"/>
    <w:rsid w:val="00F4217C"/>
    <w:rsid w:val="00FB2A00"/>
    <w:rsid w:val="00FE2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6B2314"/>
  <w15:chartTrackingRefBased/>
  <w15:docId w15:val="{6A54D6F5-3574-4A66-B8D5-B4FF4D2BB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1E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1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1E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1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1E99"/>
    <w:rPr>
      <w:sz w:val="18"/>
      <w:szCs w:val="18"/>
    </w:rPr>
  </w:style>
  <w:style w:type="table" w:styleId="a5">
    <w:name w:val="Table Grid"/>
    <w:basedOn w:val="a1"/>
    <w:uiPriority w:val="39"/>
    <w:rsid w:val="00C559FA"/>
    <w:rPr>
      <w:sz w:val="24"/>
      <w:szCs w:val="24"/>
      <w:lang w:eastAsia="zh-TW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ntent-right8zs40">
    <w:name w:val="content-right_8zs40"/>
    <w:basedOn w:val="a0"/>
    <w:rsid w:val="00C559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9</Pages>
  <Words>635</Words>
  <Characters>3622</Characters>
  <Application>Microsoft Office Word</Application>
  <DocSecurity>0</DocSecurity>
  <Lines>30</Lines>
  <Paragraphs>8</Paragraphs>
  <ScaleCrop>false</ScaleCrop>
  <Company>Www.RePaiK.Com</Company>
  <LinksUpToDate>false</LinksUpToDate>
  <CharactersWithSpaces>4249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25</cp:revision>
  <dcterms:created xsi:type="dcterms:W3CDTF">2023-07-27T01:45:00Z</dcterms:created>
  <dcterms:modified xsi:type="dcterms:W3CDTF">2024-03-18T04:42:00Z</dcterms:modified>
</cp:coreProperties>
</file>