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B6269" w14:textId="77777777" w:rsidR="006D686A" w:rsidRDefault="006D686A" w:rsidP="006D686A">
      <w:pPr>
        <w:widowControl/>
        <w:jc w:val="left"/>
        <w:rPr>
          <w:rFonts w:ascii="Calibri" w:hAnsi="Calibri" w:cs="Calibri"/>
          <w:b/>
          <w:bCs/>
          <w:sz w:val="24"/>
          <w:szCs w:val="28"/>
        </w:rPr>
      </w:pPr>
      <w:r w:rsidRPr="00E7470E">
        <w:rPr>
          <w:rFonts w:ascii="Calibri" w:hAnsi="Calibri" w:cs="Calibri"/>
          <w:b/>
          <w:bCs/>
          <w:sz w:val="24"/>
          <w:szCs w:val="28"/>
        </w:rPr>
        <w:t>Supplementary data</w:t>
      </w:r>
    </w:p>
    <w:p w14:paraId="5F3B5C91" w14:textId="77777777" w:rsidR="006D686A" w:rsidRPr="00E7470E" w:rsidRDefault="006D686A" w:rsidP="006D686A">
      <w:pPr>
        <w:widowControl/>
        <w:jc w:val="left"/>
        <w:rPr>
          <w:rFonts w:ascii="Calibri" w:hAnsi="Calibri" w:cs="Calibri"/>
          <w:b/>
          <w:bCs/>
          <w:sz w:val="24"/>
          <w:szCs w:val="28"/>
        </w:rPr>
      </w:pPr>
    </w:p>
    <w:p w14:paraId="035B06D0" w14:textId="77777777" w:rsidR="006D686A" w:rsidRPr="00E7470E" w:rsidRDefault="006D686A" w:rsidP="006D686A">
      <w:pPr>
        <w:widowControl/>
        <w:jc w:val="left"/>
        <w:rPr>
          <w:rFonts w:ascii="Calibri" w:hAnsi="Calibri" w:cs="Calibri"/>
          <w:b/>
        </w:rPr>
      </w:pPr>
      <w:r w:rsidRPr="00E7470E">
        <w:rPr>
          <w:rFonts w:ascii="Calibri" w:hAnsi="Calibri" w:cs="Calibri"/>
          <w:b/>
        </w:rPr>
        <w:t>Supplementary table 1. Numeric range of cognitive function score</w:t>
      </w:r>
      <w:r w:rsidRPr="00E7470E">
        <w:rPr>
          <w:rFonts w:ascii="Calibri" w:hAnsi="Calibri" w:cs="Calibri" w:hint="eastAsia"/>
          <w:b/>
        </w:rPr>
        <w:t xml:space="preserve"> change from 2011 to 2015</w:t>
      </w:r>
      <w:r w:rsidRPr="00E7470E">
        <w:rPr>
          <w:rFonts w:ascii="Calibri" w:hAnsi="Calibri" w:cs="Calibri"/>
          <w:b/>
        </w:rPr>
        <w:t>.</w:t>
      </w:r>
    </w:p>
    <w:tbl>
      <w:tblPr>
        <w:tblStyle w:val="a7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4"/>
        <w:gridCol w:w="1985"/>
        <w:gridCol w:w="1984"/>
        <w:gridCol w:w="1843"/>
      </w:tblGrid>
      <w:tr w:rsidR="006D686A" w:rsidRPr="00E7470E" w14:paraId="4784621C" w14:textId="77777777" w:rsidTr="00220876"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56210EC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402754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Total cognitive function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31AF36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Orienting attention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1B8175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proofErr w:type="spellStart"/>
            <w:r w:rsidRPr="00E7470E">
              <w:rPr>
                <w:rFonts w:ascii="Calibri" w:hAnsi="Calibri" w:cs="Calibri"/>
              </w:rPr>
              <w:t>Visuoconstruction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425359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Episodic memory</w:t>
            </w:r>
          </w:p>
        </w:tc>
      </w:tr>
      <w:tr w:rsidR="006D686A" w:rsidRPr="00E7470E" w14:paraId="70F18EE3" w14:textId="77777777" w:rsidTr="00220876">
        <w:tc>
          <w:tcPr>
            <w:tcW w:w="1985" w:type="dxa"/>
            <w:tcBorders>
              <w:top w:val="single" w:sz="8" w:space="0" w:color="auto"/>
            </w:tcBorders>
          </w:tcPr>
          <w:p w14:paraId="3CB4B1DA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Average</w:t>
            </w:r>
          </w:p>
        </w:tc>
        <w:tc>
          <w:tcPr>
            <w:tcW w:w="1554" w:type="dxa"/>
            <w:tcBorders>
              <w:top w:val="single" w:sz="8" w:space="0" w:color="auto"/>
            </w:tcBorders>
          </w:tcPr>
          <w:p w14:paraId="7B17BE5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1.64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58ED76F4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1.09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28F951C6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0.06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7FC2D851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0.50</w:t>
            </w:r>
          </w:p>
        </w:tc>
      </w:tr>
      <w:tr w:rsidR="006D686A" w:rsidRPr="00E7470E" w14:paraId="2D554515" w14:textId="77777777" w:rsidTr="00220876">
        <w:tc>
          <w:tcPr>
            <w:tcW w:w="1985" w:type="dxa"/>
          </w:tcPr>
          <w:p w14:paraId="7E039738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Median</w:t>
            </w:r>
          </w:p>
        </w:tc>
        <w:tc>
          <w:tcPr>
            <w:tcW w:w="1554" w:type="dxa"/>
          </w:tcPr>
          <w:p w14:paraId="6ACD29D1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2.00</w:t>
            </w:r>
          </w:p>
        </w:tc>
        <w:tc>
          <w:tcPr>
            <w:tcW w:w="1985" w:type="dxa"/>
          </w:tcPr>
          <w:p w14:paraId="5BCA151C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1.00</w:t>
            </w:r>
          </w:p>
        </w:tc>
        <w:tc>
          <w:tcPr>
            <w:tcW w:w="1984" w:type="dxa"/>
          </w:tcPr>
          <w:p w14:paraId="7298B972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0.00</w:t>
            </w:r>
          </w:p>
        </w:tc>
        <w:tc>
          <w:tcPr>
            <w:tcW w:w="1843" w:type="dxa"/>
          </w:tcPr>
          <w:p w14:paraId="680F484B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1.00</w:t>
            </w:r>
          </w:p>
        </w:tc>
      </w:tr>
      <w:tr w:rsidR="006D686A" w:rsidRPr="00E7470E" w14:paraId="21521DE7" w14:textId="77777777" w:rsidTr="00220876">
        <w:tc>
          <w:tcPr>
            <w:tcW w:w="1985" w:type="dxa"/>
          </w:tcPr>
          <w:p w14:paraId="3B47F652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Standard deviation</w:t>
            </w:r>
          </w:p>
        </w:tc>
        <w:tc>
          <w:tcPr>
            <w:tcW w:w="1554" w:type="dxa"/>
          </w:tcPr>
          <w:p w14:paraId="52C16A66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4.95</w:t>
            </w:r>
          </w:p>
        </w:tc>
        <w:tc>
          <w:tcPr>
            <w:tcW w:w="1985" w:type="dxa"/>
          </w:tcPr>
          <w:p w14:paraId="611BB740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2.53</w:t>
            </w:r>
          </w:p>
        </w:tc>
        <w:tc>
          <w:tcPr>
            <w:tcW w:w="1984" w:type="dxa"/>
          </w:tcPr>
          <w:p w14:paraId="7F51F72D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0.55</w:t>
            </w:r>
          </w:p>
        </w:tc>
        <w:tc>
          <w:tcPr>
            <w:tcW w:w="1843" w:type="dxa"/>
          </w:tcPr>
          <w:p w14:paraId="06846CE4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3.89</w:t>
            </w:r>
          </w:p>
        </w:tc>
      </w:tr>
      <w:tr w:rsidR="006D686A" w:rsidRPr="00E7470E" w14:paraId="08A10148" w14:textId="77777777" w:rsidTr="00220876">
        <w:tc>
          <w:tcPr>
            <w:tcW w:w="1985" w:type="dxa"/>
          </w:tcPr>
          <w:p w14:paraId="6651EDCC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Numerical range</w:t>
            </w:r>
          </w:p>
        </w:tc>
        <w:tc>
          <w:tcPr>
            <w:tcW w:w="1554" w:type="dxa"/>
          </w:tcPr>
          <w:p w14:paraId="701CA4DE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40.00</w:t>
            </w:r>
          </w:p>
        </w:tc>
        <w:tc>
          <w:tcPr>
            <w:tcW w:w="1985" w:type="dxa"/>
          </w:tcPr>
          <w:p w14:paraId="15EDB8DC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18.00</w:t>
            </w:r>
          </w:p>
        </w:tc>
        <w:tc>
          <w:tcPr>
            <w:tcW w:w="1984" w:type="dxa"/>
          </w:tcPr>
          <w:p w14:paraId="5BD98C17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2.00</w:t>
            </w:r>
          </w:p>
        </w:tc>
        <w:tc>
          <w:tcPr>
            <w:tcW w:w="1843" w:type="dxa"/>
          </w:tcPr>
          <w:p w14:paraId="43E022BA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32.00</w:t>
            </w:r>
          </w:p>
        </w:tc>
      </w:tr>
      <w:tr w:rsidR="006D686A" w:rsidRPr="00E7470E" w14:paraId="4B42981F" w14:textId="77777777" w:rsidTr="00220876">
        <w:tc>
          <w:tcPr>
            <w:tcW w:w="1985" w:type="dxa"/>
          </w:tcPr>
          <w:p w14:paraId="23BAD41E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Minimum value</w:t>
            </w:r>
          </w:p>
        </w:tc>
        <w:tc>
          <w:tcPr>
            <w:tcW w:w="1554" w:type="dxa"/>
          </w:tcPr>
          <w:p w14:paraId="516835C6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-20.00</w:t>
            </w:r>
          </w:p>
        </w:tc>
        <w:tc>
          <w:tcPr>
            <w:tcW w:w="1985" w:type="dxa"/>
          </w:tcPr>
          <w:p w14:paraId="25E3D395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-8.00</w:t>
            </w:r>
          </w:p>
        </w:tc>
        <w:tc>
          <w:tcPr>
            <w:tcW w:w="1984" w:type="dxa"/>
          </w:tcPr>
          <w:p w14:paraId="3038CF20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-1.00</w:t>
            </w:r>
          </w:p>
        </w:tc>
        <w:tc>
          <w:tcPr>
            <w:tcW w:w="1843" w:type="dxa"/>
          </w:tcPr>
          <w:p w14:paraId="0E6EC9DB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-17.00</w:t>
            </w:r>
          </w:p>
        </w:tc>
      </w:tr>
      <w:tr w:rsidR="006D686A" w:rsidRPr="00E7470E" w14:paraId="5B63F029" w14:textId="77777777" w:rsidTr="00220876">
        <w:tc>
          <w:tcPr>
            <w:tcW w:w="1985" w:type="dxa"/>
            <w:tcBorders>
              <w:bottom w:val="single" w:sz="8" w:space="0" w:color="auto"/>
            </w:tcBorders>
          </w:tcPr>
          <w:p w14:paraId="54D2B4A1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Maximum value</w:t>
            </w:r>
          </w:p>
        </w:tc>
        <w:tc>
          <w:tcPr>
            <w:tcW w:w="1554" w:type="dxa"/>
            <w:tcBorders>
              <w:bottom w:val="single" w:sz="8" w:space="0" w:color="auto"/>
            </w:tcBorders>
          </w:tcPr>
          <w:p w14:paraId="3268566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20.00</w:t>
            </w: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67C6DBE5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10.00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52EEC86A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1.00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2D8B7DC0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15.00</w:t>
            </w:r>
          </w:p>
        </w:tc>
      </w:tr>
    </w:tbl>
    <w:p w14:paraId="240144B1" w14:textId="77777777" w:rsidR="006D686A" w:rsidRPr="00E7470E" w:rsidRDefault="006D686A" w:rsidP="006D686A">
      <w:pPr>
        <w:widowControl/>
        <w:jc w:val="left"/>
        <w:rPr>
          <w:rFonts w:ascii="Calibri" w:hAnsi="Calibri" w:cs="Calibri"/>
        </w:rPr>
      </w:pPr>
    </w:p>
    <w:p w14:paraId="5FB4EE13" w14:textId="77777777" w:rsidR="006D686A" w:rsidRPr="00E7470E" w:rsidRDefault="006D686A" w:rsidP="006D686A">
      <w:pPr>
        <w:widowControl/>
        <w:jc w:val="left"/>
        <w:rPr>
          <w:rFonts w:ascii="Calibri" w:hAnsi="Calibri" w:cs="Calibri"/>
          <w:b/>
        </w:rPr>
      </w:pPr>
      <w:r w:rsidRPr="00E7470E">
        <w:rPr>
          <w:rFonts w:ascii="Calibri" w:hAnsi="Calibri" w:cs="Calibri"/>
          <w:b/>
        </w:rPr>
        <w:t xml:space="preserve">Supplementary table 2. Numeric range of delta air pollutants from 2011 to 2015. </w:t>
      </w:r>
    </w:p>
    <w:tbl>
      <w:tblPr>
        <w:tblStyle w:val="a7"/>
        <w:tblW w:w="7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00"/>
        <w:gridCol w:w="1134"/>
        <w:gridCol w:w="1134"/>
        <w:gridCol w:w="1134"/>
        <w:gridCol w:w="1134"/>
      </w:tblGrid>
      <w:tr w:rsidR="006D686A" w:rsidRPr="00E7470E" w14:paraId="77EC8B29" w14:textId="77777777" w:rsidTr="00220876">
        <w:trPr>
          <w:trHeight w:val="298"/>
        </w:trPr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3B1E3C7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01D0B0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  <w:bCs/>
              </w:rPr>
            </w:pPr>
            <w:r w:rsidRPr="00E7470E">
              <w:rPr>
                <w:rFonts w:ascii="Calibri" w:hAnsi="Calibri" w:cs="Calibri"/>
                <w:bCs/>
              </w:rPr>
              <w:t>ΔPM</w:t>
            </w:r>
            <w:r w:rsidRPr="00E7470E">
              <w:rPr>
                <w:rFonts w:ascii="Calibri" w:hAnsi="Calibri" w:cs="Calibri"/>
                <w:bCs/>
                <w:vertAlign w:val="subscript"/>
              </w:rPr>
              <w:t>2.5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AF994C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  <w:bCs/>
              </w:rPr>
            </w:pPr>
            <w:r w:rsidRPr="00E7470E">
              <w:rPr>
                <w:rFonts w:ascii="Calibri" w:hAnsi="Calibri" w:cs="Calibri"/>
                <w:bCs/>
              </w:rPr>
              <w:t>ΔPM</w:t>
            </w:r>
            <w:r w:rsidRPr="00E7470E">
              <w:rPr>
                <w:rFonts w:ascii="Calibri" w:hAnsi="Calibri" w:cs="Calibri"/>
                <w:bCs/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98DCA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  <w:bCs/>
              </w:rPr>
            </w:pPr>
            <w:r w:rsidRPr="00E7470E">
              <w:rPr>
                <w:rFonts w:ascii="Calibri" w:hAnsi="Calibri" w:cs="Calibri"/>
                <w:bCs/>
              </w:rPr>
              <w:t>ΔPM</w:t>
            </w:r>
            <w:r w:rsidRPr="00E7470E">
              <w:rPr>
                <w:rFonts w:ascii="Calibri" w:hAnsi="Calibri" w:cs="Calibri"/>
                <w:bCs/>
                <w:vertAlign w:val="subscript"/>
              </w:rPr>
              <w:t>10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5545DD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  <w:bCs/>
              </w:rPr>
            </w:pPr>
            <w:r w:rsidRPr="00E7470E">
              <w:rPr>
                <w:rFonts w:ascii="Calibri" w:hAnsi="Calibri" w:cs="Calibri"/>
                <w:bCs/>
              </w:rPr>
              <w:t>ΔO</w:t>
            </w:r>
            <w:r w:rsidRPr="00E7470E">
              <w:rPr>
                <w:rFonts w:ascii="Calibri" w:hAnsi="Calibri" w:cs="Calibri"/>
                <w:bCs/>
                <w:vertAlign w:val="subscript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0E65F17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  <w:b/>
                <w:bCs/>
              </w:rPr>
            </w:pPr>
            <w:r w:rsidRPr="00E7470E">
              <w:rPr>
                <w:rFonts w:ascii="Calibri" w:hAnsi="Calibri" w:cs="Calibri"/>
              </w:rPr>
              <w:t>ΔNO</w:t>
            </w:r>
            <w:r w:rsidRPr="00E7470E">
              <w:rPr>
                <w:rFonts w:ascii="Calibri" w:hAnsi="Calibri" w:cs="Calibri"/>
                <w:vertAlign w:val="subscript"/>
              </w:rPr>
              <w:t>2</w:t>
            </w:r>
          </w:p>
        </w:tc>
      </w:tr>
      <w:tr w:rsidR="006D686A" w:rsidRPr="00E7470E" w14:paraId="440A863C" w14:textId="77777777" w:rsidTr="00220876">
        <w:trPr>
          <w:trHeight w:val="310"/>
        </w:trPr>
        <w:tc>
          <w:tcPr>
            <w:tcW w:w="1985" w:type="dxa"/>
            <w:tcBorders>
              <w:top w:val="single" w:sz="8" w:space="0" w:color="auto"/>
            </w:tcBorders>
          </w:tcPr>
          <w:p w14:paraId="48A3A18D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Average</w:t>
            </w:r>
          </w:p>
        </w:tc>
        <w:tc>
          <w:tcPr>
            <w:tcW w:w="1100" w:type="dxa"/>
            <w:tcBorders>
              <w:top w:val="single" w:sz="8" w:space="0" w:color="auto"/>
            </w:tcBorders>
          </w:tcPr>
          <w:p w14:paraId="4879693A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-0.2928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74C6A917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1.5001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451BB17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15.137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4E830BD7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6.8796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146A109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-1.0153</w:t>
            </w:r>
          </w:p>
        </w:tc>
      </w:tr>
      <w:tr w:rsidR="006D686A" w:rsidRPr="00E7470E" w14:paraId="7B5D1FA1" w14:textId="77777777" w:rsidTr="00220876">
        <w:trPr>
          <w:trHeight w:val="310"/>
        </w:trPr>
        <w:tc>
          <w:tcPr>
            <w:tcW w:w="1985" w:type="dxa"/>
          </w:tcPr>
          <w:p w14:paraId="62CC736D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Median</w:t>
            </w:r>
          </w:p>
        </w:tc>
        <w:tc>
          <w:tcPr>
            <w:tcW w:w="1100" w:type="dxa"/>
          </w:tcPr>
          <w:p w14:paraId="58750F50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-0.4868</w:t>
            </w:r>
          </w:p>
        </w:tc>
        <w:tc>
          <w:tcPr>
            <w:tcW w:w="1134" w:type="dxa"/>
          </w:tcPr>
          <w:p w14:paraId="1DD94D6D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1.1408</w:t>
            </w:r>
          </w:p>
        </w:tc>
        <w:tc>
          <w:tcPr>
            <w:tcW w:w="1134" w:type="dxa"/>
          </w:tcPr>
          <w:p w14:paraId="347C0E8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14.2245</w:t>
            </w:r>
          </w:p>
        </w:tc>
        <w:tc>
          <w:tcPr>
            <w:tcW w:w="1134" w:type="dxa"/>
          </w:tcPr>
          <w:p w14:paraId="16458F1C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7.0261</w:t>
            </w:r>
          </w:p>
        </w:tc>
        <w:tc>
          <w:tcPr>
            <w:tcW w:w="1134" w:type="dxa"/>
          </w:tcPr>
          <w:p w14:paraId="058FDEA5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-1.3439</w:t>
            </w:r>
          </w:p>
        </w:tc>
      </w:tr>
      <w:tr w:rsidR="006D686A" w:rsidRPr="00E7470E" w14:paraId="1D72278F" w14:textId="77777777" w:rsidTr="00220876">
        <w:trPr>
          <w:trHeight w:val="356"/>
        </w:trPr>
        <w:tc>
          <w:tcPr>
            <w:tcW w:w="1985" w:type="dxa"/>
          </w:tcPr>
          <w:p w14:paraId="3E934C77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Standard deviation</w:t>
            </w:r>
          </w:p>
        </w:tc>
        <w:tc>
          <w:tcPr>
            <w:tcW w:w="1100" w:type="dxa"/>
          </w:tcPr>
          <w:p w14:paraId="33E93724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5.27562</w:t>
            </w:r>
          </w:p>
        </w:tc>
        <w:tc>
          <w:tcPr>
            <w:tcW w:w="1134" w:type="dxa"/>
          </w:tcPr>
          <w:p w14:paraId="14F5259D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4.87103</w:t>
            </w:r>
          </w:p>
        </w:tc>
        <w:tc>
          <w:tcPr>
            <w:tcW w:w="1134" w:type="dxa"/>
          </w:tcPr>
          <w:p w14:paraId="1BB0C118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10.0623</w:t>
            </w:r>
          </w:p>
        </w:tc>
        <w:tc>
          <w:tcPr>
            <w:tcW w:w="1134" w:type="dxa"/>
          </w:tcPr>
          <w:p w14:paraId="66EC6D04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5.82774</w:t>
            </w:r>
          </w:p>
        </w:tc>
        <w:tc>
          <w:tcPr>
            <w:tcW w:w="1134" w:type="dxa"/>
          </w:tcPr>
          <w:p w14:paraId="171F0E3E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3.84122</w:t>
            </w:r>
          </w:p>
        </w:tc>
      </w:tr>
      <w:tr w:rsidR="006D686A" w:rsidRPr="00E7470E" w14:paraId="7F731E55" w14:textId="77777777" w:rsidTr="00220876">
        <w:trPr>
          <w:trHeight w:val="298"/>
        </w:trPr>
        <w:tc>
          <w:tcPr>
            <w:tcW w:w="1985" w:type="dxa"/>
          </w:tcPr>
          <w:p w14:paraId="3F6453EB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Numerical range</w:t>
            </w:r>
          </w:p>
        </w:tc>
        <w:tc>
          <w:tcPr>
            <w:tcW w:w="1100" w:type="dxa"/>
          </w:tcPr>
          <w:p w14:paraId="06F43657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30.69</w:t>
            </w:r>
          </w:p>
        </w:tc>
        <w:tc>
          <w:tcPr>
            <w:tcW w:w="1134" w:type="dxa"/>
          </w:tcPr>
          <w:p w14:paraId="61D56485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25.16</w:t>
            </w:r>
          </w:p>
        </w:tc>
        <w:tc>
          <w:tcPr>
            <w:tcW w:w="1134" w:type="dxa"/>
          </w:tcPr>
          <w:p w14:paraId="527E3601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56.75</w:t>
            </w:r>
          </w:p>
        </w:tc>
        <w:tc>
          <w:tcPr>
            <w:tcW w:w="1134" w:type="dxa"/>
          </w:tcPr>
          <w:p w14:paraId="4EEAAF96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39.48</w:t>
            </w:r>
          </w:p>
        </w:tc>
        <w:tc>
          <w:tcPr>
            <w:tcW w:w="1134" w:type="dxa"/>
          </w:tcPr>
          <w:p w14:paraId="1C5EE490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18.33</w:t>
            </w:r>
          </w:p>
        </w:tc>
      </w:tr>
      <w:tr w:rsidR="006D686A" w:rsidRPr="00E7470E" w14:paraId="11AA99BC" w14:textId="77777777" w:rsidTr="00220876">
        <w:trPr>
          <w:trHeight w:val="310"/>
        </w:trPr>
        <w:tc>
          <w:tcPr>
            <w:tcW w:w="1985" w:type="dxa"/>
          </w:tcPr>
          <w:p w14:paraId="7E5FA1A7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Minimum value</w:t>
            </w:r>
          </w:p>
        </w:tc>
        <w:tc>
          <w:tcPr>
            <w:tcW w:w="1100" w:type="dxa"/>
          </w:tcPr>
          <w:p w14:paraId="35C990C2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-14.65</w:t>
            </w:r>
          </w:p>
        </w:tc>
        <w:tc>
          <w:tcPr>
            <w:tcW w:w="1134" w:type="dxa"/>
          </w:tcPr>
          <w:p w14:paraId="10C33D85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-10.87</w:t>
            </w:r>
          </w:p>
        </w:tc>
        <w:tc>
          <w:tcPr>
            <w:tcW w:w="1134" w:type="dxa"/>
          </w:tcPr>
          <w:p w14:paraId="2D1BBF08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-13.62</w:t>
            </w:r>
          </w:p>
        </w:tc>
        <w:tc>
          <w:tcPr>
            <w:tcW w:w="1134" w:type="dxa"/>
          </w:tcPr>
          <w:p w14:paraId="1C7C53B9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-10.64</w:t>
            </w:r>
          </w:p>
        </w:tc>
        <w:tc>
          <w:tcPr>
            <w:tcW w:w="1134" w:type="dxa"/>
          </w:tcPr>
          <w:p w14:paraId="68A4B46D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-9.48</w:t>
            </w:r>
          </w:p>
        </w:tc>
      </w:tr>
      <w:tr w:rsidR="006D686A" w:rsidRPr="00E7470E" w14:paraId="78039B07" w14:textId="77777777" w:rsidTr="00220876">
        <w:trPr>
          <w:trHeight w:val="310"/>
        </w:trPr>
        <w:tc>
          <w:tcPr>
            <w:tcW w:w="1985" w:type="dxa"/>
            <w:tcBorders>
              <w:bottom w:val="single" w:sz="8" w:space="0" w:color="auto"/>
            </w:tcBorders>
          </w:tcPr>
          <w:p w14:paraId="58D8767F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Maximum value</w:t>
            </w:r>
          </w:p>
        </w:tc>
        <w:tc>
          <w:tcPr>
            <w:tcW w:w="1100" w:type="dxa"/>
            <w:tcBorders>
              <w:bottom w:val="single" w:sz="8" w:space="0" w:color="auto"/>
            </w:tcBorders>
          </w:tcPr>
          <w:p w14:paraId="0346BEA2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16.04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4C0BEDD2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14.29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00AF682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43.13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643ABED6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28.84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3CB7F375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8.85</w:t>
            </w:r>
          </w:p>
        </w:tc>
      </w:tr>
    </w:tbl>
    <w:p w14:paraId="3D5F5F58" w14:textId="77777777" w:rsidR="006D686A" w:rsidRPr="00E7470E" w:rsidRDefault="006D686A" w:rsidP="006D686A">
      <w:pPr>
        <w:widowControl/>
        <w:jc w:val="left"/>
        <w:rPr>
          <w:rFonts w:ascii="Calibri" w:hAnsi="Calibri" w:cs="Calibri"/>
        </w:rPr>
      </w:pPr>
      <w:r w:rsidRPr="00E7470E">
        <w:rPr>
          <w:rFonts w:ascii="Calibri" w:hAnsi="Calibri" w:cs="Calibri"/>
        </w:rPr>
        <w:t>PM</w:t>
      </w:r>
      <w:r w:rsidRPr="00E7470E">
        <w:rPr>
          <w:rFonts w:ascii="Calibri" w:hAnsi="Calibri" w:cs="Calibri"/>
          <w:vertAlign w:val="subscript"/>
        </w:rPr>
        <w:t>1</w:t>
      </w:r>
      <w:r w:rsidRPr="00E7470E">
        <w:rPr>
          <w:rFonts w:ascii="Calibri" w:hAnsi="Calibri" w:cs="Calibri"/>
        </w:rPr>
        <w:t>: Particulate matter with a diameter &lt;1 </w:t>
      </w:r>
      <w:proofErr w:type="spellStart"/>
      <w:r w:rsidRPr="00E7470E">
        <w:rPr>
          <w:rFonts w:ascii="Calibri" w:hAnsi="Calibri" w:cs="Calibri"/>
        </w:rPr>
        <w:t>μm</w:t>
      </w:r>
      <w:proofErr w:type="spellEnd"/>
      <w:r w:rsidRPr="00E7470E">
        <w:rPr>
          <w:rFonts w:ascii="Calibri" w:hAnsi="Calibri" w:cs="Calibri"/>
        </w:rPr>
        <w:t>. PM</w:t>
      </w:r>
      <w:r w:rsidRPr="00E7470E">
        <w:rPr>
          <w:rFonts w:ascii="Calibri" w:hAnsi="Calibri" w:cs="Calibri"/>
          <w:vertAlign w:val="subscript"/>
        </w:rPr>
        <w:t>2.5</w:t>
      </w:r>
      <w:r w:rsidRPr="00E7470E">
        <w:rPr>
          <w:rFonts w:ascii="Calibri" w:hAnsi="Calibri" w:cs="Calibri"/>
        </w:rPr>
        <w:t>: Particulate matter with a diameter &lt; 2.5 </w:t>
      </w:r>
      <w:proofErr w:type="spellStart"/>
      <w:r w:rsidRPr="00E7470E">
        <w:rPr>
          <w:rFonts w:ascii="Calibri" w:hAnsi="Calibri" w:cs="Calibri"/>
        </w:rPr>
        <w:t>μm</w:t>
      </w:r>
      <w:proofErr w:type="spellEnd"/>
      <w:r w:rsidRPr="00E7470E">
        <w:rPr>
          <w:rFonts w:ascii="Calibri" w:hAnsi="Calibri" w:cs="Calibri"/>
        </w:rPr>
        <w:t>. PM</w:t>
      </w:r>
      <w:r w:rsidRPr="00E7470E">
        <w:rPr>
          <w:rFonts w:ascii="Calibri" w:hAnsi="Calibri" w:cs="Calibri"/>
          <w:vertAlign w:val="subscript"/>
        </w:rPr>
        <w:t>10</w:t>
      </w:r>
      <w:r w:rsidRPr="00E7470E">
        <w:rPr>
          <w:rFonts w:ascii="Calibri" w:hAnsi="Calibri" w:cs="Calibri"/>
        </w:rPr>
        <w:t>: Particulate matter with a diameter &lt;10 </w:t>
      </w:r>
      <w:proofErr w:type="spellStart"/>
      <w:r w:rsidRPr="00E7470E">
        <w:rPr>
          <w:rFonts w:ascii="Calibri" w:hAnsi="Calibri" w:cs="Calibri"/>
        </w:rPr>
        <w:t>μm</w:t>
      </w:r>
      <w:proofErr w:type="spellEnd"/>
      <w:r w:rsidRPr="00E7470E">
        <w:rPr>
          <w:rFonts w:ascii="Calibri" w:hAnsi="Calibri" w:cs="Calibri"/>
        </w:rPr>
        <w:t>. O</w:t>
      </w:r>
      <w:r w:rsidRPr="00E7470E">
        <w:rPr>
          <w:rFonts w:ascii="Calibri" w:hAnsi="Calibri" w:cs="Calibri"/>
          <w:vertAlign w:val="subscript"/>
        </w:rPr>
        <w:t>3</w:t>
      </w:r>
      <w:r w:rsidRPr="00E7470E">
        <w:rPr>
          <w:rFonts w:ascii="Calibri" w:hAnsi="Calibri" w:cs="Calibri"/>
        </w:rPr>
        <w:t>: Ozone. NO2</w:t>
      </w:r>
      <w:r w:rsidRPr="00E7470E">
        <w:rPr>
          <w:rFonts w:ascii="Calibri" w:hAnsi="Calibri" w:cs="Calibri"/>
        </w:rPr>
        <w:t>：</w:t>
      </w:r>
      <w:r w:rsidRPr="00E7470E">
        <w:rPr>
          <w:rFonts w:ascii="Calibri" w:hAnsi="Calibri" w:cs="Calibri"/>
        </w:rPr>
        <w:t>nitrogen dioxide</w:t>
      </w:r>
      <w:r w:rsidRPr="00E7470E">
        <w:rPr>
          <w:rFonts w:ascii="Calibri" w:hAnsi="Calibri" w:cs="Calibri" w:hint="eastAsia"/>
        </w:rPr>
        <w:t xml:space="preserve">. </w:t>
      </w:r>
    </w:p>
    <w:p w14:paraId="0ED979EE" w14:textId="77777777" w:rsidR="006D686A" w:rsidRPr="00E7470E" w:rsidRDefault="006D686A" w:rsidP="006D686A">
      <w:pPr>
        <w:widowControl/>
        <w:jc w:val="left"/>
        <w:rPr>
          <w:rFonts w:ascii="Calibri" w:hAnsi="Calibri" w:cs="Calibri"/>
        </w:rPr>
      </w:pPr>
      <w:r w:rsidRPr="00E7470E">
        <w:rPr>
          <w:rFonts w:ascii="Calibri" w:hAnsi="Calibri" w:cs="Calibri"/>
        </w:rPr>
        <w:t>ΔPM equals the number of PM</w:t>
      </w:r>
      <w:r w:rsidRPr="00E7470E">
        <w:rPr>
          <w:rFonts w:ascii="Calibri" w:hAnsi="Calibri" w:cs="Calibri"/>
          <w:vertAlign w:val="subscript"/>
        </w:rPr>
        <w:t>2011</w:t>
      </w:r>
      <w:r w:rsidRPr="00E7470E">
        <w:rPr>
          <w:rFonts w:ascii="Calibri" w:hAnsi="Calibri" w:cs="Calibri"/>
        </w:rPr>
        <w:t xml:space="preserve"> minus PM</w:t>
      </w:r>
      <w:r w:rsidRPr="00E7470E">
        <w:rPr>
          <w:rFonts w:ascii="Calibri" w:hAnsi="Calibri" w:cs="Calibri"/>
          <w:vertAlign w:val="subscript"/>
        </w:rPr>
        <w:t>2015</w:t>
      </w:r>
      <w:r w:rsidRPr="00E7470E">
        <w:rPr>
          <w:rFonts w:ascii="Calibri" w:hAnsi="Calibri" w:cs="Calibri"/>
        </w:rPr>
        <w:t>. ΔNO2 equals the number of NO2</w:t>
      </w:r>
      <w:r w:rsidRPr="00E7470E">
        <w:rPr>
          <w:rFonts w:ascii="Calibri" w:hAnsi="Calibri" w:cs="Calibri"/>
          <w:vertAlign w:val="subscript"/>
        </w:rPr>
        <w:t>2011</w:t>
      </w:r>
      <w:r w:rsidRPr="00E7470E">
        <w:rPr>
          <w:rFonts w:ascii="Calibri" w:hAnsi="Calibri" w:cs="Calibri"/>
        </w:rPr>
        <w:t xml:space="preserve"> minus NO2</w:t>
      </w:r>
      <w:r w:rsidRPr="00E7470E">
        <w:rPr>
          <w:rFonts w:ascii="Calibri" w:hAnsi="Calibri" w:cs="Calibri"/>
          <w:vertAlign w:val="subscript"/>
        </w:rPr>
        <w:t>2015</w:t>
      </w:r>
    </w:p>
    <w:p w14:paraId="48275376" w14:textId="77777777" w:rsidR="006D686A" w:rsidRPr="00E7470E" w:rsidRDefault="006D686A" w:rsidP="006D686A">
      <w:pPr>
        <w:widowControl/>
        <w:jc w:val="left"/>
        <w:rPr>
          <w:rFonts w:ascii="Calibri" w:hAnsi="Calibri" w:cs="Calibri"/>
        </w:rPr>
      </w:pPr>
    </w:p>
    <w:p w14:paraId="27B9B1F5" w14:textId="77777777" w:rsidR="006D686A" w:rsidRPr="00E7470E" w:rsidRDefault="006D686A" w:rsidP="006D686A">
      <w:pPr>
        <w:widowControl/>
        <w:jc w:val="left"/>
        <w:rPr>
          <w:rFonts w:ascii="Calibri" w:hAnsi="Calibri" w:cs="Calibri"/>
          <w:b/>
        </w:rPr>
      </w:pPr>
      <w:r w:rsidRPr="00E7470E">
        <w:rPr>
          <w:rFonts w:ascii="Calibri" w:hAnsi="Calibri" w:cs="Calibri"/>
          <w:b/>
        </w:rPr>
        <w:t xml:space="preserve">Supplementary table 3. The Spearman’s correlation analysis among </w:t>
      </w:r>
      <w:proofErr w:type="spellStart"/>
      <w:r>
        <w:rPr>
          <w:rFonts w:ascii="Calibri" w:hAnsi="Calibri" w:cs="Calibri"/>
          <w:b/>
        </w:rPr>
        <w:t>hs</w:t>
      </w:r>
      <w:proofErr w:type="spellEnd"/>
      <w:r>
        <w:rPr>
          <w:rFonts w:ascii="Calibri" w:hAnsi="Calibri" w:cs="Calibri"/>
          <w:b/>
        </w:rPr>
        <w:t>-</w:t>
      </w:r>
      <w:r w:rsidRPr="00E7470E">
        <w:rPr>
          <w:rFonts w:ascii="Calibri" w:hAnsi="Calibri" w:cs="Calibri"/>
          <w:b/>
        </w:rPr>
        <w:t xml:space="preserve">CRP and changes of ambient air pollutants </w:t>
      </w:r>
      <w:r w:rsidRPr="00E7470E">
        <w:rPr>
          <w:rFonts w:ascii="Calibri" w:hAnsi="Calibri" w:cs="Calibri" w:hint="eastAsia"/>
          <w:b/>
        </w:rPr>
        <w:t xml:space="preserve">exposure </w:t>
      </w:r>
      <w:r w:rsidRPr="00E7470E">
        <w:rPr>
          <w:rFonts w:ascii="Calibri" w:hAnsi="Calibri" w:cs="Calibri"/>
          <w:b/>
        </w:rPr>
        <w:t xml:space="preserve">from 2011 to 2015.  </w:t>
      </w:r>
    </w:p>
    <w:tbl>
      <w:tblPr>
        <w:tblW w:w="83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850"/>
        <w:gridCol w:w="992"/>
        <w:gridCol w:w="1043"/>
        <w:gridCol w:w="1225"/>
        <w:gridCol w:w="2127"/>
      </w:tblGrid>
      <w:tr w:rsidR="006D686A" w:rsidRPr="00E7470E" w14:paraId="71E2EB30" w14:textId="77777777" w:rsidTr="00220876">
        <w:trPr>
          <w:trHeight w:val="255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ECC08C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A38BB5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Δ</w:t>
            </w:r>
            <w:r w:rsidRPr="00E7470E">
              <w:rPr>
                <w:rFonts w:ascii="Calibri" w:hAnsi="Calibri" w:cs="Calibri"/>
                <w:bCs/>
              </w:rPr>
              <w:t>PM</w:t>
            </w:r>
            <w:r w:rsidRPr="00E7470E">
              <w:rPr>
                <w:rFonts w:ascii="Calibri" w:hAnsi="Calibri" w:cs="Calibri"/>
                <w:bCs/>
                <w:vertAlign w:val="subscript"/>
              </w:rPr>
              <w:t>2.5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337837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Δ</w:t>
            </w:r>
            <w:r w:rsidRPr="00E7470E">
              <w:rPr>
                <w:rFonts w:ascii="Calibri" w:hAnsi="Calibri" w:cs="Calibri"/>
                <w:bCs/>
              </w:rPr>
              <w:t>PM</w:t>
            </w:r>
            <w:r w:rsidRPr="00E7470E">
              <w:rPr>
                <w:rFonts w:ascii="Calibri" w:hAnsi="Calibri" w:cs="Calibri"/>
                <w:bCs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97D189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Δ</w:t>
            </w:r>
            <w:r w:rsidRPr="00E7470E">
              <w:rPr>
                <w:rFonts w:ascii="Calibri" w:hAnsi="Calibri" w:cs="Calibri"/>
                <w:bCs/>
              </w:rPr>
              <w:t>PM</w:t>
            </w:r>
            <w:r w:rsidRPr="00E7470E">
              <w:rPr>
                <w:rFonts w:ascii="Calibri" w:hAnsi="Calibri" w:cs="Calibri"/>
                <w:bCs/>
                <w:vertAlign w:val="subscript"/>
              </w:rPr>
              <w:t>10</w:t>
            </w:r>
          </w:p>
        </w:tc>
        <w:tc>
          <w:tcPr>
            <w:tcW w:w="10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4E62C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Δ</w:t>
            </w:r>
            <w:r w:rsidRPr="00E7470E">
              <w:rPr>
                <w:rFonts w:ascii="Calibri" w:hAnsi="Calibri" w:cs="Calibri"/>
                <w:bCs/>
              </w:rPr>
              <w:t>O</w:t>
            </w:r>
            <w:r w:rsidRPr="00E7470E">
              <w:rPr>
                <w:rFonts w:ascii="Calibri" w:hAnsi="Calibri" w:cs="Calibri"/>
                <w:bCs/>
                <w:vertAlign w:val="subscript"/>
              </w:rPr>
              <w:t>3</w:t>
            </w:r>
          </w:p>
        </w:tc>
        <w:tc>
          <w:tcPr>
            <w:tcW w:w="1225" w:type="dxa"/>
            <w:tcBorders>
              <w:top w:val="single" w:sz="8" w:space="0" w:color="auto"/>
              <w:bottom w:val="single" w:sz="8" w:space="0" w:color="auto"/>
            </w:tcBorders>
          </w:tcPr>
          <w:p w14:paraId="5D2FC58E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ΔNO2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BAB5F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Δ2011-2015</w:t>
            </w:r>
          </w:p>
        </w:tc>
      </w:tr>
      <w:tr w:rsidR="006D686A" w:rsidRPr="00E7470E" w14:paraId="1601B665" w14:textId="77777777" w:rsidTr="00220876">
        <w:trPr>
          <w:trHeight w:val="255"/>
        </w:trPr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658E52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hs</w:t>
            </w:r>
            <w:proofErr w:type="spellEnd"/>
            <w:r>
              <w:rPr>
                <w:rFonts w:ascii="Calibri" w:hAnsi="Calibri" w:cs="Calibri"/>
              </w:rPr>
              <w:t>-</w:t>
            </w:r>
            <w:r w:rsidRPr="00E7470E">
              <w:rPr>
                <w:rFonts w:ascii="Calibri" w:hAnsi="Calibri" w:cs="Calibri"/>
              </w:rPr>
              <w:t>CRP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11994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-0.008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315F08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0.005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177884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-0.013</w:t>
            </w:r>
          </w:p>
        </w:tc>
        <w:tc>
          <w:tcPr>
            <w:tcW w:w="1043" w:type="dxa"/>
            <w:tcBorders>
              <w:top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774C26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-0.001</w:t>
            </w:r>
          </w:p>
        </w:tc>
        <w:tc>
          <w:tcPr>
            <w:tcW w:w="1225" w:type="dxa"/>
            <w:tcBorders>
              <w:top w:val="single" w:sz="8" w:space="0" w:color="auto"/>
            </w:tcBorders>
          </w:tcPr>
          <w:p w14:paraId="75B132BB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0.023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vAlign w:val="center"/>
          </w:tcPr>
          <w:p w14:paraId="29F4237A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Correlation coefficient </w:t>
            </w:r>
          </w:p>
        </w:tc>
      </w:tr>
      <w:tr w:rsidR="006D686A" w:rsidRPr="00E7470E" w14:paraId="224F6D05" w14:textId="77777777" w:rsidTr="00220876">
        <w:trPr>
          <w:trHeight w:val="255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BF079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9265CC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0.497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582352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0.679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4FBCF4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0.284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10D75F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0.938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14:paraId="3B234595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0.067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331387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P-value (two-tailed)</w:t>
            </w:r>
          </w:p>
        </w:tc>
      </w:tr>
    </w:tbl>
    <w:p w14:paraId="5C16191A" w14:textId="77777777" w:rsidR="006D686A" w:rsidRPr="00E7470E" w:rsidRDefault="006D686A" w:rsidP="006D686A">
      <w:pPr>
        <w:widowControl/>
        <w:jc w:val="left"/>
        <w:rPr>
          <w:rFonts w:ascii="Calibri" w:hAnsi="Calibri" w:cs="Calibri"/>
        </w:rPr>
      </w:pPr>
      <w:r w:rsidRPr="00E7470E">
        <w:rPr>
          <w:rFonts w:ascii="Calibri" w:hAnsi="Calibri" w:cs="Calibri"/>
        </w:rPr>
        <w:t>PM</w:t>
      </w:r>
      <w:r w:rsidRPr="00E7470E">
        <w:rPr>
          <w:rFonts w:ascii="Calibri" w:hAnsi="Calibri" w:cs="Calibri"/>
          <w:vertAlign w:val="subscript"/>
        </w:rPr>
        <w:t>1</w:t>
      </w:r>
      <w:r w:rsidRPr="00E7470E">
        <w:rPr>
          <w:rFonts w:ascii="Calibri" w:hAnsi="Calibri" w:cs="Calibri"/>
        </w:rPr>
        <w:t>: Particulate matter with a diameter &lt;1 </w:t>
      </w:r>
      <w:proofErr w:type="spellStart"/>
      <w:r w:rsidRPr="00E7470E">
        <w:rPr>
          <w:rFonts w:ascii="Calibri" w:hAnsi="Calibri" w:cs="Calibri"/>
        </w:rPr>
        <w:t>μm</w:t>
      </w:r>
      <w:proofErr w:type="spellEnd"/>
      <w:r w:rsidRPr="00E7470E">
        <w:rPr>
          <w:rFonts w:ascii="Calibri" w:hAnsi="Calibri" w:cs="Calibri"/>
        </w:rPr>
        <w:t>. PM</w:t>
      </w:r>
      <w:r w:rsidRPr="00E7470E">
        <w:rPr>
          <w:rFonts w:ascii="Calibri" w:hAnsi="Calibri" w:cs="Calibri"/>
          <w:vertAlign w:val="subscript"/>
        </w:rPr>
        <w:t>2.5</w:t>
      </w:r>
      <w:r w:rsidRPr="00E7470E">
        <w:rPr>
          <w:rFonts w:ascii="Calibri" w:hAnsi="Calibri" w:cs="Calibri"/>
        </w:rPr>
        <w:t>: Particulate matter with a diameter &lt; 2.5 </w:t>
      </w:r>
      <w:proofErr w:type="spellStart"/>
      <w:r w:rsidRPr="00E7470E">
        <w:rPr>
          <w:rFonts w:ascii="Calibri" w:hAnsi="Calibri" w:cs="Calibri"/>
        </w:rPr>
        <w:t>μm</w:t>
      </w:r>
      <w:proofErr w:type="spellEnd"/>
      <w:r w:rsidRPr="00E7470E">
        <w:rPr>
          <w:rFonts w:ascii="Calibri" w:hAnsi="Calibri" w:cs="Calibri"/>
        </w:rPr>
        <w:t>. PM</w:t>
      </w:r>
      <w:r w:rsidRPr="00E7470E">
        <w:rPr>
          <w:rFonts w:ascii="Calibri" w:hAnsi="Calibri" w:cs="Calibri"/>
          <w:vertAlign w:val="subscript"/>
        </w:rPr>
        <w:t>10</w:t>
      </w:r>
      <w:r w:rsidRPr="00E7470E">
        <w:rPr>
          <w:rFonts w:ascii="Calibri" w:hAnsi="Calibri" w:cs="Calibri"/>
        </w:rPr>
        <w:t>: Particulate matter with a diameter &lt;10 </w:t>
      </w:r>
      <w:proofErr w:type="spellStart"/>
      <w:r w:rsidRPr="00E7470E">
        <w:rPr>
          <w:rFonts w:ascii="Calibri" w:hAnsi="Calibri" w:cs="Calibri"/>
        </w:rPr>
        <w:t>μm</w:t>
      </w:r>
      <w:proofErr w:type="spellEnd"/>
      <w:r w:rsidRPr="00E7470E">
        <w:rPr>
          <w:rFonts w:ascii="Calibri" w:hAnsi="Calibri" w:cs="Calibri"/>
        </w:rPr>
        <w:t>. O</w:t>
      </w:r>
      <w:r w:rsidRPr="00E7470E">
        <w:rPr>
          <w:rFonts w:ascii="Calibri" w:hAnsi="Calibri" w:cs="Calibri"/>
          <w:vertAlign w:val="subscript"/>
        </w:rPr>
        <w:t>3</w:t>
      </w:r>
      <w:r w:rsidRPr="00E7470E">
        <w:rPr>
          <w:rFonts w:ascii="Calibri" w:hAnsi="Calibri" w:cs="Calibri"/>
        </w:rPr>
        <w:t>: Ozone. NO2</w:t>
      </w:r>
      <w:r w:rsidRPr="00E7470E">
        <w:rPr>
          <w:rFonts w:ascii="Calibri" w:hAnsi="Calibri" w:cs="Calibri"/>
        </w:rPr>
        <w:t>：</w:t>
      </w:r>
      <w:r w:rsidRPr="00E7470E">
        <w:rPr>
          <w:rFonts w:ascii="Calibri" w:hAnsi="Calibri" w:cs="Calibri"/>
        </w:rPr>
        <w:t>nitrogen dioxide</w:t>
      </w:r>
      <w:r w:rsidRPr="00E7470E">
        <w:rPr>
          <w:rFonts w:ascii="Calibri" w:hAnsi="Calibri" w:cs="Calibri" w:hint="eastAsia"/>
        </w:rPr>
        <w:t xml:space="preserve">. </w:t>
      </w:r>
    </w:p>
    <w:p w14:paraId="56CDF4CD" w14:textId="77777777" w:rsidR="006D686A" w:rsidRPr="00E7470E" w:rsidRDefault="006D686A" w:rsidP="006D686A">
      <w:pPr>
        <w:widowControl/>
        <w:jc w:val="left"/>
        <w:rPr>
          <w:rFonts w:ascii="Calibri" w:hAnsi="Calibri" w:cs="Calibri"/>
        </w:rPr>
      </w:pPr>
    </w:p>
    <w:p w14:paraId="4621D6F3" w14:textId="1B40129A" w:rsidR="006D686A" w:rsidRPr="00E7470E" w:rsidRDefault="006D686A" w:rsidP="006D686A">
      <w:pPr>
        <w:widowControl/>
        <w:jc w:val="left"/>
        <w:rPr>
          <w:rFonts w:ascii="Calibri" w:hAnsi="Calibri" w:cs="Calibri" w:hint="eastAsia"/>
          <w:b/>
        </w:rPr>
      </w:pPr>
      <w:r w:rsidRPr="00E7470E">
        <w:rPr>
          <w:rFonts w:ascii="Calibri" w:hAnsi="Calibri" w:cs="Calibri"/>
          <w:b/>
        </w:rPr>
        <w:t xml:space="preserve">Supplementary </w:t>
      </w:r>
      <w:r w:rsidRPr="00E7470E">
        <w:rPr>
          <w:rFonts w:ascii="Calibri" w:hAnsi="Calibri" w:cs="Calibri" w:hint="eastAsia"/>
          <w:b/>
        </w:rPr>
        <w:t>table 4.</w:t>
      </w:r>
      <w:r w:rsidRPr="00E7470E">
        <w:rPr>
          <w:rFonts w:ascii="Calibri" w:hAnsi="Calibri" w:cs="Calibri" w:hint="eastAsia"/>
        </w:rPr>
        <w:t xml:space="preserve"> </w:t>
      </w:r>
      <w:r w:rsidRPr="00E7470E">
        <w:rPr>
          <w:rFonts w:ascii="Calibri" w:hAnsi="Calibri" w:cs="Calibri"/>
          <w:b/>
        </w:rPr>
        <w:t xml:space="preserve">The mediating role of </w:t>
      </w:r>
      <w:proofErr w:type="spellStart"/>
      <w:r>
        <w:rPr>
          <w:rFonts w:ascii="Calibri" w:hAnsi="Calibri" w:cs="Calibri"/>
          <w:b/>
        </w:rPr>
        <w:t>hs</w:t>
      </w:r>
      <w:proofErr w:type="spellEnd"/>
      <w:r>
        <w:rPr>
          <w:rFonts w:ascii="Calibri" w:hAnsi="Calibri" w:cs="Calibri"/>
          <w:b/>
        </w:rPr>
        <w:t>-</w:t>
      </w:r>
      <w:r w:rsidRPr="00E7470E">
        <w:rPr>
          <w:rFonts w:ascii="Calibri" w:hAnsi="Calibri" w:cs="Calibri"/>
          <w:b/>
        </w:rPr>
        <w:t xml:space="preserve">CRP </w:t>
      </w:r>
      <w:r w:rsidRPr="00E7470E">
        <w:rPr>
          <w:rFonts w:ascii="Calibri" w:hAnsi="Calibri" w:cs="Calibri" w:hint="eastAsia"/>
          <w:b/>
        </w:rPr>
        <w:t>(</w:t>
      </w:r>
      <w:r w:rsidRPr="00E7470E">
        <w:rPr>
          <w:rFonts w:ascii="Calibri" w:hAnsi="Calibri" w:cs="Calibri" w:hint="eastAsia"/>
          <w:b/>
        </w:rPr>
        <w:t>≥</w:t>
      </w:r>
      <w:r w:rsidRPr="00E7470E">
        <w:rPr>
          <w:rFonts w:ascii="Calibri" w:hAnsi="Calibri" w:cs="Calibri" w:hint="eastAsia"/>
          <w:b/>
        </w:rPr>
        <w:t xml:space="preserve">3mg/L) </w:t>
      </w:r>
      <w:r w:rsidRPr="00E7470E">
        <w:rPr>
          <w:rFonts w:ascii="Calibri" w:hAnsi="Calibri" w:cs="Calibri"/>
          <w:b/>
        </w:rPr>
        <w:t>on the relationship between air pollution and cognitive decline</w:t>
      </w:r>
      <w:r w:rsidRPr="00E7470E">
        <w:rPr>
          <w:rFonts w:ascii="Calibri" w:hAnsi="Calibri" w:cs="Calibri" w:hint="eastAsia"/>
          <w:b/>
        </w:rPr>
        <w:t>.</w:t>
      </w:r>
    </w:p>
    <w:tbl>
      <w:tblPr>
        <w:tblW w:w="594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552"/>
        <w:gridCol w:w="992"/>
      </w:tblGrid>
      <w:tr w:rsidR="006D686A" w:rsidRPr="00E7470E" w14:paraId="0182D66A" w14:textId="77777777" w:rsidTr="00220876">
        <w:trPr>
          <w:trHeight w:val="308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966107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h</w:t>
            </w:r>
            <w:r>
              <w:rPr>
                <w:rFonts w:ascii="Calibri" w:hAnsi="Calibri" w:cs="Calibri"/>
              </w:rPr>
              <w:t>s-</w:t>
            </w:r>
            <w:r w:rsidRPr="00E7470E">
              <w:rPr>
                <w:rFonts w:ascii="Calibri" w:hAnsi="Calibri" w:cs="Calibri"/>
              </w:rPr>
              <w:t>CRP≥3mg/L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151B71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OR</w:t>
            </w:r>
            <w:r w:rsidRPr="00E7470E">
              <w:rPr>
                <w:rFonts w:ascii="Calibri" w:hAnsi="Calibri" w:cs="Calibri" w:hint="eastAsia"/>
              </w:rPr>
              <w:t>-(</w:t>
            </w:r>
            <w:r w:rsidRPr="00E7470E">
              <w:rPr>
                <w:rFonts w:ascii="Calibri" w:hAnsi="Calibri" w:cs="Calibri"/>
              </w:rPr>
              <w:t>95</w:t>
            </w:r>
            <w:r w:rsidRPr="00E7470E">
              <w:rPr>
                <w:rFonts w:ascii="Calibri" w:hAnsi="Calibri" w:cs="Calibri" w:hint="eastAsia"/>
              </w:rPr>
              <w:t>%</w:t>
            </w:r>
            <w:r w:rsidRPr="00E7470E">
              <w:rPr>
                <w:rFonts w:ascii="Calibri" w:hAnsi="Calibri" w:cs="Calibri"/>
              </w:rPr>
              <w:t>CI</w:t>
            </w:r>
            <w:r w:rsidRPr="00E7470E">
              <w:rPr>
                <w:rFonts w:ascii="Calibri" w:hAnsi="Calibri" w:cs="Calibri" w:hint="eastAsi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A85FB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P</w:t>
            </w:r>
            <w:r w:rsidRPr="00E7470E">
              <w:rPr>
                <w:rFonts w:ascii="Calibri" w:hAnsi="Calibri" w:cs="Calibri" w:hint="eastAsia"/>
              </w:rPr>
              <w:t>-</w:t>
            </w:r>
            <w:r w:rsidRPr="00E7470E">
              <w:rPr>
                <w:rFonts w:ascii="Calibri" w:hAnsi="Calibri" w:cs="Calibri"/>
              </w:rPr>
              <w:t>value</w:t>
            </w:r>
          </w:p>
        </w:tc>
      </w:tr>
      <w:tr w:rsidR="006D686A" w:rsidRPr="00E7470E" w14:paraId="227C5277" w14:textId="77777777" w:rsidTr="00220876">
        <w:trPr>
          <w:trHeight w:val="308"/>
        </w:trPr>
        <w:tc>
          <w:tcPr>
            <w:tcW w:w="594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3684719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ΔPM</w:t>
            </w:r>
            <w:r w:rsidRPr="00E7470E">
              <w:rPr>
                <w:rFonts w:ascii="Calibri" w:hAnsi="Calibri" w:cs="Calibri"/>
                <w:vertAlign w:val="subscript"/>
              </w:rPr>
              <w:t>2.5</w:t>
            </w:r>
            <w:r w:rsidRPr="00E7470E">
              <w:rPr>
                <w:rFonts w:ascii="Calibri" w:hAnsi="Calibri" w:cs="Calibri"/>
              </w:rPr>
              <w:t>*</w:t>
            </w:r>
            <w:proofErr w:type="spellStart"/>
            <w:r>
              <w:rPr>
                <w:rFonts w:ascii="Calibri" w:hAnsi="Calibri" w:cs="Calibri"/>
              </w:rPr>
              <w:t>hs</w:t>
            </w:r>
            <w:proofErr w:type="spellEnd"/>
            <w:r>
              <w:rPr>
                <w:rFonts w:ascii="Calibri" w:hAnsi="Calibri" w:cs="Calibri"/>
              </w:rPr>
              <w:t>-</w:t>
            </w:r>
            <w:r w:rsidRPr="00E7470E">
              <w:rPr>
                <w:rFonts w:ascii="Calibri" w:hAnsi="Calibri" w:cs="Calibri"/>
              </w:rPr>
              <w:t>CRP</w:t>
            </w:r>
          </w:p>
        </w:tc>
      </w:tr>
      <w:tr w:rsidR="006D686A" w:rsidRPr="00E7470E" w14:paraId="1973E885" w14:textId="77777777" w:rsidTr="00220876">
        <w:trPr>
          <w:trHeight w:val="314"/>
        </w:trPr>
        <w:tc>
          <w:tcPr>
            <w:tcW w:w="2405" w:type="dxa"/>
            <w:vAlign w:val="center"/>
          </w:tcPr>
          <w:p w14:paraId="1674700B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Indirect</w:t>
            </w:r>
          </w:p>
        </w:tc>
        <w:tc>
          <w:tcPr>
            <w:tcW w:w="2552" w:type="dxa"/>
          </w:tcPr>
          <w:p w14:paraId="0BFB18CC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 xml:space="preserve">1.000 </w:t>
            </w:r>
            <w:proofErr w:type="gramStart"/>
            <w:r w:rsidRPr="00E7470E">
              <w:rPr>
                <w:rFonts w:ascii="Calibri" w:hAnsi="Calibri" w:cs="Calibri"/>
              </w:rPr>
              <w:t>( 1.000</w:t>
            </w:r>
            <w:proofErr w:type="gramEnd"/>
            <w:r w:rsidRPr="00E7470E">
              <w:rPr>
                <w:rFonts w:ascii="Calibri" w:hAnsi="Calibri" w:cs="Calibri"/>
              </w:rPr>
              <w:t>, 1.000 )</w:t>
            </w:r>
          </w:p>
        </w:tc>
        <w:tc>
          <w:tcPr>
            <w:tcW w:w="992" w:type="dxa"/>
            <w:vAlign w:val="center"/>
          </w:tcPr>
          <w:p w14:paraId="3AF30E2F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0.990</w:t>
            </w:r>
          </w:p>
        </w:tc>
      </w:tr>
      <w:tr w:rsidR="006D686A" w:rsidRPr="00E7470E" w14:paraId="37539C8C" w14:textId="77777777" w:rsidTr="00220876">
        <w:trPr>
          <w:trHeight w:val="314"/>
        </w:trPr>
        <w:tc>
          <w:tcPr>
            <w:tcW w:w="2405" w:type="dxa"/>
            <w:vAlign w:val="center"/>
          </w:tcPr>
          <w:p w14:paraId="0EAC0465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Direct</w:t>
            </w:r>
          </w:p>
        </w:tc>
        <w:tc>
          <w:tcPr>
            <w:tcW w:w="2552" w:type="dxa"/>
          </w:tcPr>
          <w:p w14:paraId="78315481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 xml:space="preserve">0.984 </w:t>
            </w:r>
            <w:proofErr w:type="gramStart"/>
            <w:r w:rsidRPr="00E7470E">
              <w:rPr>
                <w:rFonts w:ascii="Calibri" w:hAnsi="Calibri" w:cs="Calibri"/>
              </w:rPr>
              <w:t>( 0.981</w:t>
            </w:r>
            <w:proofErr w:type="gramEnd"/>
            <w:r w:rsidRPr="00E7470E">
              <w:rPr>
                <w:rFonts w:ascii="Calibri" w:hAnsi="Calibri" w:cs="Calibri"/>
              </w:rPr>
              <w:t>, 0.990 )</w:t>
            </w:r>
          </w:p>
        </w:tc>
        <w:tc>
          <w:tcPr>
            <w:tcW w:w="992" w:type="dxa"/>
            <w:vAlign w:val="center"/>
          </w:tcPr>
          <w:p w14:paraId="1783D37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&lt;0.001</w:t>
            </w:r>
          </w:p>
        </w:tc>
      </w:tr>
      <w:tr w:rsidR="006D686A" w:rsidRPr="00E7470E" w14:paraId="0AFD41BA" w14:textId="77777777" w:rsidTr="00220876">
        <w:trPr>
          <w:trHeight w:val="314"/>
        </w:trPr>
        <w:tc>
          <w:tcPr>
            <w:tcW w:w="5949" w:type="dxa"/>
            <w:gridSpan w:val="3"/>
          </w:tcPr>
          <w:p w14:paraId="1DA9826D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ΔPM</w:t>
            </w:r>
            <w:r w:rsidRPr="00E7470E">
              <w:rPr>
                <w:rFonts w:ascii="Calibri" w:hAnsi="Calibri" w:cs="Calibri"/>
                <w:vertAlign w:val="subscript"/>
              </w:rPr>
              <w:t>1</w:t>
            </w:r>
            <w:r w:rsidRPr="00E7470E">
              <w:rPr>
                <w:rFonts w:ascii="Calibri" w:hAnsi="Calibri" w:cs="Calibri"/>
              </w:rPr>
              <w:t>*</w:t>
            </w:r>
            <w:proofErr w:type="spellStart"/>
            <w:r>
              <w:rPr>
                <w:rFonts w:ascii="Calibri" w:hAnsi="Calibri" w:cs="Calibri"/>
              </w:rPr>
              <w:t>hs</w:t>
            </w:r>
            <w:proofErr w:type="spellEnd"/>
            <w:r>
              <w:rPr>
                <w:rFonts w:ascii="Calibri" w:hAnsi="Calibri" w:cs="Calibri"/>
              </w:rPr>
              <w:t>-</w:t>
            </w:r>
            <w:r w:rsidRPr="00E7470E">
              <w:rPr>
                <w:rFonts w:ascii="Calibri" w:hAnsi="Calibri" w:cs="Calibri"/>
              </w:rPr>
              <w:t>CRP</w:t>
            </w:r>
          </w:p>
        </w:tc>
      </w:tr>
      <w:tr w:rsidR="006D686A" w:rsidRPr="00E7470E" w14:paraId="3BA59191" w14:textId="77777777" w:rsidTr="00220876">
        <w:trPr>
          <w:trHeight w:val="314"/>
        </w:trPr>
        <w:tc>
          <w:tcPr>
            <w:tcW w:w="2405" w:type="dxa"/>
            <w:vAlign w:val="center"/>
          </w:tcPr>
          <w:p w14:paraId="30CF43E7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Indirect</w:t>
            </w:r>
          </w:p>
        </w:tc>
        <w:tc>
          <w:tcPr>
            <w:tcW w:w="2552" w:type="dxa"/>
          </w:tcPr>
          <w:p w14:paraId="1A6CCBC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 xml:space="preserve">1.000 </w:t>
            </w:r>
            <w:proofErr w:type="gramStart"/>
            <w:r w:rsidRPr="00E7470E">
              <w:rPr>
                <w:rFonts w:ascii="Calibri" w:hAnsi="Calibri" w:cs="Calibri"/>
              </w:rPr>
              <w:t>( 1.000</w:t>
            </w:r>
            <w:proofErr w:type="gramEnd"/>
            <w:r w:rsidRPr="00E7470E">
              <w:rPr>
                <w:rFonts w:ascii="Calibri" w:hAnsi="Calibri" w:cs="Calibri"/>
              </w:rPr>
              <w:t>, 1.000 )</w:t>
            </w:r>
          </w:p>
        </w:tc>
        <w:tc>
          <w:tcPr>
            <w:tcW w:w="992" w:type="dxa"/>
            <w:vAlign w:val="center"/>
          </w:tcPr>
          <w:p w14:paraId="5AD1BF52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0.920</w:t>
            </w:r>
          </w:p>
        </w:tc>
      </w:tr>
      <w:tr w:rsidR="006D686A" w:rsidRPr="00E7470E" w14:paraId="6FFCD303" w14:textId="77777777" w:rsidTr="00220876">
        <w:trPr>
          <w:trHeight w:val="314"/>
        </w:trPr>
        <w:tc>
          <w:tcPr>
            <w:tcW w:w="2405" w:type="dxa"/>
            <w:vAlign w:val="center"/>
          </w:tcPr>
          <w:p w14:paraId="59CE4D47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Direct</w:t>
            </w:r>
          </w:p>
        </w:tc>
        <w:tc>
          <w:tcPr>
            <w:tcW w:w="2552" w:type="dxa"/>
          </w:tcPr>
          <w:p w14:paraId="5A778252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 xml:space="preserve">0.987 </w:t>
            </w:r>
            <w:proofErr w:type="gramStart"/>
            <w:r w:rsidRPr="00E7470E">
              <w:rPr>
                <w:rFonts w:ascii="Calibri" w:hAnsi="Calibri" w:cs="Calibri"/>
              </w:rPr>
              <w:t>( 0.984</w:t>
            </w:r>
            <w:proofErr w:type="gramEnd"/>
            <w:r w:rsidRPr="00E7470E">
              <w:rPr>
                <w:rFonts w:ascii="Calibri" w:hAnsi="Calibri" w:cs="Calibri"/>
              </w:rPr>
              <w:t>, 0.990 )</w:t>
            </w:r>
          </w:p>
        </w:tc>
        <w:tc>
          <w:tcPr>
            <w:tcW w:w="992" w:type="dxa"/>
            <w:vAlign w:val="center"/>
          </w:tcPr>
          <w:p w14:paraId="35CF6259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&lt;0.001</w:t>
            </w:r>
          </w:p>
        </w:tc>
      </w:tr>
      <w:tr w:rsidR="006D686A" w:rsidRPr="00E7470E" w14:paraId="6BDA9484" w14:textId="77777777" w:rsidTr="00220876">
        <w:trPr>
          <w:trHeight w:val="314"/>
        </w:trPr>
        <w:tc>
          <w:tcPr>
            <w:tcW w:w="5949" w:type="dxa"/>
            <w:gridSpan w:val="3"/>
          </w:tcPr>
          <w:p w14:paraId="5137FC65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ΔPM</w:t>
            </w:r>
            <w:r w:rsidRPr="00E7470E">
              <w:rPr>
                <w:rFonts w:ascii="Calibri" w:hAnsi="Calibri" w:cs="Calibri"/>
                <w:vertAlign w:val="subscript"/>
              </w:rPr>
              <w:t>10</w:t>
            </w:r>
            <w:r w:rsidRPr="00E7470E">
              <w:rPr>
                <w:rFonts w:ascii="Calibri" w:hAnsi="Calibri" w:cs="Calibri"/>
              </w:rPr>
              <w:t>*</w:t>
            </w:r>
            <w:proofErr w:type="spellStart"/>
            <w:r>
              <w:rPr>
                <w:rFonts w:ascii="Calibri" w:hAnsi="Calibri" w:cs="Calibri" w:hint="eastAsia"/>
              </w:rPr>
              <w:t>hs</w:t>
            </w:r>
            <w:proofErr w:type="spellEnd"/>
            <w:r>
              <w:rPr>
                <w:rFonts w:ascii="Calibri" w:hAnsi="Calibri" w:cs="Calibri"/>
              </w:rPr>
              <w:t>-</w:t>
            </w:r>
            <w:r w:rsidRPr="00E7470E">
              <w:rPr>
                <w:rFonts w:ascii="Calibri" w:hAnsi="Calibri" w:cs="Calibri"/>
              </w:rPr>
              <w:t xml:space="preserve">CRP </w:t>
            </w:r>
          </w:p>
        </w:tc>
      </w:tr>
      <w:tr w:rsidR="006D686A" w:rsidRPr="00E7470E" w14:paraId="30BFEC8D" w14:textId="77777777" w:rsidTr="00220876">
        <w:trPr>
          <w:trHeight w:val="314"/>
        </w:trPr>
        <w:tc>
          <w:tcPr>
            <w:tcW w:w="2405" w:type="dxa"/>
            <w:vAlign w:val="center"/>
          </w:tcPr>
          <w:p w14:paraId="3B80866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lastRenderedPageBreak/>
              <w:t>Indirect</w:t>
            </w:r>
          </w:p>
        </w:tc>
        <w:tc>
          <w:tcPr>
            <w:tcW w:w="2552" w:type="dxa"/>
          </w:tcPr>
          <w:p w14:paraId="4CB05650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 xml:space="preserve">1.000 </w:t>
            </w:r>
            <w:proofErr w:type="gramStart"/>
            <w:r w:rsidRPr="00E7470E">
              <w:rPr>
                <w:rFonts w:ascii="Calibri" w:hAnsi="Calibri" w:cs="Calibri"/>
              </w:rPr>
              <w:t>( 1.000</w:t>
            </w:r>
            <w:proofErr w:type="gramEnd"/>
            <w:r w:rsidRPr="00E7470E">
              <w:rPr>
                <w:rFonts w:ascii="Calibri" w:hAnsi="Calibri" w:cs="Calibri"/>
              </w:rPr>
              <w:t>, 1.000 )</w:t>
            </w:r>
          </w:p>
        </w:tc>
        <w:tc>
          <w:tcPr>
            <w:tcW w:w="992" w:type="dxa"/>
            <w:vAlign w:val="center"/>
          </w:tcPr>
          <w:p w14:paraId="23EC0671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0.930</w:t>
            </w:r>
          </w:p>
        </w:tc>
      </w:tr>
      <w:tr w:rsidR="006D686A" w:rsidRPr="00E7470E" w14:paraId="452E81EB" w14:textId="77777777" w:rsidTr="00220876">
        <w:trPr>
          <w:trHeight w:val="314"/>
        </w:trPr>
        <w:tc>
          <w:tcPr>
            <w:tcW w:w="2405" w:type="dxa"/>
            <w:vAlign w:val="center"/>
          </w:tcPr>
          <w:p w14:paraId="4DE2AC59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Direct</w:t>
            </w:r>
          </w:p>
        </w:tc>
        <w:tc>
          <w:tcPr>
            <w:tcW w:w="2552" w:type="dxa"/>
          </w:tcPr>
          <w:p w14:paraId="0BFAA4FB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 xml:space="preserve">0.995 </w:t>
            </w:r>
            <w:proofErr w:type="gramStart"/>
            <w:r w:rsidRPr="00E7470E">
              <w:rPr>
                <w:rFonts w:ascii="Calibri" w:hAnsi="Calibri" w:cs="Calibri"/>
              </w:rPr>
              <w:t>( 0.994</w:t>
            </w:r>
            <w:proofErr w:type="gramEnd"/>
            <w:r w:rsidRPr="00E7470E">
              <w:rPr>
                <w:rFonts w:ascii="Calibri" w:hAnsi="Calibri" w:cs="Calibri"/>
              </w:rPr>
              <w:t>, 1.000 )</w:t>
            </w:r>
          </w:p>
        </w:tc>
        <w:tc>
          <w:tcPr>
            <w:tcW w:w="992" w:type="dxa"/>
            <w:vAlign w:val="center"/>
          </w:tcPr>
          <w:p w14:paraId="2997F21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&lt;0.001</w:t>
            </w:r>
          </w:p>
        </w:tc>
      </w:tr>
      <w:tr w:rsidR="006D686A" w:rsidRPr="00E7470E" w14:paraId="026FCF33" w14:textId="77777777" w:rsidTr="00220876">
        <w:trPr>
          <w:trHeight w:val="314"/>
        </w:trPr>
        <w:tc>
          <w:tcPr>
            <w:tcW w:w="5949" w:type="dxa"/>
            <w:gridSpan w:val="3"/>
          </w:tcPr>
          <w:p w14:paraId="243AE4FF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ΔO</w:t>
            </w:r>
            <w:r w:rsidRPr="00E7470E">
              <w:rPr>
                <w:rFonts w:ascii="Calibri" w:hAnsi="Calibri" w:cs="Calibri"/>
                <w:vertAlign w:val="subscript"/>
              </w:rPr>
              <w:t>3</w:t>
            </w:r>
            <w:r w:rsidRPr="00E7470E">
              <w:rPr>
                <w:rFonts w:ascii="Calibri" w:hAnsi="Calibri" w:cs="Calibri"/>
              </w:rPr>
              <w:t>*</w:t>
            </w:r>
            <w:proofErr w:type="spellStart"/>
            <w:r>
              <w:rPr>
                <w:rFonts w:ascii="Calibri" w:hAnsi="Calibri" w:cs="Calibri"/>
              </w:rPr>
              <w:t>hs</w:t>
            </w:r>
            <w:proofErr w:type="spellEnd"/>
            <w:r>
              <w:rPr>
                <w:rFonts w:ascii="Calibri" w:hAnsi="Calibri" w:cs="Calibri"/>
              </w:rPr>
              <w:t>-</w:t>
            </w:r>
            <w:r w:rsidRPr="00E7470E">
              <w:rPr>
                <w:rFonts w:ascii="Calibri" w:hAnsi="Calibri" w:cs="Calibri"/>
              </w:rPr>
              <w:t xml:space="preserve">CRP </w:t>
            </w:r>
          </w:p>
        </w:tc>
      </w:tr>
      <w:tr w:rsidR="006D686A" w:rsidRPr="00E7470E" w14:paraId="07DE77CE" w14:textId="77777777" w:rsidTr="00220876">
        <w:trPr>
          <w:trHeight w:val="314"/>
        </w:trPr>
        <w:tc>
          <w:tcPr>
            <w:tcW w:w="2405" w:type="dxa"/>
            <w:vAlign w:val="center"/>
          </w:tcPr>
          <w:p w14:paraId="166C92B9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Indirect</w:t>
            </w:r>
          </w:p>
        </w:tc>
        <w:tc>
          <w:tcPr>
            <w:tcW w:w="2552" w:type="dxa"/>
          </w:tcPr>
          <w:p w14:paraId="5E4589B7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 xml:space="preserve">1.000 </w:t>
            </w:r>
            <w:proofErr w:type="gramStart"/>
            <w:r w:rsidRPr="00E7470E">
              <w:rPr>
                <w:rFonts w:ascii="Calibri" w:hAnsi="Calibri" w:cs="Calibri"/>
              </w:rPr>
              <w:t>( 1.000</w:t>
            </w:r>
            <w:proofErr w:type="gramEnd"/>
            <w:r w:rsidRPr="00E7470E">
              <w:rPr>
                <w:rFonts w:ascii="Calibri" w:hAnsi="Calibri" w:cs="Calibri"/>
              </w:rPr>
              <w:t>, 1.000 )</w:t>
            </w:r>
          </w:p>
        </w:tc>
        <w:tc>
          <w:tcPr>
            <w:tcW w:w="992" w:type="dxa"/>
            <w:vAlign w:val="center"/>
          </w:tcPr>
          <w:p w14:paraId="2CC11F67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0.950</w:t>
            </w:r>
          </w:p>
        </w:tc>
      </w:tr>
      <w:tr w:rsidR="006D686A" w:rsidRPr="00E7470E" w14:paraId="5F2DB2D8" w14:textId="77777777" w:rsidTr="00220876">
        <w:trPr>
          <w:trHeight w:val="314"/>
        </w:trPr>
        <w:tc>
          <w:tcPr>
            <w:tcW w:w="2405" w:type="dxa"/>
            <w:vAlign w:val="center"/>
          </w:tcPr>
          <w:p w14:paraId="7CA6D4F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Direct</w:t>
            </w:r>
          </w:p>
        </w:tc>
        <w:tc>
          <w:tcPr>
            <w:tcW w:w="2552" w:type="dxa"/>
          </w:tcPr>
          <w:p w14:paraId="27447A8C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 xml:space="preserve">1.000 </w:t>
            </w:r>
            <w:proofErr w:type="gramStart"/>
            <w:r w:rsidRPr="00E7470E">
              <w:rPr>
                <w:rFonts w:ascii="Calibri" w:hAnsi="Calibri" w:cs="Calibri"/>
              </w:rPr>
              <w:t>( 0.998</w:t>
            </w:r>
            <w:proofErr w:type="gramEnd"/>
            <w:r w:rsidRPr="00E7470E">
              <w:rPr>
                <w:rFonts w:ascii="Calibri" w:hAnsi="Calibri" w:cs="Calibri"/>
              </w:rPr>
              <w:t>, 1.000 )</w:t>
            </w:r>
          </w:p>
        </w:tc>
        <w:tc>
          <w:tcPr>
            <w:tcW w:w="992" w:type="dxa"/>
            <w:vAlign w:val="center"/>
          </w:tcPr>
          <w:p w14:paraId="091E018A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0.960</w:t>
            </w:r>
          </w:p>
        </w:tc>
      </w:tr>
      <w:tr w:rsidR="006D686A" w:rsidRPr="00E7470E" w14:paraId="77AD7085" w14:textId="77777777" w:rsidTr="00220876">
        <w:trPr>
          <w:trHeight w:val="314"/>
        </w:trPr>
        <w:tc>
          <w:tcPr>
            <w:tcW w:w="5949" w:type="dxa"/>
            <w:gridSpan w:val="3"/>
          </w:tcPr>
          <w:p w14:paraId="7732ECA5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ΔNO</w:t>
            </w:r>
            <w:r w:rsidRPr="00E7470E">
              <w:rPr>
                <w:rFonts w:ascii="Calibri" w:hAnsi="Calibri" w:cs="Calibri"/>
                <w:vertAlign w:val="subscript"/>
              </w:rPr>
              <w:t>2</w:t>
            </w:r>
            <w:r w:rsidRPr="00E7470E">
              <w:rPr>
                <w:rFonts w:ascii="Calibri" w:hAnsi="Calibri" w:cs="Calibri"/>
              </w:rPr>
              <w:t>*</w:t>
            </w:r>
            <w:proofErr w:type="spellStart"/>
            <w:r>
              <w:rPr>
                <w:rFonts w:ascii="Calibri" w:hAnsi="Calibri" w:cs="Calibri"/>
              </w:rPr>
              <w:t>hs</w:t>
            </w:r>
            <w:proofErr w:type="spellEnd"/>
            <w:r>
              <w:rPr>
                <w:rFonts w:ascii="Calibri" w:hAnsi="Calibri" w:cs="Calibri"/>
              </w:rPr>
              <w:t>-</w:t>
            </w:r>
            <w:r w:rsidRPr="00E7470E">
              <w:rPr>
                <w:rFonts w:ascii="Calibri" w:hAnsi="Calibri" w:cs="Calibri"/>
              </w:rPr>
              <w:t xml:space="preserve">CRP </w:t>
            </w:r>
          </w:p>
        </w:tc>
      </w:tr>
      <w:tr w:rsidR="006D686A" w:rsidRPr="00E7470E" w14:paraId="6BC1F745" w14:textId="77777777" w:rsidTr="00220876">
        <w:trPr>
          <w:trHeight w:val="314"/>
        </w:trPr>
        <w:tc>
          <w:tcPr>
            <w:tcW w:w="2405" w:type="dxa"/>
            <w:vAlign w:val="center"/>
          </w:tcPr>
          <w:p w14:paraId="53C2A4D0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Indirect</w:t>
            </w:r>
          </w:p>
        </w:tc>
        <w:tc>
          <w:tcPr>
            <w:tcW w:w="2552" w:type="dxa"/>
          </w:tcPr>
          <w:p w14:paraId="6D399B33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 xml:space="preserve">1.000 </w:t>
            </w:r>
            <w:proofErr w:type="gramStart"/>
            <w:r w:rsidRPr="00E7470E">
              <w:rPr>
                <w:rFonts w:ascii="Calibri" w:hAnsi="Calibri" w:cs="Calibri"/>
              </w:rPr>
              <w:t>( 1.000</w:t>
            </w:r>
            <w:proofErr w:type="gramEnd"/>
            <w:r w:rsidRPr="00E7470E">
              <w:rPr>
                <w:rFonts w:ascii="Calibri" w:hAnsi="Calibri" w:cs="Calibri"/>
              </w:rPr>
              <w:t>, 1.000 )</w:t>
            </w:r>
          </w:p>
        </w:tc>
        <w:tc>
          <w:tcPr>
            <w:tcW w:w="992" w:type="dxa"/>
            <w:vAlign w:val="center"/>
          </w:tcPr>
          <w:p w14:paraId="5603D2FC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0.960</w:t>
            </w:r>
          </w:p>
        </w:tc>
      </w:tr>
      <w:tr w:rsidR="006D686A" w:rsidRPr="00E7470E" w14:paraId="5D5A39AE" w14:textId="77777777" w:rsidTr="00220876">
        <w:trPr>
          <w:trHeight w:val="314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0B37F739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Direct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D140192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 xml:space="preserve">0.991 </w:t>
            </w:r>
            <w:proofErr w:type="gramStart"/>
            <w:r w:rsidRPr="00E7470E">
              <w:rPr>
                <w:rFonts w:ascii="Calibri" w:hAnsi="Calibri" w:cs="Calibri"/>
              </w:rPr>
              <w:t>( 0.987</w:t>
            </w:r>
            <w:proofErr w:type="gramEnd"/>
            <w:r w:rsidRPr="00E7470E">
              <w:rPr>
                <w:rFonts w:ascii="Calibri" w:hAnsi="Calibri" w:cs="Calibri"/>
              </w:rPr>
              <w:t>, 0.990 )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38D4344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&lt;0.001</w:t>
            </w:r>
          </w:p>
        </w:tc>
      </w:tr>
    </w:tbl>
    <w:p w14:paraId="6963A7F8" w14:textId="77777777" w:rsidR="006D686A" w:rsidRPr="00E7470E" w:rsidRDefault="006D686A" w:rsidP="006D686A">
      <w:pPr>
        <w:widowControl/>
        <w:jc w:val="left"/>
        <w:rPr>
          <w:rFonts w:ascii="Calibri" w:hAnsi="Calibri" w:cs="Calibri"/>
        </w:rPr>
      </w:pPr>
      <w:r w:rsidRPr="00E7470E">
        <w:rPr>
          <w:rFonts w:ascii="Calibri" w:hAnsi="Calibri" w:cs="Calibri"/>
        </w:rPr>
        <w:t>PM</w:t>
      </w:r>
      <w:r w:rsidRPr="00E7470E">
        <w:rPr>
          <w:rFonts w:ascii="Calibri" w:hAnsi="Calibri" w:cs="Calibri"/>
          <w:vertAlign w:val="subscript"/>
        </w:rPr>
        <w:t>1</w:t>
      </w:r>
      <w:r w:rsidRPr="00E7470E">
        <w:rPr>
          <w:rFonts w:ascii="Calibri" w:hAnsi="Calibri" w:cs="Calibri"/>
        </w:rPr>
        <w:t>: Particulate matter with a diameter &lt;1 </w:t>
      </w:r>
      <w:proofErr w:type="spellStart"/>
      <w:r w:rsidRPr="00E7470E">
        <w:rPr>
          <w:rFonts w:ascii="Calibri" w:hAnsi="Calibri" w:cs="Calibri"/>
        </w:rPr>
        <w:t>μm</w:t>
      </w:r>
      <w:proofErr w:type="spellEnd"/>
      <w:r w:rsidRPr="00E7470E">
        <w:rPr>
          <w:rFonts w:ascii="Calibri" w:hAnsi="Calibri" w:cs="Calibri"/>
        </w:rPr>
        <w:t>. PM</w:t>
      </w:r>
      <w:r w:rsidRPr="00E7470E">
        <w:rPr>
          <w:rFonts w:ascii="Calibri" w:hAnsi="Calibri" w:cs="Calibri"/>
          <w:vertAlign w:val="subscript"/>
        </w:rPr>
        <w:t>2.5</w:t>
      </w:r>
      <w:r w:rsidRPr="00E7470E">
        <w:rPr>
          <w:rFonts w:ascii="Calibri" w:hAnsi="Calibri" w:cs="Calibri"/>
        </w:rPr>
        <w:t>: Particulate matter with a diameter &lt; 2.5 </w:t>
      </w:r>
      <w:proofErr w:type="spellStart"/>
      <w:r w:rsidRPr="00E7470E">
        <w:rPr>
          <w:rFonts w:ascii="Calibri" w:hAnsi="Calibri" w:cs="Calibri"/>
        </w:rPr>
        <w:t>μm</w:t>
      </w:r>
      <w:proofErr w:type="spellEnd"/>
      <w:r w:rsidRPr="00E7470E">
        <w:rPr>
          <w:rFonts w:ascii="Calibri" w:hAnsi="Calibri" w:cs="Calibri"/>
        </w:rPr>
        <w:t>. PM</w:t>
      </w:r>
      <w:r w:rsidRPr="00E7470E">
        <w:rPr>
          <w:rFonts w:ascii="Calibri" w:hAnsi="Calibri" w:cs="Calibri"/>
          <w:vertAlign w:val="subscript"/>
        </w:rPr>
        <w:t>10</w:t>
      </w:r>
      <w:r w:rsidRPr="00E7470E">
        <w:rPr>
          <w:rFonts w:ascii="Calibri" w:hAnsi="Calibri" w:cs="Calibri"/>
        </w:rPr>
        <w:t>: Particulate matter with a diameter &lt;10 </w:t>
      </w:r>
      <w:proofErr w:type="spellStart"/>
      <w:r w:rsidRPr="00E7470E">
        <w:rPr>
          <w:rFonts w:ascii="Calibri" w:hAnsi="Calibri" w:cs="Calibri"/>
        </w:rPr>
        <w:t>μm</w:t>
      </w:r>
      <w:proofErr w:type="spellEnd"/>
      <w:r w:rsidRPr="00E7470E">
        <w:rPr>
          <w:rFonts w:ascii="Calibri" w:hAnsi="Calibri" w:cs="Calibri"/>
        </w:rPr>
        <w:t>. O</w:t>
      </w:r>
      <w:r w:rsidRPr="00E7470E">
        <w:rPr>
          <w:rFonts w:ascii="Calibri" w:hAnsi="Calibri" w:cs="Calibri"/>
          <w:vertAlign w:val="subscript"/>
        </w:rPr>
        <w:t>3</w:t>
      </w:r>
      <w:r w:rsidRPr="00E7470E">
        <w:rPr>
          <w:rFonts w:ascii="Calibri" w:hAnsi="Calibri" w:cs="Calibri"/>
        </w:rPr>
        <w:t>: Ozone. NO2</w:t>
      </w:r>
      <w:r w:rsidRPr="00E7470E">
        <w:rPr>
          <w:rFonts w:ascii="Calibri" w:hAnsi="Calibri" w:cs="Calibri"/>
        </w:rPr>
        <w:t>：</w:t>
      </w:r>
      <w:r w:rsidRPr="00E7470E">
        <w:rPr>
          <w:rFonts w:ascii="Calibri" w:hAnsi="Calibri" w:cs="Calibri"/>
        </w:rPr>
        <w:t>nitrogen dioxide</w:t>
      </w:r>
      <w:r w:rsidRPr="00E7470E">
        <w:rPr>
          <w:rFonts w:ascii="Calibri" w:hAnsi="Calibri" w:cs="Calibri" w:hint="eastAsia"/>
        </w:rPr>
        <w:t xml:space="preserve">. </w:t>
      </w:r>
    </w:p>
    <w:p w14:paraId="2F2FB42E" w14:textId="77777777" w:rsidR="006D686A" w:rsidRPr="00E7470E" w:rsidRDefault="006D686A" w:rsidP="006D686A">
      <w:pPr>
        <w:widowControl/>
        <w:jc w:val="left"/>
        <w:rPr>
          <w:rFonts w:ascii="Calibri" w:hAnsi="Calibri" w:cs="Calibri"/>
        </w:rPr>
      </w:pPr>
    </w:p>
    <w:p w14:paraId="54200F71" w14:textId="77777777" w:rsidR="006D686A" w:rsidRPr="00E7470E" w:rsidRDefault="006D686A" w:rsidP="006D686A">
      <w:pPr>
        <w:widowControl/>
        <w:jc w:val="left"/>
        <w:rPr>
          <w:rFonts w:ascii="Calibri" w:hAnsi="Calibri" w:cs="Calibri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82"/>
        <w:gridCol w:w="4216"/>
      </w:tblGrid>
      <w:tr w:rsidR="006D686A" w:rsidRPr="00E7470E" w14:paraId="62FF2CCC" w14:textId="77777777" w:rsidTr="00220876">
        <w:tc>
          <w:tcPr>
            <w:tcW w:w="4182" w:type="dxa"/>
            <w:vAlign w:val="center"/>
          </w:tcPr>
          <w:p w14:paraId="6CFD4DDF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Total cognitive function</w:t>
            </w:r>
          </w:p>
        </w:tc>
        <w:tc>
          <w:tcPr>
            <w:tcW w:w="4216" w:type="dxa"/>
            <w:vAlign w:val="center"/>
          </w:tcPr>
          <w:p w14:paraId="4CA14C76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Orienting attention</w:t>
            </w:r>
          </w:p>
        </w:tc>
      </w:tr>
      <w:tr w:rsidR="006D686A" w:rsidRPr="00E7470E" w14:paraId="3B37311C" w14:textId="77777777" w:rsidTr="00220876">
        <w:tc>
          <w:tcPr>
            <w:tcW w:w="4182" w:type="dxa"/>
          </w:tcPr>
          <w:p w14:paraId="72667775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  <w:noProof/>
              </w:rPr>
              <w:drawing>
                <wp:inline distT="0" distB="0" distL="0" distR="0" wp14:anchorId="3A66469B" wp14:editId="00AF6FA5">
                  <wp:extent cx="2419985" cy="1424940"/>
                  <wp:effectExtent l="0" t="0" r="5715" b="0"/>
                  <wp:docPr id="1" name="图片 1" descr="图表, 箱线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图表, 箱线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664" cy="1443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</w:tcPr>
          <w:p w14:paraId="6001AC2D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  <w:noProof/>
              </w:rPr>
              <w:drawing>
                <wp:inline distT="0" distB="0" distL="0" distR="0" wp14:anchorId="655ABD6B" wp14:editId="65219FB7">
                  <wp:extent cx="2489200" cy="1465580"/>
                  <wp:effectExtent l="0" t="0" r="0" b="0"/>
                  <wp:docPr id="2" name="图片 2" descr="图表, 箱线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图表, 箱线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909" cy="1474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86A" w:rsidRPr="00E7470E" w14:paraId="62A70ECE" w14:textId="77777777" w:rsidTr="00220876">
        <w:tc>
          <w:tcPr>
            <w:tcW w:w="4182" w:type="dxa"/>
            <w:vAlign w:val="center"/>
          </w:tcPr>
          <w:p w14:paraId="4F63D530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proofErr w:type="spellStart"/>
            <w:r w:rsidRPr="00E7470E">
              <w:rPr>
                <w:rFonts w:ascii="Calibri" w:hAnsi="Calibri" w:cs="Calibri"/>
              </w:rPr>
              <w:t>Visuoconstruction</w:t>
            </w:r>
            <w:proofErr w:type="spellEnd"/>
          </w:p>
        </w:tc>
        <w:tc>
          <w:tcPr>
            <w:tcW w:w="4216" w:type="dxa"/>
            <w:vAlign w:val="center"/>
          </w:tcPr>
          <w:p w14:paraId="43F6805B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</w:rPr>
              <w:t>Episodic memory</w:t>
            </w:r>
          </w:p>
        </w:tc>
      </w:tr>
      <w:tr w:rsidR="006D686A" w:rsidRPr="00E7470E" w14:paraId="06D4BC8F" w14:textId="77777777" w:rsidTr="00220876">
        <w:tc>
          <w:tcPr>
            <w:tcW w:w="4182" w:type="dxa"/>
          </w:tcPr>
          <w:p w14:paraId="3DEFD651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  <w:noProof/>
              </w:rPr>
              <w:drawing>
                <wp:inline distT="0" distB="0" distL="0" distR="0" wp14:anchorId="55F91FB9" wp14:editId="5142D9CB">
                  <wp:extent cx="2518410" cy="1482725"/>
                  <wp:effectExtent l="0" t="0" r="0" b="3175"/>
                  <wp:docPr id="3" name="图片 3" descr="图片包含 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图片包含 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175" cy="1494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</w:tcPr>
          <w:p w14:paraId="34FDC754" w14:textId="77777777" w:rsidR="006D686A" w:rsidRPr="00E7470E" w:rsidRDefault="006D686A" w:rsidP="00220876">
            <w:pPr>
              <w:widowControl/>
              <w:jc w:val="left"/>
              <w:rPr>
                <w:rFonts w:ascii="Calibri" w:hAnsi="Calibri" w:cs="Calibri"/>
              </w:rPr>
            </w:pPr>
            <w:r w:rsidRPr="00E7470E">
              <w:rPr>
                <w:rFonts w:ascii="Calibri" w:hAnsi="Calibri" w:cs="Calibri"/>
                <w:noProof/>
              </w:rPr>
              <w:drawing>
                <wp:inline distT="0" distB="0" distL="0" distR="0" wp14:anchorId="0CAA1592" wp14:editId="740A26D3">
                  <wp:extent cx="2535555" cy="1492250"/>
                  <wp:effectExtent l="0" t="0" r="4445" b="6350"/>
                  <wp:docPr id="4" name="图片 4" descr="图表, 箱线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图表, 箱线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613" cy="1527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5261AA" w14:textId="77777777" w:rsidR="006D686A" w:rsidRPr="00E7470E" w:rsidRDefault="006D686A" w:rsidP="006D686A">
      <w:pPr>
        <w:widowControl/>
        <w:jc w:val="left"/>
        <w:rPr>
          <w:rFonts w:ascii="Calibri" w:hAnsi="Calibri" w:cs="Calibri"/>
          <w:b/>
        </w:rPr>
      </w:pPr>
    </w:p>
    <w:p w14:paraId="35797493" w14:textId="77777777" w:rsidR="006D686A" w:rsidRPr="00E7470E" w:rsidRDefault="006D686A" w:rsidP="006D686A">
      <w:pPr>
        <w:widowControl/>
        <w:jc w:val="left"/>
        <w:rPr>
          <w:rFonts w:ascii="Calibri" w:hAnsi="Calibri" w:cs="Calibri"/>
        </w:rPr>
      </w:pPr>
      <w:r w:rsidRPr="00E7470E">
        <w:rPr>
          <w:rFonts w:ascii="Calibri" w:hAnsi="Calibri" w:cs="Calibri"/>
          <w:b/>
        </w:rPr>
        <w:t>Supplementary figure</w:t>
      </w:r>
      <w:r w:rsidRPr="00E7470E">
        <w:rPr>
          <w:rFonts w:ascii="Calibri" w:hAnsi="Calibri" w:cs="Calibri" w:hint="eastAsia"/>
          <w:b/>
        </w:rPr>
        <w:t xml:space="preserve"> 1</w:t>
      </w:r>
      <w:r w:rsidRPr="00E7470E">
        <w:rPr>
          <w:rFonts w:ascii="Calibri" w:hAnsi="Calibri" w:cs="Calibri"/>
          <w:b/>
        </w:rPr>
        <w:t>. The distribution of cognitive function score</w:t>
      </w:r>
      <w:r w:rsidRPr="00E7470E">
        <w:rPr>
          <w:rFonts w:ascii="Calibri" w:hAnsi="Calibri" w:cs="Calibri" w:hint="eastAsia"/>
          <w:b/>
        </w:rPr>
        <w:t xml:space="preserve"> </w:t>
      </w:r>
      <w:proofErr w:type="gramStart"/>
      <w:r w:rsidRPr="00E7470E">
        <w:rPr>
          <w:rFonts w:ascii="Calibri" w:hAnsi="Calibri" w:cs="Calibri" w:hint="eastAsia"/>
          <w:b/>
        </w:rPr>
        <w:t>change</w:t>
      </w:r>
      <w:proofErr w:type="gramEnd"/>
      <w:r w:rsidRPr="00E7470E">
        <w:rPr>
          <w:rFonts w:ascii="Calibri" w:hAnsi="Calibri" w:cs="Calibri" w:hint="eastAsia"/>
          <w:b/>
        </w:rPr>
        <w:t xml:space="preserve"> from 2011 to 2015</w:t>
      </w:r>
      <w:r w:rsidRPr="00E7470E">
        <w:rPr>
          <w:rFonts w:ascii="Calibri" w:hAnsi="Calibri" w:cs="Calibri"/>
          <w:b/>
        </w:rPr>
        <w:t>.</w:t>
      </w:r>
    </w:p>
    <w:p w14:paraId="0F79FFA0" w14:textId="77777777" w:rsidR="006D686A" w:rsidRPr="00E7470E" w:rsidRDefault="006D686A" w:rsidP="006D686A">
      <w:pPr>
        <w:widowControl/>
        <w:jc w:val="left"/>
        <w:rPr>
          <w:rFonts w:ascii="Calibri" w:hAnsi="Calibri" w:cs="Calibri"/>
        </w:rPr>
      </w:pPr>
      <w:r w:rsidRPr="00E7470E">
        <w:rPr>
          <w:rFonts w:ascii="Calibri" w:hAnsi="Calibri" w:cs="Calibri"/>
        </w:rPr>
        <w:t>A box plot showing the distribution of cognitive function scores. The boxes show the upper- and lower-quartile values, the horizontal lines indicate the median. The outliers, which fall outside the first and third quartiles by &gt; 1.5 times the interquartile range, are marked by a circle symbol. The outliers, which are outside of &gt; 3 times IRQ, are indicated by a star symbol. Numbers next to symbol correspond to line numbers.</w:t>
      </w:r>
    </w:p>
    <w:p w14:paraId="565056E5" w14:textId="77777777" w:rsidR="006D686A" w:rsidRDefault="006D686A" w:rsidP="006D686A">
      <w:pPr>
        <w:widowControl/>
        <w:jc w:val="left"/>
        <w:rPr>
          <w:rFonts w:ascii="Calibri" w:hAnsi="Calibri" w:cs="Calibri"/>
        </w:rPr>
      </w:pPr>
    </w:p>
    <w:p w14:paraId="63226AC1" w14:textId="77777777" w:rsidR="006D686A" w:rsidRDefault="006D686A" w:rsidP="006D686A">
      <w:pPr>
        <w:widowControl/>
        <w:jc w:val="left"/>
        <w:rPr>
          <w:rFonts w:ascii="Calibri" w:hAnsi="Calibri" w:cs="Calibri"/>
        </w:rPr>
      </w:pPr>
    </w:p>
    <w:p w14:paraId="6E7A3F2D" w14:textId="77777777" w:rsidR="00705C04" w:rsidRPr="006D686A" w:rsidRDefault="00705C04" w:rsidP="006D686A"/>
    <w:sectPr w:rsidR="00705C04" w:rsidRPr="006D686A" w:rsidSect="00701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2E34C" w14:textId="77777777" w:rsidR="00701E36" w:rsidRDefault="00701E36" w:rsidP="00AA32BB">
      <w:r>
        <w:separator/>
      </w:r>
    </w:p>
  </w:endnote>
  <w:endnote w:type="continuationSeparator" w:id="0">
    <w:p w14:paraId="55981555" w14:textId="77777777" w:rsidR="00701E36" w:rsidRDefault="00701E36" w:rsidP="00AA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5F6B1" w14:textId="77777777" w:rsidR="00701E36" w:rsidRDefault="00701E36" w:rsidP="00AA32BB">
      <w:r>
        <w:separator/>
      </w:r>
    </w:p>
  </w:footnote>
  <w:footnote w:type="continuationSeparator" w:id="0">
    <w:p w14:paraId="30E78652" w14:textId="77777777" w:rsidR="00701E36" w:rsidRDefault="00701E36" w:rsidP="00AA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447"/>
    <w:rsid w:val="001019B1"/>
    <w:rsid w:val="00414D7B"/>
    <w:rsid w:val="005A6594"/>
    <w:rsid w:val="00683DFC"/>
    <w:rsid w:val="006D686A"/>
    <w:rsid w:val="00701E36"/>
    <w:rsid w:val="00705C04"/>
    <w:rsid w:val="00A06447"/>
    <w:rsid w:val="00A229EA"/>
    <w:rsid w:val="00A31631"/>
    <w:rsid w:val="00A55A5B"/>
    <w:rsid w:val="00AA32BB"/>
    <w:rsid w:val="00B70964"/>
    <w:rsid w:val="00C01320"/>
    <w:rsid w:val="00D023D7"/>
    <w:rsid w:val="00F93E21"/>
    <w:rsid w:val="00FA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4B761"/>
  <w15:docId w15:val="{E4F32E17-193F-4454-A2F2-D7CDE963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8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32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32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32BB"/>
    <w:rPr>
      <w:sz w:val="18"/>
      <w:szCs w:val="18"/>
    </w:rPr>
  </w:style>
  <w:style w:type="table" w:styleId="a7">
    <w:name w:val="Table Grid"/>
    <w:basedOn w:val="a1"/>
    <w:qFormat/>
    <w:rsid w:val="00AA32B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32B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A32BB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B70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huangli</dc:creator>
  <cp:keywords/>
  <dc:description/>
  <cp:lastModifiedBy>丽 黄</cp:lastModifiedBy>
  <cp:revision>9</cp:revision>
  <dcterms:created xsi:type="dcterms:W3CDTF">2023-06-24T13:33:00Z</dcterms:created>
  <dcterms:modified xsi:type="dcterms:W3CDTF">2024-02-19T14:25:00Z</dcterms:modified>
</cp:coreProperties>
</file>