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C5633" w14:textId="6CEE23BA" w:rsidR="004336A2" w:rsidRPr="00384653" w:rsidRDefault="004336A2" w:rsidP="004336A2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384653">
        <w:rPr>
          <w:rFonts w:ascii="Times New Roman" w:hAnsi="Times New Roman" w:cs="Times New Roman"/>
          <w:b/>
          <w:bCs/>
          <w:sz w:val="28"/>
          <w:szCs w:val="32"/>
        </w:rPr>
        <w:t>A Flexible Electron-block</w:t>
      </w:r>
      <w:r w:rsidR="001B3B07">
        <w:rPr>
          <w:rFonts w:ascii="Times New Roman" w:hAnsi="Times New Roman" w:cs="Times New Roman"/>
          <w:b/>
          <w:bCs/>
          <w:sz w:val="28"/>
          <w:szCs w:val="32"/>
        </w:rPr>
        <w:t>ing</w:t>
      </w:r>
      <w:r w:rsidRPr="00384653">
        <w:rPr>
          <w:rFonts w:ascii="Times New Roman" w:hAnsi="Times New Roman" w:cs="Times New Roman"/>
          <w:b/>
          <w:bCs/>
          <w:sz w:val="28"/>
          <w:szCs w:val="32"/>
        </w:rPr>
        <w:t xml:space="preserve"> Interfacial Shield </w:t>
      </w:r>
      <w:r w:rsidR="001B3B07">
        <w:rPr>
          <w:rFonts w:ascii="Times New Roman" w:hAnsi="Times New Roman" w:cs="Times New Roman"/>
          <w:b/>
          <w:bCs/>
          <w:sz w:val="28"/>
          <w:szCs w:val="32"/>
        </w:rPr>
        <w:t>for</w:t>
      </w:r>
    </w:p>
    <w:p w14:paraId="4293B9E5" w14:textId="77777777" w:rsidR="004336A2" w:rsidRDefault="004336A2" w:rsidP="004336A2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384653">
        <w:rPr>
          <w:rFonts w:ascii="Times New Roman" w:hAnsi="Times New Roman" w:cs="Times New Roman"/>
          <w:b/>
          <w:bCs/>
          <w:sz w:val="28"/>
          <w:szCs w:val="32"/>
        </w:rPr>
        <w:t>Dendrite-free Solid Lithium Metal Batteries</w:t>
      </w:r>
    </w:p>
    <w:p w14:paraId="384F5817" w14:textId="77777777" w:rsidR="004336A2" w:rsidRPr="00282190" w:rsidRDefault="004336A2" w:rsidP="004336A2">
      <w:pPr>
        <w:widowControl/>
        <w:jc w:val="center"/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</w:pP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Hanyu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Huo</w:t>
      </w:r>
      <w:r w:rsidRPr="00282190">
        <w:rPr>
          <w:rFonts w:ascii="Times New Roman" w:hAnsi="Times New Roman" w:cs="Times New Roman"/>
          <w:color w:val="000000" w:themeColor="text1"/>
          <w:sz w:val="24"/>
          <w:vertAlign w:val="superscript"/>
        </w:rPr>
        <w:t>a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b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, 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Jian Gao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>c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Ning Zhao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d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, 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Dongxing Zhang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>e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, Xiaona Li</w:t>
      </w:r>
      <w:r w:rsidRPr="001F0B55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>a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, Yipeng Sun</w:t>
      </w:r>
      <w:r w:rsidRPr="001F0B55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>a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, Jiamin Fu</w:t>
      </w:r>
      <w:r w:rsidRPr="00A45D31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>a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, 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Ruying Li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a</w:t>
      </w:r>
      <w:r w:rsidRPr="00282190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,</w:t>
      </w:r>
      <w:r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X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iangxin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 Guo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e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 xml:space="preserve"> *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, Xueliang Sun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a</w:t>
      </w:r>
      <w:r w:rsidRPr="00282190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>*</w:t>
      </w:r>
    </w:p>
    <w:p w14:paraId="56F33249" w14:textId="77777777" w:rsidR="004336A2" w:rsidRPr="00282190" w:rsidRDefault="004336A2" w:rsidP="004336A2">
      <w:pPr>
        <w:widowControl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4ADD02BF" w14:textId="77777777" w:rsidR="004336A2" w:rsidRPr="00282190" w:rsidRDefault="004336A2" w:rsidP="004336A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384653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Department of Mechanical and Materials Engineering,</w:t>
      </w:r>
      <w:bookmarkStart w:id="0" w:name="OLE_LINK80"/>
      <w:bookmarkStart w:id="1" w:name="OLE_LINK81"/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University of Western Ontario, Ontario N6A 5B9, Canada</w:t>
      </w:r>
    </w:p>
    <w:bookmarkEnd w:id="0"/>
    <w:bookmarkEnd w:id="1"/>
    <w:p w14:paraId="1BBF2644" w14:textId="77777777" w:rsidR="004336A2" w:rsidRPr="00282190" w:rsidRDefault="004336A2" w:rsidP="004336A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b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State Key Laboratory of High Performance Ceramics and Super</w:t>
      </w:r>
      <w:r w:rsidRPr="00282190">
        <w:rPr>
          <w:rFonts w:ascii="Times New Roman" w:eastAsia="AdvOTb92eb7df.I+fb" w:hAnsi="Times New Roman" w:cs="Times New Roman"/>
          <w:color w:val="000000" w:themeColor="text1"/>
          <w:kern w:val="0"/>
          <w:sz w:val="24"/>
          <w:szCs w:val="24"/>
          <w:lang w:eastAsia="ja-JP"/>
        </w:rPr>
        <w:t>fi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ne Microstructure,</w:t>
      </w:r>
    </w:p>
    <w:p w14:paraId="0F2BC01E" w14:textId="77777777" w:rsidR="004336A2" w:rsidRDefault="004336A2" w:rsidP="004336A2">
      <w:pPr>
        <w:widowControl/>
        <w:jc w:val="left"/>
        <w:rPr>
          <w:rFonts w:ascii="Times New Roman" w:hAnsi="Times New Roman" w:cs="Times New Roman"/>
          <w:color w:val="000000" w:themeColor="text1"/>
          <w:sz w:val="28"/>
          <w:vertAlign w:val="superscript"/>
        </w:rPr>
      </w:pPr>
      <w:r w:rsidRPr="00282190">
        <w:rPr>
          <w:rFonts w:ascii="Times New Roman" w:hAnsi="Times New Roman" w:cs="Times New Roman"/>
          <w:color w:val="000000" w:themeColor="text1"/>
          <w:kern w:val="0"/>
          <w:sz w:val="24"/>
        </w:rPr>
        <w:t>Shanghai Institute of Ceramics, Chinese Academy of Sciences, Shanghai 200050, China</w:t>
      </w:r>
      <w:r w:rsidRPr="00282190">
        <w:rPr>
          <w:rFonts w:ascii="Times New Roman" w:hAnsi="Times New Roman" w:cs="Times New Roman"/>
          <w:color w:val="000000" w:themeColor="text1"/>
          <w:sz w:val="28"/>
          <w:vertAlign w:val="superscript"/>
        </w:rPr>
        <w:t xml:space="preserve"> </w:t>
      </w:r>
    </w:p>
    <w:p w14:paraId="1C760855" w14:textId="77777777" w:rsidR="004336A2" w:rsidRPr="0041572B" w:rsidRDefault="004336A2" w:rsidP="004336A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  <w:vertAlign w:val="superscript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Pr="0041572B">
        <w:rPr>
          <w:rFonts w:ascii="Times New Roman" w:hAnsi="Times New Roman" w:cs="Times New Roman"/>
          <w:color w:val="000000" w:themeColor="text1"/>
          <w:sz w:val="24"/>
          <w:szCs w:val="21"/>
        </w:rPr>
        <w:t>Beijing Advanced Innovation Center for Soft Matter Science and Engineering, State Key Laboratory of Organic-Inorganic Composites, Beijing University of Chemical Technology, Beijing, China</w:t>
      </w:r>
    </w:p>
    <w:p w14:paraId="772A58A7" w14:textId="77777777" w:rsidR="004336A2" w:rsidRDefault="004336A2" w:rsidP="004336A2">
      <w:pPr>
        <w:widowControl/>
        <w:jc w:val="left"/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d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Pr="00282190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College of Physics, Qingdao University, Qingdao 266071, China</w:t>
      </w:r>
    </w:p>
    <w:p w14:paraId="2E97EC37" w14:textId="77777777" w:rsidR="004336A2" w:rsidRPr="00282190" w:rsidRDefault="004336A2" w:rsidP="004336A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8"/>
        </w:rPr>
        <w:t xml:space="preserve"> D</w:t>
      </w:r>
      <w:r w:rsidRPr="00E53314">
        <w:rPr>
          <w:rFonts w:ascii="Times New Roman" w:hAnsi="Times New Roman" w:cs="Times New Roman" w:hint="eastAsia"/>
          <w:sz w:val="24"/>
          <w:szCs w:val="28"/>
        </w:rPr>
        <w:t>epartment of Chemistry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28219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University of Western Ontario, Ontario N6A 5B9, Canada</w:t>
      </w:r>
    </w:p>
    <w:p w14:paraId="154DC30A" w14:textId="77777777" w:rsidR="004336A2" w:rsidRDefault="004336A2" w:rsidP="004336A2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63400DEE" w14:textId="77777777" w:rsidR="004336A2" w:rsidRPr="00B15053" w:rsidRDefault="004336A2" w:rsidP="004336A2">
      <w:pPr>
        <w:widowControl/>
        <w:jc w:val="left"/>
        <w:rPr>
          <w:rFonts w:ascii="Times New Roman" w:eastAsia="MS Mincho" w:hAnsi="Times New Roman"/>
          <w:color w:val="000000" w:themeColor="text1"/>
          <w:kern w:val="0"/>
          <w:sz w:val="24"/>
          <w:szCs w:val="24"/>
          <w:lang w:eastAsia="ja-JP"/>
        </w:rPr>
      </w:pPr>
      <w:r w:rsidRPr="00B15053">
        <w:rPr>
          <w:rFonts w:ascii="Times New Roman" w:eastAsia="MS Mincho" w:hAnsi="Times New Roman"/>
          <w:color w:val="000000" w:themeColor="text1"/>
          <w:kern w:val="0"/>
          <w:sz w:val="24"/>
          <w:szCs w:val="24"/>
          <w:vertAlign w:val="superscript"/>
          <w:lang w:eastAsia="ja-JP"/>
        </w:rPr>
        <w:t xml:space="preserve">* </w:t>
      </w:r>
      <w:r w:rsidRPr="00B15053">
        <w:rPr>
          <w:rFonts w:ascii="Times New Roman" w:eastAsia="MS Mincho" w:hAnsi="Times New Roman"/>
          <w:color w:val="000000" w:themeColor="text1"/>
          <w:kern w:val="0"/>
          <w:sz w:val="24"/>
          <w:szCs w:val="24"/>
          <w:lang w:eastAsia="ja-JP"/>
        </w:rPr>
        <w:t>Corresponding authors.</w:t>
      </w:r>
    </w:p>
    <w:p w14:paraId="2B633F40" w14:textId="77777777" w:rsidR="004336A2" w:rsidRPr="00B15053" w:rsidRDefault="004336A2" w:rsidP="004336A2">
      <w:pPr>
        <w:widowControl/>
        <w:jc w:val="left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B15053">
        <w:rPr>
          <w:rFonts w:ascii="Times New Roman" w:eastAsia="MS Mincho" w:hAnsi="Times New Roman"/>
          <w:color w:val="000000" w:themeColor="text1"/>
          <w:kern w:val="0"/>
          <w:sz w:val="24"/>
          <w:szCs w:val="24"/>
          <w:lang w:eastAsia="ja-JP"/>
        </w:rPr>
        <w:t xml:space="preserve">Email address: </w:t>
      </w:r>
      <w:r w:rsidRPr="00B15053">
        <w:rPr>
          <w:rFonts w:ascii="Times New Roman" w:hAnsi="Times New Roman"/>
          <w:color w:val="000000" w:themeColor="text1"/>
          <w:sz w:val="24"/>
          <w:szCs w:val="24"/>
        </w:rPr>
        <w:t>xxguo@qdu.edu.cn</w:t>
      </w:r>
      <w:r w:rsidRPr="00B1505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xsun9@uwo.ca</w:t>
      </w:r>
    </w:p>
    <w:p w14:paraId="5B9DB916" w14:textId="4CD26997" w:rsidR="004336A2" w:rsidRDefault="004336A2" w:rsidP="004336A2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55BB3ECE" w14:textId="77777777" w:rsidR="00807ED3" w:rsidRPr="000A5194" w:rsidRDefault="00807ED3">
      <w:pPr>
        <w:widowControl/>
        <w:jc w:val="left"/>
      </w:pPr>
    </w:p>
    <w:p w14:paraId="44DA9343" w14:textId="77777777" w:rsidR="00807ED3" w:rsidRDefault="00807ED3">
      <w:pPr>
        <w:widowControl/>
        <w:jc w:val="left"/>
      </w:pPr>
    </w:p>
    <w:p w14:paraId="74B9E5DC" w14:textId="77777777" w:rsidR="00807ED3" w:rsidRDefault="00807ED3">
      <w:pPr>
        <w:widowControl/>
        <w:jc w:val="left"/>
      </w:pPr>
    </w:p>
    <w:p w14:paraId="0D2A3BE9" w14:textId="77777777" w:rsidR="00807ED3" w:rsidRDefault="00807ED3">
      <w:pPr>
        <w:widowControl/>
        <w:jc w:val="left"/>
      </w:pPr>
    </w:p>
    <w:p w14:paraId="561117D5" w14:textId="1AB42CE0" w:rsidR="00C37E92" w:rsidRDefault="0005773C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4C12C9A4" wp14:editId="5E663BC6">
            <wp:extent cx="5274310" cy="3775710"/>
            <wp:effectExtent l="0" t="0" r="2540" b="0"/>
            <wp:docPr id="22" name="图片 22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致密度不同陶瓷对比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BDD41" w14:textId="3CC3F719" w:rsidR="00C37E92" w:rsidRDefault="00A051C1">
      <w:pPr>
        <w:widowControl/>
        <w:jc w:val="left"/>
      </w:pPr>
      <w:r w:rsidRPr="00A051C1">
        <w:rPr>
          <w:rFonts w:ascii="Times New Roman" w:hAnsi="Times New Roman" w:cs="Times New Roman"/>
          <w:sz w:val="24"/>
          <w:szCs w:val="28"/>
        </w:rPr>
        <w:t>Fig. S1</w:t>
      </w:r>
      <w:r w:rsidR="00D71181">
        <w:rPr>
          <w:rFonts w:ascii="Times New Roman" w:hAnsi="Times New Roman" w:cs="Times New Roman"/>
          <w:sz w:val="24"/>
          <w:szCs w:val="28"/>
        </w:rPr>
        <w:t xml:space="preserve"> </w:t>
      </w:r>
      <w:r w:rsidR="00D71181">
        <w:rPr>
          <w:rFonts w:ascii="Times New Roman" w:hAnsi="Times New Roman" w:cs="Times New Roman"/>
          <w:color w:val="000000" w:themeColor="text1"/>
          <w:sz w:val="24"/>
        </w:rPr>
        <w:t>a</w:t>
      </w:r>
      <w:r w:rsidR="00D71181" w:rsidRPr="008C6E12">
        <w:rPr>
          <w:rFonts w:ascii="Times New Roman" w:hAnsi="Times New Roman" w:cs="Times New Roman"/>
          <w:color w:val="000000" w:themeColor="text1"/>
          <w:sz w:val="24"/>
        </w:rPr>
        <w:t>) Cross-sectional SEM image</w:t>
      </w:r>
      <w:r w:rsidR="00D71181">
        <w:rPr>
          <w:rFonts w:ascii="Times New Roman" w:hAnsi="Times New Roman" w:cs="Times New Roman"/>
          <w:color w:val="000000" w:themeColor="text1"/>
          <w:sz w:val="24"/>
        </w:rPr>
        <w:t xml:space="preserve">, and b) </w:t>
      </w:r>
      <w:r w:rsidR="00D71181" w:rsidRPr="008C6E12">
        <w:rPr>
          <w:rFonts w:ascii="Times New Roman" w:hAnsi="Times New Roman" w:cs="Times New Roman"/>
          <w:color w:val="000000" w:themeColor="text1"/>
          <w:sz w:val="24"/>
        </w:rPr>
        <w:t>EIS spectrum of the LLZTO pellet</w:t>
      </w:r>
      <w:r w:rsidR="00D71181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F80BED">
        <w:rPr>
          <w:rFonts w:ascii="Times New Roman" w:hAnsi="Times New Roman" w:cs="Times New Roman"/>
          <w:color w:val="000000" w:themeColor="text1"/>
          <w:sz w:val="24"/>
        </w:rPr>
        <w:t>a</w:t>
      </w:r>
      <w:r w:rsidR="00D71181">
        <w:rPr>
          <w:rFonts w:ascii="Times New Roman" w:hAnsi="Times New Roman" w:cs="Times New Roman"/>
          <w:color w:val="000000" w:themeColor="text1"/>
          <w:sz w:val="24"/>
        </w:rPr>
        <w:t xml:space="preserve"> relative density over 99.5%</w:t>
      </w:r>
      <w:r w:rsidR="00D71181" w:rsidRPr="008C6E12">
        <w:rPr>
          <w:rFonts w:ascii="Times New Roman" w:hAnsi="Times New Roman" w:cs="Times New Roman"/>
          <w:color w:val="000000" w:themeColor="text1"/>
          <w:sz w:val="24"/>
        </w:rPr>
        <w:t>.</w:t>
      </w:r>
      <w:r w:rsidR="00D71181">
        <w:rPr>
          <w:rFonts w:ascii="Times New Roman" w:hAnsi="Times New Roman" w:cs="Times New Roman"/>
          <w:color w:val="000000" w:themeColor="text1"/>
          <w:sz w:val="24"/>
        </w:rPr>
        <w:t xml:space="preserve"> c</w:t>
      </w:r>
      <w:r w:rsidR="00D71181" w:rsidRPr="008C6E12">
        <w:rPr>
          <w:rFonts w:ascii="Times New Roman" w:hAnsi="Times New Roman" w:cs="Times New Roman"/>
          <w:color w:val="000000" w:themeColor="text1"/>
          <w:sz w:val="24"/>
        </w:rPr>
        <w:t>) Cross-sectional SEM image</w:t>
      </w:r>
      <w:r w:rsidR="00D71181">
        <w:rPr>
          <w:rFonts w:ascii="Times New Roman" w:hAnsi="Times New Roman" w:cs="Times New Roman"/>
          <w:color w:val="000000" w:themeColor="text1"/>
          <w:sz w:val="24"/>
        </w:rPr>
        <w:t xml:space="preserve">, and d) </w:t>
      </w:r>
      <w:r w:rsidR="00D71181" w:rsidRPr="008C6E12">
        <w:rPr>
          <w:rFonts w:ascii="Times New Roman" w:hAnsi="Times New Roman" w:cs="Times New Roman"/>
          <w:color w:val="000000" w:themeColor="text1"/>
          <w:sz w:val="24"/>
        </w:rPr>
        <w:t xml:space="preserve">EIS spectrum of </w:t>
      </w:r>
      <w:r w:rsidR="00F80BED">
        <w:rPr>
          <w:rFonts w:ascii="Times New Roman" w:hAnsi="Times New Roman" w:cs="Times New Roman"/>
          <w:color w:val="000000" w:themeColor="text1"/>
          <w:sz w:val="24"/>
        </w:rPr>
        <w:t>a</w:t>
      </w:r>
      <w:r w:rsidR="00D71181" w:rsidRPr="008C6E12">
        <w:rPr>
          <w:rFonts w:ascii="Times New Roman" w:hAnsi="Times New Roman" w:cs="Times New Roman"/>
          <w:color w:val="000000" w:themeColor="text1"/>
          <w:sz w:val="24"/>
        </w:rPr>
        <w:t xml:space="preserve"> LLZTO pellet</w:t>
      </w:r>
      <w:r w:rsidR="00D71181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F80BED">
        <w:rPr>
          <w:rFonts w:ascii="Times New Roman" w:hAnsi="Times New Roman" w:cs="Times New Roman"/>
          <w:color w:val="000000" w:themeColor="text1"/>
          <w:sz w:val="24"/>
        </w:rPr>
        <w:t>a</w:t>
      </w:r>
      <w:r w:rsidR="00D71181">
        <w:rPr>
          <w:rFonts w:ascii="Times New Roman" w:hAnsi="Times New Roman" w:cs="Times New Roman"/>
          <w:color w:val="000000" w:themeColor="text1"/>
          <w:sz w:val="24"/>
        </w:rPr>
        <w:t xml:space="preserve"> relative density of 96%</w:t>
      </w:r>
      <w:r w:rsidR="00D71181" w:rsidRPr="008C6E12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0CC116A" w14:textId="77777777" w:rsidR="00C37E92" w:rsidRDefault="00C37E92">
      <w:pPr>
        <w:widowControl/>
        <w:jc w:val="left"/>
      </w:pPr>
    </w:p>
    <w:p w14:paraId="7FF6AFFA" w14:textId="77777777" w:rsidR="00C37E92" w:rsidRDefault="00C37E92">
      <w:pPr>
        <w:widowControl/>
        <w:jc w:val="left"/>
      </w:pPr>
    </w:p>
    <w:p w14:paraId="1FD31DD4" w14:textId="1253E5F7" w:rsidR="00C37E92" w:rsidRDefault="00C37E92">
      <w:pPr>
        <w:widowControl/>
        <w:jc w:val="left"/>
      </w:pPr>
    </w:p>
    <w:p w14:paraId="37A9EB21" w14:textId="0CAE25E3" w:rsidR="0062587D" w:rsidRDefault="0062587D">
      <w:pPr>
        <w:widowControl/>
        <w:jc w:val="left"/>
      </w:pPr>
    </w:p>
    <w:p w14:paraId="0FF0213A" w14:textId="0A37648C" w:rsidR="0062587D" w:rsidRDefault="0062587D">
      <w:pPr>
        <w:widowControl/>
        <w:jc w:val="left"/>
      </w:pPr>
    </w:p>
    <w:p w14:paraId="0A19045D" w14:textId="77777777" w:rsidR="0062587D" w:rsidRDefault="0062587D" w:rsidP="0062587D">
      <w:pPr>
        <w:widowControl/>
        <w:jc w:val="center"/>
      </w:pPr>
    </w:p>
    <w:p w14:paraId="10E02956" w14:textId="77777777" w:rsidR="00C37E92" w:rsidRDefault="00C37E92">
      <w:pPr>
        <w:widowControl/>
        <w:jc w:val="left"/>
      </w:pPr>
    </w:p>
    <w:p w14:paraId="1572F9B8" w14:textId="7CC90B6B" w:rsidR="00C37E92" w:rsidRDefault="0062587D" w:rsidP="0062587D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343EB89A" wp14:editId="160D345C">
            <wp:extent cx="2177280" cy="3024000"/>
            <wp:effectExtent l="0" t="0" r="0" b="5080"/>
            <wp:docPr id="8" name="图片 8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XRD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7280" cy="30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80B72" w14:textId="40F49107" w:rsidR="0062587D" w:rsidRPr="0062587D" w:rsidRDefault="0062587D" w:rsidP="0062587D">
      <w:pPr>
        <w:widowControl/>
        <w:jc w:val="left"/>
        <w:rPr>
          <w:rFonts w:ascii="Times New Roman" w:hAnsi="Times New Roman" w:cs="Times New Roman"/>
        </w:rPr>
      </w:pPr>
      <w:r w:rsidRPr="0062587D">
        <w:rPr>
          <w:rFonts w:ascii="Times New Roman" w:hAnsi="Times New Roman" w:cs="Times New Roman"/>
          <w:sz w:val="24"/>
          <w:szCs w:val="24"/>
        </w:rPr>
        <w:t>Fig. S2 XRD patterns of</w:t>
      </w:r>
      <w:r w:rsidR="00F80BED">
        <w:rPr>
          <w:rFonts w:ascii="Times New Roman" w:hAnsi="Times New Roman" w:cs="Times New Roman"/>
          <w:sz w:val="24"/>
          <w:szCs w:val="24"/>
        </w:rPr>
        <w:t xml:space="preserve"> a</w:t>
      </w:r>
      <w:r w:rsidRPr="0062587D">
        <w:rPr>
          <w:rFonts w:ascii="Times New Roman" w:hAnsi="Times New Roman" w:cs="Times New Roman"/>
          <w:sz w:val="24"/>
          <w:szCs w:val="24"/>
        </w:rPr>
        <w:t xml:space="preserve"> LLZTO pellet, PAA polymer, and LLZTO powder mixed with PAA.</w:t>
      </w:r>
    </w:p>
    <w:p w14:paraId="7306D3B9" w14:textId="77777777" w:rsidR="00C37E92" w:rsidRDefault="00C37E92" w:rsidP="0062587D">
      <w:pPr>
        <w:widowControl/>
        <w:jc w:val="left"/>
      </w:pPr>
    </w:p>
    <w:p w14:paraId="4C43E519" w14:textId="77777777" w:rsidR="00C37E92" w:rsidRDefault="00C37E92">
      <w:pPr>
        <w:widowControl/>
        <w:jc w:val="left"/>
      </w:pPr>
    </w:p>
    <w:p w14:paraId="4260DD54" w14:textId="77777777" w:rsidR="00C37E92" w:rsidRDefault="00C37E92">
      <w:pPr>
        <w:widowControl/>
        <w:jc w:val="left"/>
      </w:pPr>
    </w:p>
    <w:p w14:paraId="407BEF38" w14:textId="77777777" w:rsidR="00C37E92" w:rsidRDefault="00C37E92">
      <w:pPr>
        <w:widowControl/>
        <w:jc w:val="left"/>
      </w:pPr>
    </w:p>
    <w:p w14:paraId="0A902BF3" w14:textId="77777777" w:rsidR="00C37E92" w:rsidRDefault="00C37E92">
      <w:pPr>
        <w:widowControl/>
        <w:jc w:val="left"/>
      </w:pPr>
    </w:p>
    <w:p w14:paraId="1531D5F2" w14:textId="77777777" w:rsidR="00C37E92" w:rsidRDefault="00C37E92">
      <w:pPr>
        <w:widowControl/>
        <w:jc w:val="left"/>
      </w:pPr>
    </w:p>
    <w:p w14:paraId="1A6F4050" w14:textId="77777777" w:rsidR="00C37E92" w:rsidRDefault="00C37E92">
      <w:pPr>
        <w:widowControl/>
        <w:jc w:val="left"/>
      </w:pPr>
    </w:p>
    <w:p w14:paraId="4253DE7A" w14:textId="77777777" w:rsidR="00C37E92" w:rsidRDefault="00C37E92">
      <w:pPr>
        <w:widowControl/>
        <w:jc w:val="left"/>
      </w:pPr>
    </w:p>
    <w:p w14:paraId="32D7B978" w14:textId="77777777" w:rsidR="00C37E92" w:rsidRDefault="00C37E92">
      <w:pPr>
        <w:widowControl/>
        <w:jc w:val="left"/>
      </w:pPr>
    </w:p>
    <w:p w14:paraId="3B0D023A" w14:textId="77777777" w:rsidR="00C37E92" w:rsidRDefault="00C37E92">
      <w:pPr>
        <w:widowControl/>
        <w:jc w:val="left"/>
      </w:pPr>
    </w:p>
    <w:p w14:paraId="189D026D" w14:textId="77777777" w:rsidR="00C37E92" w:rsidRDefault="00C37E92">
      <w:pPr>
        <w:widowControl/>
        <w:jc w:val="left"/>
      </w:pPr>
    </w:p>
    <w:p w14:paraId="7FE07F80" w14:textId="77777777" w:rsidR="00C37E92" w:rsidRDefault="00C37E92">
      <w:pPr>
        <w:widowControl/>
        <w:jc w:val="left"/>
      </w:pPr>
    </w:p>
    <w:p w14:paraId="243FE64B" w14:textId="77777777" w:rsidR="00C37E92" w:rsidRDefault="00C37E92">
      <w:pPr>
        <w:widowControl/>
        <w:jc w:val="left"/>
      </w:pPr>
    </w:p>
    <w:p w14:paraId="48A9EF03" w14:textId="3F1A9952" w:rsidR="00C37E92" w:rsidRDefault="008E4022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4C30D752" wp14:editId="086C0035">
            <wp:extent cx="5221724" cy="324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724" cy="32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D57B0F" w14:textId="44EB4622" w:rsidR="00D71181" w:rsidRPr="00C8667E" w:rsidRDefault="00BC13E6" w:rsidP="00D71181">
      <w:pPr>
        <w:pStyle w:val="aa"/>
        <w:ind w:left="360" w:firstLineChars="0" w:firstLine="0"/>
        <w:rPr>
          <w:rFonts w:ascii="Times New Roman" w:hAnsi="Times New Roman" w:cs="Times New Roman"/>
          <w:sz w:val="24"/>
          <w:szCs w:val="28"/>
        </w:rPr>
      </w:pPr>
      <w:r w:rsidRPr="00C8667E">
        <w:rPr>
          <w:rFonts w:ascii="Times New Roman" w:hAnsi="Times New Roman" w:cs="Times New Roman"/>
          <w:sz w:val="24"/>
          <w:szCs w:val="28"/>
        </w:rPr>
        <w:t>Fig. S</w:t>
      </w:r>
      <w:r w:rsidR="00B34994">
        <w:rPr>
          <w:rFonts w:ascii="Times New Roman" w:hAnsi="Times New Roman" w:cs="Times New Roman"/>
          <w:sz w:val="24"/>
          <w:szCs w:val="28"/>
        </w:rPr>
        <w:t>3</w:t>
      </w:r>
      <w:r w:rsidR="008E4022" w:rsidRPr="00C8667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D71181" w:rsidRPr="00C8667E">
        <w:rPr>
          <w:rFonts w:ascii="Times New Roman" w:hAnsi="Times New Roman" w:cs="Times New Roman"/>
          <w:sz w:val="24"/>
          <w:szCs w:val="28"/>
        </w:rPr>
        <w:t xml:space="preserve">TOF-SIMS chemical mappings of LLZTO@PAA </w:t>
      </w:r>
      <w:r w:rsidR="00F80BED">
        <w:rPr>
          <w:rFonts w:ascii="Times New Roman" w:hAnsi="Times New Roman" w:cs="Times New Roman"/>
          <w:sz w:val="24"/>
          <w:szCs w:val="28"/>
        </w:rPr>
        <w:t>after</w:t>
      </w:r>
      <w:r w:rsidR="00D71181" w:rsidRPr="00C8667E">
        <w:rPr>
          <w:rFonts w:ascii="Times New Roman" w:hAnsi="Times New Roman" w:cs="Times New Roman"/>
          <w:sz w:val="24"/>
          <w:szCs w:val="28"/>
        </w:rPr>
        <w:t xml:space="preserve"> sputtering.</w:t>
      </w:r>
    </w:p>
    <w:p w14:paraId="72DEBD32" w14:textId="77777777" w:rsidR="00D71181" w:rsidRPr="00C8667E" w:rsidRDefault="00D71181" w:rsidP="00D71181">
      <w:pPr>
        <w:pStyle w:val="aa"/>
        <w:ind w:left="360" w:firstLineChars="0" w:firstLine="0"/>
        <w:rPr>
          <w:rFonts w:ascii="Times New Roman" w:hAnsi="Times New Roman" w:cs="Times New Roman"/>
          <w:sz w:val="24"/>
          <w:szCs w:val="28"/>
        </w:rPr>
      </w:pPr>
    </w:p>
    <w:p w14:paraId="453EC579" w14:textId="2503EE30" w:rsidR="00C37E92" w:rsidRPr="00D71181" w:rsidRDefault="00C37E92" w:rsidP="00D71181">
      <w:pPr>
        <w:pStyle w:val="aa"/>
        <w:ind w:left="360" w:firstLineChars="0" w:firstLine="0"/>
      </w:pPr>
    </w:p>
    <w:p w14:paraId="3E09E9AA" w14:textId="1D55FE98" w:rsidR="00C37E92" w:rsidRDefault="00C37E92"/>
    <w:p w14:paraId="0714CCE9" w14:textId="4405C942" w:rsidR="00C37E92" w:rsidRDefault="00C37E92"/>
    <w:p w14:paraId="2D06AED0" w14:textId="746D2020" w:rsidR="00C37E92" w:rsidRDefault="00C37E92"/>
    <w:p w14:paraId="19765F2B" w14:textId="6D2DABB1" w:rsidR="00C37E92" w:rsidRDefault="00C37E92"/>
    <w:p w14:paraId="0C20928D" w14:textId="58A2D867" w:rsidR="00C37E92" w:rsidRDefault="00C37E92"/>
    <w:p w14:paraId="7A54D58F" w14:textId="2391CF9A" w:rsidR="00C37E92" w:rsidRDefault="00C37E92"/>
    <w:p w14:paraId="2BD61C24" w14:textId="500258B5" w:rsidR="00C37E92" w:rsidRDefault="00C37E92"/>
    <w:p w14:paraId="05120A79" w14:textId="20287AF5" w:rsidR="00C37E92" w:rsidRDefault="00C37E92"/>
    <w:p w14:paraId="4C01C8EB" w14:textId="7B85B6E2" w:rsidR="00C37E92" w:rsidRDefault="00C37E92"/>
    <w:p w14:paraId="53C6024C" w14:textId="6E5303BC" w:rsidR="00C37E92" w:rsidRDefault="00C37E92"/>
    <w:p w14:paraId="01C3333E" w14:textId="38919363" w:rsidR="00C37E92" w:rsidRDefault="00C37E92"/>
    <w:p w14:paraId="43D009D8" w14:textId="31AF43A4" w:rsidR="00C37E92" w:rsidRDefault="00C37E92"/>
    <w:p w14:paraId="2BC2C338" w14:textId="69C8109C" w:rsidR="00227D7D" w:rsidRDefault="00227D7D"/>
    <w:p w14:paraId="3B3225A3" w14:textId="0DDAA673" w:rsidR="00227D7D" w:rsidRDefault="00227D7D"/>
    <w:p w14:paraId="18304127" w14:textId="0E403190" w:rsidR="00227D7D" w:rsidRDefault="00227D7D"/>
    <w:p w14:paraId="4FBA2439" w14:textId="330C806A" w:rsidR="00227D7D" w:rsidRDefault="00227D7D"/>
    <w:p w14:paraId="01A736F5" w14:textId="06F3FD52" w:rsidR="00227D7D" w:rsidRDefault="00227D7D"/>
    <w:p w14:paraId="5949DBA0" w14:textId="017B6E3F" w:rsidR="00227D7D" w:rsidRDefault="00227D7D"/>
    <w:p w14:paraId="77410BE6" w14:textId="15726C6C" w:rsidR="00227D7D" w:rsidRDefault="00227D7D"/>
    <w:p w14:paraId="61B61F9C" w14:textId="22E77C3D" w:rsidR="00227D7D" w:rsidRDefault="00227D7D"/>
    <w:p w14:paraId="2595FE76" w14:textId="064FC798" w:rsidR="00227D7D" w:rsidRDefault="00227D7D"/>
    <w:p w14:paraId="3DA8B3B6" w14:textId="0C032E61" w:rsidR="00227D7D" w:rsidRDefault="00227D7D"/>
    <w:p w14:paraId="7116E9DF" w14:textId="1716F76A" w:rsidR="00227D7D" w:rsidRDefault="00227D7D"/>
    <w:p w14:paraId="0DC7D9E5" w14:textId="46FEDA91" w:rsidR="00227D7D" w:rsidRDefault="00227D7D"/>
    <w:p w14:paraId="3A13C53E" w14:textId="79920BBC" w:rsidR="00227D7D" w:rsidRDefault="003B3435">
      <w:r>
        <w:rPr>
          <w:noProof/>
        </w:rPr>
        <w:lastRenderedPageBreak/>
        <w:drawing>
          <wp:inline distT="0" distB="0" distL="0" distR="0" wp14:anchorId="72D928F3" wp14:editId="045771C0">
            <wp:extent cx="5274310" cy="2286000"/>
            <wp:effectExtent l="0" t="0" r="2540" b="0"/>
            <wp:docPr id="7" name="图片 7" descr="电脑屏幕的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具体对应的杨氏模量曲线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9D65F" w14:textId="51BD7C5D" w:rsidR="00227D7D" w:rsidRPr="00C8667E" w:rsidRDefault="007A544C">
      <w:pPr>
        <w:rPr>
          <w:rFonts w:ascii="Times New Roman" w:hAnsi="Times New Roman" w:cs="Times New Roman"/>
          <w:sz w:val="24"/>
          <w:szCs w:val="28"/>
        </w:rPr>
      </w:pPr>
      <w:bookmarkStart w:id="2" w:name="OLE_LINK50"/>
      <w:bookmarkStart w:id="3" w:name="OLE_LINK51"/>
      <w:r w:rsidRPr="00C8667E">
        <w:rPr>
          <w:rFonts w:ascii="Times New Roman" w:hAnsi="Times New Roman" w:cs="Times New Roman"/>
          <w:sz w:val="24"/>
          <w:szCs w:val="28"/>
        </w:rPr>
        <w:t>Fig. S</w:t>
      </w:r>
      <w:r w:rsidR="00B34994">
        <w:rPr>
          <w:rFonts w:ascii="Times New Roman" w:hAnsi="Times New Roman" w:cs="Times New Roman"/>
          <w:sz w:val="24"/>
          <w:szCs w:val="28"/>
        </w:rPr>
        <w:t>4</w:t>
      </w:r>
      <w:r w:rsidRPr="00C8667E">
        <w:rPr>
          <w:rFonts w:ascii="Times New Roman" w:hAnsi="Times New Roman" w:cs="Times New Roman"/>
          <w:sz w:val="24"/>
          <w:szCs w:val="28"/>
        </w:rPr>
        <w:t xml:space="preserve"> </w:t>
      </w:r>
      <w:r w:rsidR="00572732" w:rsidRPr="00C8667E">
        <w:rPr>
          <w:rFonts w:ascii="Times New Roman" w:hAnsi="Times New Roman" w:cs="Times New Roman"/>
          <w:sz w:val="24"/>
          <w:szCs w:val="28"/>
        </w:rPr>
        <w:t xml:space="preserve">Force-distance curves </w:t>
      </w:r>
      <w:r w:rsidR="00D71181" w:rsidRPr="00C8667E">
        <w:rPr>
          <w:rFonts w:ascii="Times New Roman" w:hAnsi="Times New Roman" w:cs="Times New Roman"/>
          <w:sz w:val="24"/>
          <w:szCs w:val="28"/>
        </w:rPr>
        <w:t xml:space="preserve">of a) LLZTO, and b) LLZTO@PAA. </w:t>
      </w:r>
    </w:p>
    <w:bookmarkEnd w:id="2"/>
    <w:bookmarkEnd w:id="3"/>
    <w:p w14:paraId="012A2F32" w14:textId="4A613BCD" w:rsidR="00227D7D" w:rsidRPr="00C8667E" w:rsidRDefault="00227D7D">
      <w:pPr>
        <w:rPr>
          <w:rFonts w:ascii="Times New Roman" w:hAnsi="Times New Roman" w:cs="Times New Roman"/>
          <w:sz w:val="24"/>
          <w:szCs w:val="28"/>
        </w:rPr>
      </w:pPr>
    </w:p>
    <w:p w14:paraId="0F3FFF83" w14:textId="2539F55F" w:rsidR="00227D7D" w:rsidRDefault="00227D7D"/>
    <w:p w14:paraId="3B86FA81" w14:textId="4444FB28" w:rsidR="00227D7D" w:rsidRDefault="00227D7D"/>
    <w:p w14:paraId="256414A2" w14:textId="0B78624C" w:rsidR="00227D7D" w:rsidRDefault="00227D7D"/>
    <w:p w14:paraId="245FB01D" w14:textId="05F40C59" w:rsidR="00227D7D" w:rsidRDefault="00227D7D"/>
    <w:p w14:paraId="7E8A7491" w14:textId="77777777" w:rsidR="00227D7D" w:rsidRDefault="00227D7D"/>
    <w:p w14:paraId="3C9B73D4" w14:textId="32B766FB" w:rsidR="00C37E92" w:rsidRDefault="00C37E92"/>
    <w:p w14:paraId="40F6724A" w14:textId="498B692F" w:rsidR="00C37E92" w:rsidRDefault="00C37E92"/>
    <w:p w14:paraId="044F03EC" w14:textId="66563206" w:rsidR="00C37E92" w:rsidRDefault="00C37E92"/>
    <w:p w14:paraId="13CA005A" w14:textId="477C2CF3" w:rsidR="00C37E92" w:rsidRDefault="00C37E92"/>
    <w:p w14:paraId="01D53F39" w14:textId="6CE7121F" w:rsidR="00C37E92" w:rsidRDefault="00C37E92"/>
    <w:p w14:paraId="77AF13BD" w14:textId="129540C2" w:rsidR="00C37E92" w:rsidRDefault="00C37E92"/>
    <w:p w14:paraId="02E21923" w14:textId="36EB1235" w:rsidR="00C37E92" w:rsidRDefault="00C37E92"/>
    <w:p w14:paraId="73264176" w14:textId="1DAA4448" w:rsidR="00C37E92" w:rsidRDefault="00C37E92"/>
    <w:p w14:paraId="280A2DBD" w14:textId="29896C40" w:rsidR="00C37E92" w:rsidRDefault="00C37E92"/>
    <w:p w14:paraId="180A9CC2" w14:textId="6A2C7938" w:rsidR="00C37E92" w:rsidRDefault="00C37E92"/>
    <w:p w14:paraId="473342C5" w14:textId="149548D9" w:rsidR="00C37E92" w:rsidRDefault="00C37E92"/>
    <w:p w14:paraId="3E187909" w14:textId="4BE81DB1" w:rsidR="00C37E92" w:rsidRDefault="00C37E92"/>
    <w:p w14:paraId="22C7FDD2" w14:textId="6D61380E" w:rsidR="00C37E92" w:rsidRDefault="00C37E92"/>
    <w:p w14:paraId="45B057F6" w14:textId="6C4C340F" w:rsidR="00C37E92" w:rsidRDefault="00C37E92"/>
    <w:p w14:paraId="427609CD" w14:textId="0FB023B1" w:rsidR="00277944" w:rsidRDefault="00277944"/>
    <w:p w14:paraId="7355FD36" w14:textId="44DFFE7F" w:rsidR="00277944" w:rsidRDefault="00277944"/>
    <w:p w14:paraId="60332DF8" w14:textId="26776926" w:rsidR="00277944" w:rsidRDefault="00277944"/>
    <w:p w14:paraId="4E09996A" w14:textId="614F63B4" w:rsidR="00277944" w:rsidRDefault="00277944"/>
    <w:p w14:paraId="3DB0D552" w14:textId="43F477F7" w:rsidR="00277944" w:rsidRDefault="00277944"/>
    <w:p w14:paraId="14AB1C05" w14:textId="035EA4C4" w:rsidR="00277944" w:rsidRDefault="00277944"/>
    <w:p w14:paraId="60E3A87A" w14:textId="18C32FC8" w:rsidR="00277944" w:rsidRDefault="00277944"/>
    <w:p w14:paraId="130CCEDF" w14:textId="6D68F1DD" w:rsidR="00277944" w:rsidRDefault="00277944"/>
    <w:p w14:paraId="3B30AFA2" w14:textId="55CEBE2E" w:rsidR="00277944" w:rsidRDefault="00277944"/>
    <w:p w14:paraId="7762CCDD" w14:textId="20CA4F2E" w:rsidR="00277944" w:rsidRDefault="002232C9">
      <w:r>
        <w:rPr>
          <w:noProof/>
        </w:rPr>
        <w:lastRenderedPageBreak/>
        <w:drawing>
          <wp:inline distT="0" distB="0" distL="0" distR="0" wp14:anchorId="0C4C5CCC" wp14:editId="7083B499">
            <wp:extent cx="5274310" cy="30568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-反应的两种可能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6B16C" w14:textId="650099E6" w:rsidR="00277944" w:rsidRDefault="00BF6DE2">
      <w:r w:rsidRPr="00D71181">
        <w:rPr>
          <w:rFonts w:ascii="Times New Roman" w:hAnsi="Times New Roman" w:cs="Times New Roman"/>
          <w:sz w:val="24"/>
          <w:szCs w:val="28"/>
        </w:rPr>
        <w:t>Fig. S</w:t>
      </w:r>
      <w:r w:rsidR="00B34994">
        <w:rPr>
          <w:rFonts w:ascii="Times New Roman" w:hAnsi="Times New Roman" w:cs="Times New Roman"/>
          <w:sz w:val="24"/>
          <w:szCs w:val="28"/>
        </w:rPr>
        <w:t>5</w:t>
      </w:r>
      <w:r w:rsidR="00D71181">
        <w:t xml:space="preserve"> </w:t>
      </w:r>
      <w:r w:rsidR="00F80BED">
        <w:rPr>
          <w:rFonts w:ascii="Times New Roman" w:eastAsia="等线" w:hAnsi="Times New Roman" w:cs="Times New Roman"/>
          <w:bCs/>
          <w:sz w:val="24"/>
          <w:szCs w:val="24"/>
        </w:rPr>
        <w:t>Partial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 xml:space="preserve"> PAA </w:t>
      </w:r>
      <w:r w:rsidR="00F80BED">
        <w:rPr>
          <w:rFonts w:ascii="Times New Roman" w:eastAsia="等线" w:hAnsi="Times New Roman" w:cs="Times New Roman"/>
          <w:bCs/>
          <w:sz w:val="24"/>
          <w:szCs w:val="24"/>
        </w:rPr>
        <w:t xml:space="preserve">structures with 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 xml:space="preserve">single chain bonding with Li in Li metal by a) </w:t>
      </w:r>
      <w:r w:rsidR="00F80BED">
        <w:rPr>
          <w:rFonts w:ascii="Times New Roman" w:eastAsia="等线" w:hAnsi="Times New Roman" w:cs="Times New Roman"/>
          <w:bCs/>
          <w:sz w:val="24"/>
          <w:szCs w:val="24"/>
        </w:rPr>
        <w:t xml:space="preserve">a 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 xml:space="preserve">recombination reaction, and b) </w:t>
      </w:r>
      <w:r w:rsidR="00F80BED">
        <w:rPr>
          <w:rFonts w:ascii="Times New Roman" w:eastAsia="等线" w:hAnsi="Times New Roman" w:cs="Times New Roman"/>
          <w:bCs/>
          <w:sz w:val="24"/>
          <w:szCs w:val="24"/>
        </w:rPr>
        <w:t xml:space="preserve">a </w:t>
      </w:r>
      <w:r w:rsidR="00213D6C">
        <w:rPr>
          <w:rFonts w:ascii="Times New Roman" w:eastAsia="等线" w:hAnsi="Times New Roman" w:cs="Times New Roman"/>
          <w:bCs/>
          <w:sz w:val="24"/>
          <w:szCs w:val="24"/>
        </w:rPr>
        <w:t>s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 xml:space="preserve">ubstitution reaction. c) </w:t>
      </w:r>
      <w:r w:rsidR="00213D6C">
        <w:rPr>
          <w:rFonts w:ascii="Times New Roman" w:eastAsia="等线" w:hAnsi="Times New Roman" w:cs="Times New Roman"/>
          <w:bCs/>
          <w:sz w:val="24"/>
          <w:szCs w:val="24"/>
        </w:rPr>
        <w:t>T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 xml:space="preserve">he electrostatic potential profiles for fully relaxed Li(001)/PAA with different </w:t>
      </w:r>
      <w:r w:rsidR="00D71181">
        <w:rPr>
          <w:rFonts w:ascii="Times New Roman" w:eastAsia="等线" w:hAnsi="Times New Roman" w:cs="Times New Roman" w:hint="eastAsia"/>
          <w:bCs/>
          <w:sz w:val="24"/>
          <w:szCs w:val="24"/>
        </w:rPr>
        <w:t>reaction</w:t>
      </w:r>
      <w:r w:rsidR="00213D6C">
        <w:rPr>
          <w:rFonts w:ascii="Times New Roman" w:eastAsia="等线" w:hAnsi="Times New Roman" w:cs="Times New Roman"/>
          <w:bCs/>
          <w:sz w:val="24"/>
          <w:szCs w:val="24"/>
        </w:rPr>
        <w:t>s</w:t>
      </w:r>
      <w:r w:rsidR="00D71181">
        <w:rPr>
          <w:rFonts w:ascii="Times New Roman" w:eastAsia="等线" w:hAnsi="Times New Roman" w:cs="Times New Roman" w:hint="eastAsia"/>
          <w:bCs/>
          <w:sz w:val="24"/>
          <w:szCs w:val="24"/>
        </w:rPr>
        <w:t>.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213D6C">
        <w:rPr>
          <w:rFonts w:ascii="Times New Roman" w:eastAsia="等线" w:hAnsi="Times New Roman" w:cs="Times New Roman"/>
          <w:bCs/>
          <w:sz w:val="24"/>
          <w:szCs w:val="24"/>
        </w:rPr>
        <w:t>T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 xml:space="preserve">he vacuum slab is not </w:t>
      </w:r>
      <w:r w:rsidR="00F80BED">
        <w:rPr>
          <w:rFonts w:ascii="Times New Roman" w:eastAsia="等线" w:hAnsi="Times New Roman" w:cs="Times New Roman"/>
          <w:bCs/>
          <w:sz w:val="24"/>
          <w:szCs w:val="24"/>
        </w:rPr>
        <w:t xml:space="preserve">entirely </w:t>
      </w:r>
      <w:r w:rsidR="00D71181">
        <w:rPr>
          <w:rFonts w:ascii="Times New Roman" w:eastAsia="等线" w:hAnsi="Times New Roman" w:cs="Times New Roman"/>
          <w:bCs/>
          <w:sz w:val="24"/>
          <w:szCs w:val="24"/>
        </w:rPr>
        <w:t>presented</w:t>
      </w:r>
    </w:p>
    <w:p w14:paraId="4AF0ACD0" w14:textId="0E2272A5" w:rsidR="00277944" w:rsidRDefault="00277944"/>
    <w:p w14:paraId="5A94D791" w14:textId="1B1EB549" w:rsidR="00277944" w:rsidRDefault="00277944"/>
    <w:p w14:paraId="041D82AC" w14:textId="7B2AA918" w:rsidR="00277944" w:rsidRDefault="00277944"/>
    <w:p w14:paraId="2EA5E8CB" w14:textId="2DE07CF4" w:rsidR="00277944" w:rsidRDefault="00277944"/>
    <w:p w14:paraId="182661E1" w14:textId="1385A1EC" w:rsidR="00277944" w:rsidRDefault="00277944"/>
    <w:p w14:paraId="08A1A285" w14:textId="3BE47C3E" w:rsidR="00277944" w:rsidRDefault="00277944"/>
    <w:p w14:paraId="477F2BA4" w14:textId="74BA199A" w:rsidR="00277944" w:rsidRDefault="00277944"/>
    <w:p w14:paraId="22751FC9" w14:textId="025118CC" w:rsidR="00277944" w:rsidRDefault="00277944"/>
    <w:p w14:paraId="7C30F51D" w14:textId="7D3863C7" w:rsidR="00277944" w:rsidRDefault="00277944"/>
    <w:p w14:paraId="7758BF01" w14:textId="22A470FE" w:rsidR="00277944" w:rsidRDefault="00277944"/>
    <w:p w14:paraId="198F7BD8" w14:textId="308ED075" w:rsidR="00277944" w:rsidRDefault="00277944"/>
    <w:p w14:paraId="71DFDAD0" w14:textId="33DA5440" w:rsidR="00277944" w:rsidRDefault="00277944"/>
    <w:p w14:paraId="59DEEA4C" w14:textId="380D0139" w:rsidR="00277944" w:rsidRDefault="00277944"/>
    <w:p w14:paraId="65F4ACB7" w14:textId="7692CD7B" w:rsidR="0021687B" w:rsidRDefault="0021687B"/>
    <w:p w14:paraId="78E1E230" w14:textId="0CAF4B0B" w:rsidR="0021687B" w:rsidRDefault="0021687B"/>
    <w:p w14:paraId="3BDEA55C" w14:textId="677A9562" w:rsidR="0021687B" w:rsidRDefault="0021687B"/>
    <w:p w14:paraId="64C1BE12" w14:textId="77A5A0D6" w:rsidR="0021687B" w:rsidRDefault="0021687B"/>
    <w:p w14:paraId="28182BF4" w14:textId="3DF933EB" w:rsidR="0021687B" w:rsidRDefault="0021687B"/>
    <w:p w14:paraId="1C498B8D" w14:textId="4C7B5725" w:rsidR="00A33E14" w:rsidRDefault="00A33E14"/>
    <w:p w14:paraId="32CB05C0" w14:textId="31A87263" w:rsidR="00A33E14" w:rsidRDefault="00A33E14"/>
    <w:p w14:paraId="26391F6D" w14:textId="78775BCE" w:rsidR="00A33E14" w:rsidRDefault="00A33E14"/>
    <w:p w14:paraId="1609EB6B" w14:textId="15992BD5" w:rsidR="00A33E14" w:rsidRDefault="00A33E14"/>
    <w:p w14:paraId="7ABC12F1" w14:textId="1C2FA6A2" w:rsidR="00A33E14" w:rsidRDefault="00A33E14"/>
    <w:p w14:paraId="6B184AB9" w14:textId="0183DE00" w:rsidR="00A33E14" w:rsidRDefault="00CC0505" w:rsidP="00E62FE1">
      <w:pPr>
        <w:jc w:val="center"/>
      </w:pPr>
      <w:r>
        <w:rPr>
          <w:noProof/>
        </w:rPr>
        <w:lastRenderedPageBreak/>
        <w:drawing>
          <wp:inline distT="0" distB="0" distL="0" distR="0" wp14:anchorId="3AE85AAD" wp14:editId="0F7C8E5A">
            <wp:extent cx="4821494" cy="4176000"/>
            <wp:effectExtent l="0" t="0" r="0" b="0"/>
            <wp:docPr id="12" name="图片 12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碳酸锂SI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1494" cy="41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12442" w14:textId="7BC7E7C2" w:rsidR="00213D6C" w:rsidRDefault="00213D6C" w:rsidP="00213D6C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>
        <w:rPr>
          <w:rFonts w:ascii="Times New Roman" w:eastAsia="等线" w:hAnsi="Times New Roman" w:cs="Times New Roman"/>
          <w:bCs/>
          <w:sz w:val="24"/>
          <w:szCs w:val="24"/>
        </w:rPr>
        <w:t>Fig. S</w:t>
      </w:r>
      <w:r w:rsidR="00B34994">
        <w:rPr>
          <w:rFonts w:ascii="Times New Roman" w:eastAsia="等线" w:hAnsi="Times New Roman" w:cs="Times New Roman"/>
          <w:bCs/>
          <w:sz w:val="24"/>
          <w:szCs w:val="24"/>
        </w:rPr>
        <w:t>6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a) The structure and charge transfer, b) the electrostatic potential profiles, and c,d) the DOS for fully relaxed Li(001)/Li</w:t>
      </w:r>
      <w:r w:rsidRPr="00CF3A35">
        <w:rPr>
          <w:rFonts w:ascii="Times New Roman" w:eastAsia="等线" w:hAnsi="Times New Roman" w:cs="Times New Roman"/>
          <w:bCs/>
          <w:sz w:val="24"/>
          <w:szCs w:val="24"/>
          <w:vertAlign w:val="subscript"/>
        </w:rPr>
        <w:t>2</w:t>
      </w:r>
      <w:r>
        <w:rPr>
          <w:rFonts w:ascii="Times New Roman" w:eastAsia="等线" w:hAnsi="Times New Roman" w:cs="Times New Roman"/>
          <w:bCs/>
          <w:sz w:val="24"/>
          <w:szCs w:val="24"/>
        </w:rPr>
        <w:t>CO</w:t>
      </w:r>
      <w:r w:rsidRPr="00CF3A35">
        <w:rPr>
          <w:rFonts w:ascii="Times New Roman" w:eastAsia="等线" w:hAnsi="Times New Roman" w:cs="Times New Roman"/>
          <w:bCs/>
          <w:sz w:val="24"/>
          <w:szCs w:val="24"/>
          <w:vertAlign w:val="subscript"/>
        </w:rPr>
        <w:t>3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(001). </w:t>
      </w:r>
    </w:p>
    <w:p w14:paraId="35433680" w14:textId="6E8E9EFE" w:rsidR="0021687B" w:rsidRPr="00213D6C" w:rsidRDefault="0021687B"/>
    <w:p w14:paraId="707675F3" w14:textId="0B97D8E7" w:rsidR="0021687B" w:rsidRDefault="0021687B"/>
    <w:p w14:paraId="5B68BF80" w14:textId="5C878A6F" w:rsidR="0021687B" w:rsidRDefault="0021687B"/>
    <w:p w14:paraId="56D6A49B" w14:textId="75088DA0" w:rsidR="0021687B" w:rsidRDefault="0021687B"/>
    <w:p w14:paraId="642E27C9" w14:textId="13C806E9" w:rsidR="00A33E14" w:rsidRDefault="00A33E14"/>
    <w:p w14:paraId="7BBDC3A6" w14:textId="3A07C18C" w:rsidR="00A33E14" w:rsidRDefault="00A33E14"/>
    <w:p w14:paraId="5698F6A5" w14:textId="453AE92A" w:rsidR="00A33E14" w:rsidRDefault="00A33E14"/>
    <w:p w14:paraId="000FC634" w14:textId="7833797A" w:rsidR="00A33E14" w:rsidRDefault="00A33E14"/>
    <w:p w14:paraId="69C82D30" w14:textId="3F7A7942" w:rsidR="00A33E14" w:rsidRDefault="00A33E14"/>
    <w:p w14:paraId="588AA541" w14:textId="59F28501" w:rsidR="00A33E14" w:rsidRDefault="00A33E14"/>
    <w:p w14:paraId="47E561C3" w14:textId="45E44CFB" w:rsidR="00A33E14" w:rsidRDefault="00A33E14"/>
    <w:p w14:paraId="626A1C89" w14:textId="1BD5AE6E" w:rsidR="00A33E14" w:rsidRDefault="00A33E14"/>
    <w:p w14:paraId="6F9172B2" w14:textId="39EA1478" w:rsidR="00A33E14" w:rsidRDefault="00A33E14"/>
    <w:p w14:paraId="64201888" w14:textId="3E5A0A8C" w:rsidR="00A33E14" w:rsidRDefault="00A33E14"/>
    <w:p w14:paraId="1F538157" w14:textId="6195B055" w:rsidR="00A33E14" w:rsidRDefault="00A33E14"/>
    <w:p w14:paraId="469AA2E4" w14:textId="77777777" w:rsidR="00A33E14" w:rsidRDefault="00A33E14"/>
    <w:p w14:paraId="4CFBEE97" w14:textId="77FCFEB4" w:rsidR="0021687B" w:rsidRDefault="0021687B"/>
    <w:p w14:paraId="486266AD" w14:textId="56CFA325" w:rsidR="00277944" w:rsidRDefault="0021687B" w:rsidP="00C8667E">
      <w:pPr>
        <w:jc w:val="center"/>
      </w:pPr>
      <w:r w:rsidRPr="0021687B">
        <w:rPr>
          <w:noProof/>
        </w:rPr>
        <w:lastRenderedPageBreak/>
        <w:drawing>
          <wp:inline distT="0" distB="0" distL="0" distR="0" wp14:anchorId="669300D5" wp14:editId="3093E7B0">
            <wp:extent cx="3361983" cy="2520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983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D8257" w14:textId="73E853D2" w:rsidR="00277944" w:rsidRPr="00D71181" w:rsidRDefault="0021687B">
      <w:pPr>
        <w:rPr>
          <w:rFonts w:ascii="Times New Roman" w:hAnsi="Times New Roman" w:cs="Times New Roman"/>
          <w:sz w:val="24"/>
          <w:szCs w:val="28"/>
        </w:rPr>
      </w:pPr>
      <w:r w:rsidRPr="00D71181">
        <w:rPr>
          <w:rFonts w:ascii="Times New Roman" w:hAnsi="Times New Roman" w:cs="Times New Roman"/>
          <w:sz w:val="24"/>
          <w:szCs w:val="28"/>
        </w:rPr>
        <w:t>Fig S</w:t>
      </w:r>
      <w:r w:rsidR="00B34994">
        <w:rPr>
          <w:rFonts w:ascii="Times New Roman" w:hAnsi="Times New Roman" w:cs="Times New Roman"/>
          <w:sz w:val="24"/>
          <w:szCs w:val="28"/>
        </w:rPr>
        <w:t>7</w:t>
      </w:r>
      <w:r w:rsidR="00D71181">
        <w:rPr>
          <w:rFonts w:ascii="Times New Roman" w:hAnsi="Times New Roman" w:cs="Times New Roman"/>
          <w:sz w:val="24"/>
          <w:szCs w:val="28"/>
        </w:rPr>
        <w:t xml:space="preserve"> EIS spectrum of </w:t>
      </w:r>
      <w:r w:rsidR="00F80BED">
        <w:rPr>
          <w:rFonts w:ascii="Times New Roman" w:hAnsi="Times New Roman" w:cs="Times New Roman"/>
          <w:sz w:val="24"/>
          <w:szCs w:val="28"/>
        </w:rPr>
        <w:t xml:space="preserve">a </w:t>
      </w:r>
      <w:r w:rsidR="00D71181">
        <w:rPr>
          <w:rFonts w:ascii="Times New Roman" w:hAnsi="Times New Roman" w:cs="Times New Roman"/>
          <w:sz w:val="24"/>
          <w:szCs w:val="28"/>
        </w:rPr>
        <w:t>Li/LLZTO@EBS/Li cell after cycling at 0.2 mA cm</w:t>
      </w:r>
      <w:r w:rsidR="00D71181" w:rsidRPr="00D71181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="00D71181">
        <w:rPr>
          <w:rFonts w:ascii="Times New Roman" w:hAnsi="Times New Roman" w:cs="Times New Roman"/>
          <w:sz w:val="24"/>
          <w:szCs w:val="28"/>
        </w:rPr>
        <w:t xml:space="preserve"> (0.2 mAh cm</w:t>
      </w:r>
      <w:r w:rsidR="00D71181" w:rsidRPr="00D71181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="00D71181">
        <w:rPr>
          <w:rFonts w:ascii="Times New Roman" w:hAnsi="Times New Roman" w:cs="Times New Roman"/>
          <w:sz w:val="24"/>
          <w:szCs w:val="28"/>
        </w:rPr>
        <w:t>) for 1000 h.</w:t>
      </w:r>
    </w:p>
    <w:p w14:paraId="0702A842" w14:textId="0BFD94AB" w:rsidR="00277944" w:rsidRDefault="00277944"/>
    <w:p w14:paraId="1A3D0970" w14:textId="329FD2B3" w:rsidR="00277944" w:rsidRDefault="00277944"/>
    <w:p w14:paraId="3862DBAB" w14:textId="43920344" w:rsidR="00277944" w:rsidRDefault="00277944"/>
    <w:p w14:paraId="539420DE" w14:textId="74BDC454" w:rsidR="00277944" w:rsidRDefault="00277944"/>
    <w:p w14:paraId="2F21C8FF" w14:textId="3E28A97E" w:rsidR="00277944" w:rsidRDefault="00277944"/>
    <w:p w14:paraId="38FB0BDC" w14:textId="1202BC89" w:rsidR="00277944" w:rsidRDefault="00277944"/>
    <w:p w14:paraId="0E077D6F" w14:textId="5063BE80" w:rsidR="00277944" w:rsidRDefault="00277944"/>
    <w:p w14:paraId="1D9010AA" w14:textId="3ADC0D45" w:rsidR="00277944" w:rsidRDefault="00277944"/>
    <w:p w14:paraId="26F5DCCB" w14:textId="41243196" w:rsidR="00277944" w:rsidRDefault="00277944"/>
    <w:p w14:paraId="248F192B" w14:textId="20C539A6" w:rsidR="00277944" w:rsidRDefault="00277944"/>
    <w:p w14:paraId="6F93FB20" w14:textId="44193FCE" w:rsidR="007A73FB" w:rsidRDefault="007A73FB" w:rsidP="00DD2B7E"/>
    <w:p w14:paraId="17B19A7B" w14:textId="45166ABC" w:rsidR="0032606C" w:rsidRDefault="0032606C" w:rsidP="00DD2B7E"/>
    <w:p w14:paraId="08098C09" w14:textId="714DF1A9" w:rsidR="0032606C" w:rsidRDefault="0032606C" w:rsidP="00DD2B7E"/>
    <w:p w14:paraId="563CC9AB" w14:textId="751186E6" w:rsidR="0032606C" w:rsidRDefault="0032606C" w:rsidP="00DD2B7E"/>
    <w:p w14:paraId="3C712755" w14:textId="5BFEB26E" w:rsidR="0032606C" w:rsidRDefault="0032606C" w:rsidP="00DD2B7E"/>
    <w:p w14:paraId="55101BE6" w14:textId="3ECF78E9" w:rsidR="0032606C" w:rsidRDefault="0032606C" w:rsidP="00DD2B7E"/>
    <w:p w14:paraId="385E4602" w14:textId="4597513C" w:rsidR="0005773C" w:rsidRDefault="0005773C" w:rsidP="00DD2B7E"/>
    <w:p w14:paraId="59143BDE" w14:textId="7849A204" w:rsidR="0005773C" w:rsidRDefault="0005773C" w:rsidP="00DD2B7E"/>
    <w:p w14:paraId="3BD962A6" w14:textId="1DAA4310" w:rsidR="0005773C" w:rsidRDefault="0005773C" w:rsidP="00DD2B7E"/>
    <w:p w14:paraId="27DB7E9A" w14:textId="2A949FDB" w:rsidR="0005773C" w:rsidRDefault="0005773C" w:rsidP="00DD2B7E"/>
    <w:p w14:paraId="22C55A18" w14:textId="081E13C7" w:rsidR="0005773C" w:rsidRDefault="0005773C" w:rsidP="00DD2B7E"/>
    <w:p w14:paraId="04E97098" w14:textId="0A912CA5" w:rsidR="0005773C" w:rsidRDefault="0005773C" w:rsidP="00DD2B7E"/>
    <w:p w14:paraId="7E6A7CF8" w14:textId="56493DCA" w:rsidR="0005773C" w:rsidRDefault="0005773C" w:rsidP="00DD2B7E"/>
    <w:p w14:paraId="52D4466C" w14:textId="349E877C" w:rsidR="0005773C" w:rsidRDefault="0005773C" w:rsidP="00DD2B7E"/>
    <w:p w14:paraId="40C06941" w14:textId="3092A7D9" w:rsidR="0005773C" w:rsidRDefault="0005773C" w:rsidP="00DD2B7E"/>
    <w:p w14:paraId="053E0362" w14:textId="37146805" w:rsidR="0005773C" w:rsidRDefault="0005773C" w:rsidP="00DD2B7E"/>
    <w:p w14:paraId="24E7621B" w14:textId="5BAB7AED" w:rsidR="0005773C" w:rsidRDefault="0005773C" w:rsidP="00DD2B7E"/>
    <w:p w14:paraId="4A4AAD11" w14:textId="2DDE4EFA" w:rsidR="0005773C" w:rsidRDefault="0005773C" w:rsidP="00DD2B7E"/>
    <w:p w14:paraId="44889294" w14:textId="5F03BE35" w:rsidR="0005773C" w:rsidRDefault="0005773C" w:rsidP="00DD2B7E">
      <w:r>
        <w:rPr>
          <w:noProof/>
        </w:rPr>
        <w:lastRenderedPageBreak/>
        <w:drawing>
          <wp:inline distT="0" distB="0" distL="0" distR="0" wp14:anchorId="3B8A51DE" wp14:editId="45D9D096">
            <wp:extent cx="5175287" cy="1548000"/>
            <wp:effectExtent l="0" t="0" r="635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87" cy="15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60EFD2" w14:textId="0577512A" w:rsidR="00830366" w:rsidRDefault="0032606C">
      <w:r w:rsidRPr="00D71181">
        <w:rPr>
          <w:rFonts w:ascii="Times New Roman" w:hAnsi="Times New Roman" w:cs="Times New Roman"/>
          <w:sz w:val="24"/>
          <w:szCs w:val="28"/>
        </w:rPr>
        <w:t>Fig. S</w:t>
      </w:r>
      <w:r w:rsidR="00B34994">
        <w:rPr>
          <w:rFonts w:ascii="Times New Roman" w:hAnsi="Times New Roman" w:cs="Times New Roman"/>
          <w:sz w:val="24"/>
          <w:szCs w:val="28"/>
        </w:rPr>
        <w:t>8</w:t>
      </w:r>
      <w:r w:rsidR="00D71181">
        <w:rPr>
          <w:rFonts w:ascii="Times New Roman" w:hAnsi="Times New Roman" w:cs="Times New Roman"/>
          <w:sz w:val="24"/>
          <w:szCs w:val="28"/>
        </w:rPr>
        <w:t xml:space="preserve"> </w:t>
      </w:r>
      <w:r w:rsidR="00A326F1" w:rsidRPr="00A326F1">
        <w:rPr>
          <w:rFonts w:ascii="Times New Roman" w:hAnsi="Times New Roman" w:cs="Times New Roman"/>
          <w:sz w:val="24"/>
          <w:szCs w:val="28"/>
        </w:rPr>
        <w:t>SEM image of the LLZTO</w:t>
      </w:r>
      <w:r w:rsidR="00A326F1">
        <w:rPr>
          <w:rFonts w:ascii="Times New Roman" w:hAnsi="Times New Roman" w:cs="Times New Roman"/>
          <w:sz w:val="24"/>
          <w:szCs w:val="28"/>
        </w:rPr>
        <w:t>@Au</w:t>
      </w:r>
      <w:r w:rsidR="00A326F1" w:rsidRPr="00A326F1">
        <w:rPr>
          <w:rFonts w:ascii="Times New Roman" w:hAnsi="Times New Roman" w:cs="Times New Roman"/>
          <w:sz w:val="24"/>
          <w:szCs w:val="28"/>
        </w:rPr>
        <w:t>/Li interface</w:t>
      </w:r>
      <w:r w:rsidR="00A326F1">
        <w:rPr>
          <w:rFonts w:ascii="Times New Roman" w:hAnsi="Times New Roman" w:cs="Times New Roman"/>
          <w:sz w:val="24"/>
          <w:szCs w:val="28"/>
        </w:rPr>
        <w:t xml:space="preserve">. b) EIS spectrum, and c) CCD of </w:t>
      </w:r>
      <w:r w:rsidR="00F80BED">
        <w:rPr>
          <w:rFonts w:ascii="Times New Roman" w:hAnsi="Times New Roman" w:cs="Times New Roman"/>
          <w:sz w:val="24"/>
          <w:szCs w:val="28"/>
        </w:rPr>
        <w:t xml:space="preserve">a </w:t>
      </w:r>
      <w:r w:rsidR="00A326F1">
        <w:rPr>
          <w:rFonts w:ascii="Times New Roman" w:hAnsi="Times New Roman" w:cs="Times New Roman"/>
          <w:sz w:val="24"/>
          <w:szCs w:val="28"/>
        </w:rPr>
        <w:t>Li/</w:t>
      </w:r>
      <w:r w:rsidR="00A326F1" w:rsidRPr="00A326F1">
        <w:rPr>
          <w:rFonts w:ascii="Times New Roman" w:hAnsi="Times New Roman" w:cs="Times New Roman"/>
          <w:sz w:val="24"/>
          <w:szCs w:val="28"/>
        </w:rPr>
        <w:t>LLZTO</w:t>
      </w:r>
      <w:r w:rsidR="00A326F1">
        <w:rPr>
          <w:rFonts w:ascii="Times New Roman" w:hAnsi="Times New Roman" w:cs="Times New Roman"/>
          <w:sz w:val="24"/>
          <w:szCs w:val="28"/>
        </w:rPr>
        <w:t>@Au</w:t>
      </w:r>
      <w:r w:rsidR="00A326F1" w:rsidRPr="00A326F1">
        <w:rPr>
          <w:rFonts w:ascii="Times New Roman" w:hAnsi="Times New Roman" w:cs="Times New Roman"/>
          <w:sz w:val="24"/>
          <w:szCs w:val="28"/>
        </w:rPr>
        <w:t>/Li</w:t>
      </w:r>
      <w:r w:rsidR="00A326F1">
        <w:rPr>
          <w:rFonts w:ascii="Times New Roman" w:hAnsi="Times New Roman" w:cs="Times New Roman"/>
          <w:sz w:val="24"/>
          <w:szCs w:val="28"/>
        </w:rPr>
        <w:t xml:space="preserve"> cell at 25 </w:t>
      </w:r>
      <w:r w:rsidR="00A326F1" w:rsidRPr="00A326F1">
        <w:rPr>
          <w:rFonts w:ascii="Times New Roman" w:hAnsi="Times New Roman" w:cs="Times New Roman"/>
          <w:sz w:val="24"/>
          <w:szCs w:val="28"/>
          <w:vertAlign w:val="superscript"/>
        </w:rPr>
        <w:t>o</w:t>
      </w:r>
      <w:r w:rsidR="00A326F1">
        <w:rPr>
          <w:rFonts w:ascii="Times New Roman" w:hAnsi="Times New Roman" w:cs="Times New Roman"/>
          <w:sz w:val="24"/>
          <w:szCs w:val="28"/>
        </w:rPr>
        <w:t>C.</w:t>
      </w:r>
    </w:p>
    <w:p w14:paraId="6B334EA3" w14:textId="2A5CACA4" w:rsidR="00830366" w:rsidRPr="00A326F1" w:rsidRDefault="00830366"/>
    <w:p w14:paraId="4057D8EF" w14:textId="052A1C00" w:rsidR="00830366" w:rsidRDefault="00830366"/>
    <w:p w14:paraId="3B80D0F1" w14:textId="57DC7615" w:rsidR="00830366" w:rsidRDefault="00830366"/>
    <w:p w14:paraId="3FAAD6E0" w14:textId="180221A6" w:rsidR="00830366" w:rsidRDefault="00830366"/>
    <w:p w14:paraId="24D1A1B7" w14:textId="1935BD1A" w:rsidR="00830366" w:rsidRDefault="00830366"/>
    <w:p w14:paraId="3DA45D32" w14:textId="65981D54" w:rsidR="00830366" w:rsidRDefault="00830366"/>
    <w:p w14:paraId="17AA1B60" w14:textId="73E8EF03" w:rsidR="00830366" w:rsidRDefault="00830366"/>
    <w:p w14:paraId="4A264EAF" w14:textId="3AA56E82" w:rsidR="00830366" w:rsidRDefault="00830366"/>
    <w:p w14:paraId="778D5062" w14:textId="0351B3AB" w:rsidR="00830366" w:rsidRDefault="00830366"/>
    <w:p w14:paraId="70666888" w14:textId="23C51934" w:rsidR="00830366" w:rsidRDefault="00830366"/>
    <w:p w14:paraId="5B64AABE" w14:textId="76375733" w:rsidR="00830366" w:rsidRDefault="00830366" w:rsidP="0021687B">
      <w:pPr>
        <w:jc w:val="center"/>
      </w:pPr>
    </w:p>
    <w:p w14:paraId="72C1DDA6" w14:textId="12610CD0" w:rsidR="00830366" w:rsidRDefault="00830366"/>
    <w:p w14:paraId="3035436E" w14:textId="0668B1D3" w:rsidR="00830366" w:rsidRDefault="00830366"/>
    <w:p w14:paraId="797A9D7A" w14:textId="6FF84981" w:rsidR="00830366" w:rsidRDefault="00830366"/>
    <w:p w14:paraId="2328C131" w14:textId="6D883ADB" w:rsidR="00830366" w:rsidRDefault="00830366"/>
    <w:p w14:paraId="1E46DD65" w14:textId="1FA82CA8" w:rsidR="00830366" w:rsidRDefault="00830366"/>
    <w:p w14:paraId="11C5EF04" w14:textId="716F38F4" w:rsidR="00830366" w:rsidRDefault="00830366"/>
    <w:p w14:paraId="52E8D3F0" w14:textId="49177C39" w:rsidR="00830366" w:rsidRDefault="00830366"/>
    <w:p w14:paraId="25056EF9" w14:textId="5C7F1F3F" w:rsidR="00830366" w:rsidRDefault="00830366"/>
    <w:p w14:paraId="13DE9718" w14:textId="5D573A13" w:rsidR="00830366" w:rsidRDefault="00830366"/>
    <w:p w14:paraId="765BDA3E" w14:textId="3CD07994" w:rsidR="00830366" w:rsidRDefault="00830366"/>
    <w:p w14:paraId="24D502C0" w14:textId="1AD74D61" w:rsidR="00830366" w:rsidRDefault="00830366"/>
    <w:p w14:paraId="50C03C9B" w14:textId="78D15137" w:rsidR="00830366" w:rsidRDefault="00830366" w:rsidP="00830366">
      <w:pPr>
        <w:jc w:val="center"/>
      </w:pPr>
      <w:r>
        <w:rPr>
          <w:noProof/>
        </w:rPr>
        <w:lastRenderedPageBreak/>
        <w:drawing>
          <wp:inline distT="0" distB="0" distL="0" distR="0" wp14:anchorId="112594A2" wp14:editId="6C1DA4F0">
            <wp:extent cx="4982623" cy="3060000"/>
            <wp:effectExtent l="0" t="0" r="8890" b="7620"/>
            <wp:docPr id="10" name="图片 10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锂对锂Au-其他对比数据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2623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DE27F" w14:textId="631CFA79" w:rsidR="00830366" w:rsidRPr="005A1544" w:rsidRDefault="00A326F1">
      <w:pPr>
        <w:rPr>
          <w:rFonts w:ascii="Times New Roman" w:hAnsi="Times New Roman" w:cs="Times New Roman"/>
          <w:sz w:val="24"/>
          <w:szCs w:val="28"/>
        </w:rPr>
      </w:pPr>
      <w:r w:rsidRPr="005A1544">
        <w:rPr>
          <w:rFonts w:ascii="Times New Roman" w:hAnsi="Times New Roman" w:cs="Times New Roman"/>
          <w:sz w:val="24"/>
          <w:szCs w:val="28"/>
        </w:rPr>
        <w:t>Fig. S</w:t>
      </w:r>
      <w:r w:rsidR="00B34994">
        <w:rPr>
          <w:rFonts w:ascii="Times New Roman" w:hAnsi="Times New Roman" w:cs="Times New Roman"/>
          <w:sz w:val="24"/>
          <w:szCs w:val="28"/>
        </w:rPr>
        <w:t>9</w:t>
      </w:r>
      <w:r w:rsidRPr="005A1544">
        <w:rPr>
          <w:rFonts w:ascii="Times New Roman" w:hAnsi="Times New Roman" w:cs="Times New Roman"/>
          <w:sz w:val="24"/>
          <w:szCs w:val="28"/>
        </w:rPr>
        <w:t xml:space="preserve"> </w:t>
      </w:r>
      <w:r w:rsidR="00B34D7C" w:rsidRPr="005A1544">
        <w:rPr>
          <w:rFonts w:ascii="Times New Roman" w:hAnsi="Times New Roman" w:cs="Times New Roman"/>
          <w:sz w:val="24"/>
          <w:szCs w:val="28"/>
        </w:rPr>
        <w:t xml:space="preserve">a) Galvanostatic cycling performance of the Li/LLZTO@Au/Li and Li/LLZTO@EBS/Li cells </w:t>
      </w:r>
      <w:r w:rsidR="00F80BED">
        <w:rPr>
          <w:rFonts w:ascii="Times New Roman" w:hAnsi="Times New Roman" w:cs="Times New Roman"/>
          <w:sz w:val="24"/>
          <w:szCs w:val="28"/>
        </w:rPr>
        <w:t>at</w:t>
      </w:r>
      <w:r w:rsidR="00F80BED" w:rsidRPr="005A1544">
        <w:rPr>
          <w:rFonts w:ascii="Times New Roman" w:hAnsi="Times New Roman" w:cs="Times New Roman"/>
          <w:sz w:val="24"/>
          <w:szCs w:val="28"/>
        </w:rPr>
        <w:t xml:space="preserve"> </w:t>
      </w:r>
      <w:r w:rsidR="00B34D7C" w:rsidRPr="005A1544">
        <w:rPr>
          <w:rFonts w:ascii="Times New Roman" w:hAnsi="Times New Roman" w:cs="Times New Roman"/>
          <w:sz w:val="24"/>
          <w:szCs w:val="28"/>
        </w:rPr>
        <w:t>0.</w:t>
      </w:r>
      <w:r w:rsidR="005A1544" w:rsidRPr="005A1544">
        <w:rPr>
          <w:rFonts w:ascii="Times New Roman" w:hAnsi="Times New Roman" w:cs="Times New Roman"/>
          <w:sz w:val="24"/>
          <w:szCs w:val="28"/>
        </w:rPr>
        <w:t>5</w:t>
      </w:r>
      <w:r w:rsidR="00B34D7C" w:rsidRPr="005A1544">
        <w:rPr>
          <w:rFonts w:ascii="Times New Roman" w:hAnsi="Times New Roman" w:cs="Times New Roman"/>
          <w:sz w:val="24"/>
          <w:szCs w:val="28"/>
        </w:rPr>
        <w:t xml:space="preserve"> mA cm</w:t>
      </w:r>
      <w:r w:rsidR="00B34D7C" w:rsidRPr="005A1544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="00B34D7C" w:rsidRPr="005A1544">
        <w:rPr>
          <w:rFonts w:ascii="Times New Roman" w:hAnsi="Times New Roman" w:cs="Times New Roman"/>
          <w:sz w:val="24"/>
          <w:szCs w:val="28"/>
        </w:rPr>
        <w:t xml:space="preserve"> (0.1 mAh cm</w:t>
      </w:r>
      <w:r w:rsidR="00B34D7C" w:rsidRPr="005A1544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="00B34D7C" w:rsidRPr="005A1544">
        <w:rPr>
          <w:rFonts w:ascii="Times New Roman" w:hAnsi="Times New Roman" w:cs="Times New Roman"/>
          <w:sz w:val="24"/>
          <w:szCs w:val="28"/>
        </w:rPr>
        <w:t xml:space="preserve">) at 25 </w:t>
      </w:r>
      <w:r w:rsidR="00B34D7C" w:rsidRPr="005A1544">
        <w:rPr>
          <w:rFonts w:ascii="Times New Roman" w:hAnsi="Times New Roman" w:cs="Times New Roman"/>
          <w:sz w:val="24"/>
          <w:szCs w:val="28"/>
          <w:vertAlign w:val="superscript"/>
        </w:rPr>
        <w:t>o</w:t>
      </w:r>
      <w:r w:rsidR="00B34D7C" w:rsidRPr="005A1544">
        <w:rPr>
          <w:rFonts w:ascii="Times New Roman" w:hAnsi="Times New Roman" w:cs="Times New Roman"/>
          <w:sz w:val="24"/>
          <w:szCs w:val="28"/>
        </w:rPr>
        <w:t>C</w:t>
      </w:r>
      <w:r w:rsidR="005A1544" w:rsidRPr="005A1544">
        <w:rPr>
          <w:rFonts w:ascii="Times New Roman" w:hAnsi="Times New Roman" w:cs="Times New Roman"/>
          <w:sz w:val="24"/>
          <w:szCs w:val="28"/>
        </w:rPr>
        <w:t>.</w:t>
      </w:r>
      <w:r w:rsidR="00B34D7C" w:rsidRPr="005A1544">
        <w:rPr>
          <w:rFonts w:ascii="Times New Roman" w:hAnsi="Times New Roman" w:cs="Times New Roman"/>
          <w:sz w:val="24"/>
          <w:szCs w:val="28"/>
        </w:rPr>
        <w:t xml:space="preserve"> Magnified images for </w:t>
      </w:r>
      <w:r w:rsidR="005A1544" w:rsidRPr="005A1544">
        <w:rPr>
          <w:rFonts w:ascii="Times New Roman" w:hAnsi="Times New Roman" w:cs="Times New Roman"/>
          <w:sz w:val="24"/>
          <w:szCs w:val="28"/>
        </w:rPr>
        <w:t xml:space="preserve">b) </w:t>
      </w:r>
      <w:r w:rsidR="00B34D7C" w:rsidRPr="005A1544">
        <w:rPr>
          <w:rFonts w:ascii="Times New Roman" w:hAnsi="Times New Roman" w:cs="Times New Roman"/>
          <w:sz w:val="24"/>
          <w:szCs w:val="28"/>
        </w:rPr>
        <w:t>0-</w:t>
      </w:r>
      <w:r w:rsidR="005A1544" w:rsidRPr="005A1544">
        <w:rPr>
          <w:rFonts w:ascii="Times New Roman" w:hAnsi="Times New Roman" w:cs="Times New Roman"/>
          <w:sz w:val="24"/>
          <w:szCs w:val="28"/>
        </w:rPr>
        <w:t>10 h, and c) 255-265 h</w:t>
      </w:r>
      <w:r w:rsidR="00B34D7C" w:rsidRPr="005A1544">
        <w:rPr>
          <w:rFonts w:ascii="Times New Roman" w:hAnsi="Times New Roman" w:cs="Times New Roman"/>
          <w:sz w:val="24"/>
          <w:szCs w:val="28"/>
        </w:rPr>
        <w:t>.</w:t>
      </w:r>
    </w:p>
    <w:p w14:paraId="7F0D0FFD" w14:textId="332B6894" w:rsidR="00830366" w:rsidRDefault="00830366"/>
    <w:p w14:paraId="2357BF6C" w14:textId="78575AE9" w:rsidR="00830366" w:rsidRDefault="00830366"/>
    <w:p w14:paraId="4A47A431" w14:textId="3972B5E8" w:rsidR="00830366" w:rsidRDefault="00830366"/>
    <w:p w14:paraId="00B9516A" w14:textId="6074F199" w:rsidR="00830366" w:rsidRDefault="00830366"/>
    <w:p w14:paraId="01656D3A" w14:textId="2B1C0591" w:rsidR="00830366" w:rsidRDefault="00830366"/>
    <w:p w14:paraId="6D0E47B1" w14:textId="77777777" w:rsidR="00830366" w:rsidRDefault="00830366"/>
    <w:p w14:paraId="078BB592" w14:textId="15C14BB4" w:rsidR="00830366" w:rsidRDefault="00830366"/>
    <w:p w14:paraId="3381EB91" w14:textId="1A36F5D7" w:rsidR="00830366" w:rsidRDefault="00830366"/>
    <w:p w14:paraId="4981FC9E" w14:textId="484D7AD5" w:rsidR="00830366" w:rsidRDefault="00830366"/>
    <w:p w14:paraId="5F6E09BB" w14:textId="1B78284C" w:rsidR="00830366" w:rsidRDefault="00830366"/>
    <w:p w14:paraId="6BAEAB85" w14:textId="26F70B33" w:rsidR="00830366" w:rsidRDefault="00830366"/>
    <w:p w14:paraId="6E755CFF" w14:textId="277D88B1" w:rsidR="00830366" w:rsidRDefault="00830366"/>
    <w:p w14:paraId="15F1B111" w14:textId="74228694" w:rsidR="00830366" w:rsidRDefault="00830366"/>
    <w:p w14:paraId="6B91DED0" w14:textId="561DC5ED" w:rsidR="00830366" w:rsidRDefault="00830366"/>
    <w:p w14:paraId="4F3EF262" w14:textId="3CE578E9" w:rsidR="00830366" w:rsidRDefault="00830366"/>
    <w:p w14:paraId="4A5C5E48" w14:textId="5499CF9D" w:rsidR="00830366" w:rsidRDefault="00830366"/>
    <w:p w14:paraId="2BBEA39C" w14:textId="4B976EE3" w:rsidR="00830366" w:rsidRDefault="00830366"/>
    <w:p w14:paraId="0B85E4CB" w14:textId="2AA6E98F" w:rsidR="00830366" w:rsidRDefault="00830366"/>
    <w:p w14:paraId="605AD40F" w14:textId="17863DBC" w:rsidR="00830366" w:rsidRDefault="00830366"/>
    <w:p w14:paraId="13FB198F" w14:textId="231048A2" w:rsidR="00830366" w:rsidRDefault="00830366"/>
    <w:p w14:paraId="42BF45D8" w14:textId="3EE744E3" w:rsidR="00830366" w:rsidRDefault="00830366"/>
    <w:p w14:paraId="494A9500" w14:textId="4D43075A" w:rsidR="00830366" w:rsidRDefault="00830366"/>
    <w:p w14:paraId="1F7DE62F" w14:textId="3BF44E6C" w:rsidR="00830366" w:rsidRDefault="00830366"/>
    <w:p w14:paraId="26716BAA" w14:textId="683C17D8" w:rsidR="00830366" w:rsidRDefault="00830366"/>
    <w:p w14:paraId="23370579" w14:textId="10D9ABD5" w:rsidR="00FC3F66" w:rsidRDefault="00FC3F66"/>
    <w:p w14:paraId="09A1B8B0" w14:textId="43FAAC94" w:rsidR="00FC3F66" w:rsidRDefault="00F86199">
      <w:r>
        <w:rPr>
          <w:noProof/>
        </w:rPr>
        <w:lastRenderedPageBreak/>
        <w:drawing>
          <wp:inline distT="0" distB="0" distL="0" distR="0" wp14:anchorId="02BB8E53" wp14:editId="4D8BC32D">
            <wp:extent cx="5274310" cy="3239135"/>
            <wp:effectExtent l="0" t="0" r="2540" b="0"/>
            <wp:docPr id="2" name="图片 2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锂对锂循环-其他对比数据-不同致密度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62FE7" w14:textId="69C1DFB4" w:rsidR="005A1544" w:rsidRPr="005A1544" w:rsidRDefault="005A1544" w:rsidP="005A1544">
      <w:pPr>
        <w:rPr>
          <w:rFonts w:ascii="Times New Roman" w:hAnsi="Times New Roman" w:cs="Times New Roman"/>
          <w:sz w:val="24"/>
          <w:szCs w:val="28"/>
        </w:rPr>
      </w:pPr>
      <w:r w:rsidRPr="005A1544">
        <w:rPr>
          <w:rFonts w:ascii="Times New Roman" w:hAnsi="Times New Roman" w:cs="Times New Roman"/>
          <w:sz w:val="24"/>
          <w:szCs w:val="28"/>
        </w:rPr>
        <w:t>Fig. S</w:t>
      </w:r>
      <w:r w:rsidR="00B34994">
        <w:rPr>
          <w:rFonts w:ascii="Times New Roman" w:hAnsi="Times New Roman" w:cs="Times New Roman"/>
          <w:sz w:val="24"/>
          <w:szCs w:val="28"/>
        </w:rPr>
        <w:t>10</w:t>
      </w:r>
      <w:r w:rsidRPr="005A1544">
        <w:rPr>
          <w:rFonts w:ascii="Times New Roman" w:hAnsi="Times New Roman" w:cs="Times New Roman"/>
          <w:sz w:val="24"/>
          <w:szCs w:val="28"/>
        </w:rPr>
        <w:t xml:space="preserve"> a) Galvanostatic cycling performance of the Li/LLZTO</w:t>
      </w:r>
      <w:r>
        <w:rPr>
          <w:rFonts w:ascii="Times New Roman" w:hAnsi="Times New Roman" w:cs="Times New Roman"/>
          <w:sz w:val="24"/>
          <w:szCs w:val="28"/>
        </w:rPr>
        <w:t>(9</w:t>
      </w:r>
      <w:r w:rsidR="000929D6">
        <w:rPr>
          <w:rFonts w:ascii="Times New Roman" w:hAnsi="Times New Roman" w:cs="Times New Roman" w:hint="eastAsia"/>
          <w:sz w:val="24"/>
          <w:szCs w:val="28"/>
        </w:rPr>
        <w:t>6</w:t>
      </w:r>
      <w:r>
        <w:rPr>
          <w:rFonts w:ascii="Times New Roman" w:hAnsi="Times New Roman" w:cs="Times New Roman"/>
          <w:sz w:val="24"/>
          <w:szCs w:val="28"/>
        </w:rPr>
        <w:t>%)@Au</w:t>
      </w:r>
      <w:r w:rsidRPr="005A1544">
        <w:rPr>
          <w:rFonts w:ascii="Times New Roman" w:hAnsi="Times New Roman" w:cs="Times New Roman"/>
          <w:sz w:val="24"/>
          <w:szCs w:val="28"/>
        </w:rPr>
        <w:t>/Li and Li/LLZTO</w:t>
      </w:r>
      <w:r>
        <w:rPr>
          <w:rFonts w:ascii="Times New Roman" w:hAnsi="Times New Roman" w:cs="Times New Roman"/>
          <w:sz w:val="24"/>
          <w:szCs w:val="28"/>
        </w:rPr>
        <w:t>(98%)</w:t>
      </w:r>
      <w:r w:rsidRPr="005A1544">
        <w:rPr>
          <w:rFonts w:ascii="Times New Roman" w:hAnsi="Times New Roman" w:cs="Times New Roman"/>
          <w:sz w:val="24"/>
          <w:szCs w:val="28"/>
        </w:rPr>
        <w:t xml:space="preserve">@EBS/Li cells </w:t>
      </w:r>
      <w:r w:rsidR="00F80BED">
        <w:rPr>
          <w:rFonts w:ascii="Times New Roman" w:hAnsi="Times New Roman" w:cs="Times New Roman"/>
          <w:sz w:val="24"/>
          <w:szCs w:val="28"/>
        </w:rPr>
        <w:t>at</w:t>
      </w:r>
      <w:r w:rsidR="00F80BED" w:rsidRPr="005A1544">
        <w:rPr>
          <w:rFonts w:ascii="Times New Roman" w:hAnsi="Times New Roman" w:cs="Times New Roman"/>
          <w:sz w:val="24"/>
          <w:szCs w:val="28"/>
        </w:rPr>
        <w:t xml:space="preserve"> </w:t>
      </w:r>
      <w:r w:rsidRPr="005A1544">
        <w:rPr>
          <w:rFonts w:ascii="Times New Roman" w:hAnsi="Times New Roman" w:cs="Times New Roman"/>
          <w:sz w:val="24"/>
          <w:szCs w:val="28"/>
        </w:rPr>
        <w:t>0.</w:t>
      </w:r>
      <w:r>
        <w:rPr>
          <w:rFonts w:ascii="Times New Roman" w:hAnsi="Times New Roman" w:cs="Times New Roman"/>
          <w:sz w:val="24"/>
          <w:szCs w:val="28"/>
        </w:rPr>
        <w:t>2</w:t>
      </w:r>
      <w:r w:rsidRPr="005A1544">
        <w:rPr>
          <w:rFonts w:ascii="Times New Roman" w:hAnsi="Times New Roman" w:cs="Times New Roman"/>
          <w:sz w:val="24"/>
          <w:szCs w:val="28"/>
        </w:rPr>
        <w:t xml:space="preserve"> mA cm</w:t>
      </w:r>
      <w:r w:rsidRPr="005A1544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Pr="005A1544">
        <w:rPr>
          <w:rFonts w:ascii="Times New Roman" w:hAnsi="Times New Roman" w:cs="Times New Roman"/>
          <w:sz w:val="24"/>
          <w:szCs w:val="28"/>
        </w:rPr>
        <w:t xml:space="preserve"> (0.1 mAh cm</w:t>
      </w:r>
      <w:r w:rsidRPr="005A1544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Pr="005A1544">
        <w:rPr>
          <w:rFonts w:ascii="Times New Roman" w:hAnsi="Times New Roman" w:cs="Times New Roman"/>
          <w:sz w:val="24"/>
          <w:szCs w:val="28"/>
        </w:rPr>
        <w:t xml:space="preserve">) at 25 </w:t>
      </w:r>
      <w:r w:rsidRPr="005A1544">
        <w:rPr>
          <w:rFonts w:ascii="Times New Roman" w:hAnsi="Times New Roman" w:cs="Times New Roman"/>
          <w:sz w:val="24"/>
          <w:szCs w:val="28"/>
          <w:vertAlign w:val="superscript"/>
        </w:rPr>
        <w:t>o</w:t>
      </w:r>
      <w:r w:rsidRPr="005A1544">
        <w:rPr>
          <w:rFonts w:ascii="Times New Roman" w:hAnsi="Times New Roman" w:cs="Times New Roman"/>
          <w:sz w:val="24"/>
          <w:szCs w:val="28"/>
        </w:rPr>
        <w:t xml:space="preserve">C. Magnified images for b) 0-10 h, and c) </w:t>
      </w:r>
      <w:r>
        <w:rPr>
          <w:rFonts w:ascii="Times New Roman" w:hAnsi="Times New Roman" w:cs="Times New Roman"/>
          <w:sz w:val="24"/>
          <w:szCs w:val="28"/>
        </w:rPr>
        <w:t>15</w:t>
      </w:r>
      <w:r w:rsidRPr="005A1544">
        <w:rPr>
          <w:rFonts w:ascii="Times New Roman" w:hAnsi="Times New Roman" w:cs="Times New Roman"/>
          <w:sz w:val="24"/>
          <w:szCs w:val="28"/>
        </w:rPr>
        <w:t>-25 h.</w:t>
      </w:r>
    </w:p>
    <w:p w14:paraId="0367C25F" w14:textId="3E986AE3" w:rsidR="00FC3F66" w:rsidRDefault="00FC3F66"/>
    <w:p w14:paraId="78495F07" w14:textId="31CF8435" w:rsidR="00FC3F66" w:rsidRDefault="00FC3F66"/>
    <w:p w14:paraId="010FB80E" w14:textId="5314998C" w:rsidR="00FC3F66" w:rsidRDefault="00FC3F66"/>
    <w:p w14:paraId="58536CFF" w14:textId="13894F7A" w:rsidR="00FC3F66" w:rsidRDefault="00FC3F66"/>
    <w:p w14:paraId="15BAB0D2" w14:textId="361E364A" w:rsidR="00FC3F66" w:rsidRDefault="00FC3F66"/>
    <w:p w14:paraId="40159218" w14:textId="4A748DDD" w:rsidR="00FC3F66" w:rsidRDefault="00FC3F66"/>
    <w:p w14:paraId="74733DB6" w14:textId="04135493" w:rsidR="00FC3F66" w:rsidRDefault="00FC3F66"/>
    <w:p w14:paraId="74A03CC7" w14:textId="42489308" w:rsidR="00FC3F66" w:rsidRDefault="00FC3F66"/>
    <w:p w14:paraId="753D73BE" w14:textId="518E380F" w:rsidR="00FC3F66" w:rsidRDefault="00FC3F66"/>
    <w:p w14:paraId="580970FD" w14:textId="7D407612" w:rsidR="00FC3F66" w:rsidRDefault="00FC3F66"/>
    <w:p w14:paraId="2CFE7A6A" w14:textId="39AB014F" w:rsidR="00FC3F66" w:rsidRDefault="00FC3F66"/>
    <w:p w14:paraId="705E1481" w14:textId="64458CC7" w:rsidR="00FC3F66" w:rsidRDefault="00FC3F66"/>
    <w:p w14:paraId="5B368821" w14:textId="56115206" w:rsidR="00FC3F66" w:rsidRDefault="00FC3F66"/>
    <w:p w14:paraId="71848991" w14:textId="049E7445" w:rsidR="00FC3F66" w:rsidRDefault="00FC3F66"/>
    <w:p w14:paraId="4DDF2075" w14:textId="03ECF47C" w:rsidR="00FC3F66" w:rsidRDefault="00FC3F66"/>
    <w:p w14:paraId="346BF391" w14:textId="2C6BD632" w:rsidR="00FC3F66" w:rsidRDefault="00FC3F66"/>
    <w:p w14:paraId="400511CF" w14:textId="1D88FD48" w:rsidR="00FC3F66" w:rsidRDefault="00FC3F66"/>
    <w:p w14:paraId="2B6966C9" w14:textId="0598E645" w:rsidR="00FC3F66" w:rsidRDefault="00FC3F66"/>
    <w:p w14:paraId="55C68FD9" w14:textId="3D896D2C" w:rsidR="00FC3F66" w:rsidRDefault="00FC3F66"/>
    <w:p w14:paraId="5C2DF5B1" w14:textId="6A3776CB" w:rsidR="00FC3F66" w:rsidRDefault="00FC3F66"/>
    <w:p w14:paraId="6CD52E5F" w14:textId="4960F08A" w:rsidR="00FC3F66" w:rsidRDefault="00FC3F66"/>
    <w:p w14:paraId="26F8CC0E" w14:textId="31B8FA79" w:rsidR="00FC3F66" w:rsidRDefault="00FC3F66"/>
    <w:p w14:paraId="206DAF14" w14:textId="2AE251CE" w:rsidR="00FC3F66" w:rsidRDefault="00FC3F66"/>
    <w:p w14:paraId="4512DCD7" w14:textId="7FAEF5D9" w:rsidR="0005773C" w:rsidRDefault="0005773C"/>
    <w:p w14:paraId="761A8C8D" w14:textId="19943411" w:rsidR="0005773C" w:rsidRDefault="0005773C" w:rsidP="0005773C">
      <w:pPr>
        <w:jc w:val="center"/>
      </w:pPr>
      <w:r>
        <w:rPr>
          <w:noProof/>
        </w:rPr>
        <w:lastRenderedPageBreak/>
        <w:drawing>
          <wp:inline distT="0" distB="0" distL="0" distR="0" wp14:anchorId="0CFCC709" wp14:editId="17E350B7">
            <wp:extent cx="2890533" cy="1872000"/>
            <wp:effectExtent l="0" t="0" r="508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533" cy="187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9E2C57" w14:textId="067C7D31" w:rsidR="0005773C" w:rsidRPr="00807ED3" w:rsidRDefault="00807ED3" w:rsidP="00807ED3">
      <w:pPr>
        <w:rPr>
          <w:rFonts w:ascii="Times New Roman" w:hAnsi="Times New Roman" w:cs="Times New Roman"/>
          <w:sz w:val="24"/>
          <w:szCs w:val="28"/>
        </w:rPr>
      </w:pPr>
      <w:r w:rsidRPr="00807ED3">
        <w:rPr>
          <w:rFonts w:ascii="Times New Roman" w:hAnsi="Times New Roman" w:cs="Times New Roman"/>
          <w:sz w:val="24"/>
          <w:szCs w:val="28"/>
        </w:rPr>
        <w:t>Fig. S</w:t>
      </w:r>
      <w:r w:rsidR="000E383B">
        <w:rPr>
          <w:rFonts w:ascii="Times New Roman" w:hAnsi="Times New Roman" w:cs="Times New Roman"/>
          <w:sz w:val="24"/>
          <w:szCs w:val="28"/>
        </w:rPr>
        <w:t>1</w:t>
      </w:r>
      <w:r w:rsidR="001F4D1D">
        <w:rPr>
          <w:rFonts w:ascii="Times New Roman" w:hAnsi="Times New Roman" w:cs="Times New Roman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 Cross-sectional SEM </w:t>
      </w:r>
      <w:r w:rsidR="00F80BED">
        <w:rPr>
          <w:rFonts w:ascii="Times New Roman" w:hAnsi="Times New Roman" w:cs="Times New Roman"/>
          <w:sz w:val="24"/>
          <w:szCs w:val="28"/>
        </w:rPr>
        <w:t xml:space="preserve">image </w:t>
      </w:r>
      <w:r>
        <w:rPr>
          <w:rFonts w:ascii="Times New Roman" w:hAnsi="Times New Roman" w:cs="Times New Roman"/>
          <w:sz w:val="24"/>
          <w:szCs w:val="28"/>
        </w:rPr>
        <w:t>of LLZTO(9</w:t>
      </w:r>
      <w:r w:rsidR="000929D6">
        <w:rPr>
          <w:rFonts w:ascii="Times New Roman" w:hAnsi="Times New Roman" w:cs="Times New Roman" w:hint="eastAsia"/>
          <w:sz w:val="24"/>
          <w:szCs w:val="28"/>
        </w:rPr>
        <w:t>6</w:t>
      </w:r>
      <w:r>
        <w:rPr>
          <w:rFonts w:ascii="Times New Roman" w:hAnsi="Times New Roman" w:cs="Times New Roman"/>
          <w:sz w:val="24"/>
          <w:szCs w:val="28"/>
        </w:rPr>
        <w:t>%)@Au after short circuit</w:t>
      </w:r>
      <w:r w:rsidR="00F80BED">
        <w:rPr>
          <w:rFonts w:ascii="Times New Roman" w:hAnsi="Times New Roman" w:cs="Times New Roman"/>
          <w:sz w:val="24"/>
          <w:szCs w:val="28"/>
        </w:rPr>
        <w:t>ing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5A758D92" w14:textId="6AC50316" w:rsidR="0005773C" w:rsidRDefault="0005773C" w:rsidP="0005773C">
      <w:pPr>
        <w:jc w:val="center"/>
      </w:pPr>
    </w:p>
    <w:p w14:paraId="23145629" w14:textId="5E3A1D69" w:rsidR="0005773C" w:rsidRDefault="0005773C" w:rsidP="0005773C">
      <w:pPr>
        <w:jc w:val="center"/>
      </w:pPr>
    </w:p>
    <w:p w14:paraId="76874006" w14:textId="3DB02230" w:rsidR="0005773C" w:rsidRDefault="0005773C" w:rsidP="0005773C">
      <w:pPr>
        <w:jc w:val="center"/>
      </w:pPr>
    </w:p>
    <w:p w14:paraId="291C5698" w14:textId="3F32BFD0" w:rsidR="0005773C" w:rsidRDefault="0005773C" w:rsidP="0005773C">
      <w:pPr>
        <w:jc w:val="center"/>
      </w:pPr>
    </w:p>
    <w:p w14:paraId="18F56A0D" w14:textId="19F2463F" w:rsidR="0005773C" w:rsidRDefault="0005773C" w:rsidP="0005773C">
      <w:pPr>
        <w:jc w:val="center"/>
      </w:pPr>
    </w:p>
    <w:p w14:paraId="7E7DAA56" w14:textId="35FCA213" w:rsidR="0005773C" w:rsidRDefault="0005773C" w:rsidP="0005773C">
      <w:pPr>
        <w:jc w:val="center"/>
      </w:pPr>
    </w:p>
    <w:p w14:paraId="37E27E0E" w14:textId="070AC00C" w:rsidR="0005773C" w:rsidRDefault="0005773C" w:rsidP="0005773C">
      <w:pPr>
        <w:jc w:val="center"/>
      </w:pPr>
    </w:p>
    <w:p w14:paraId="4276417C" w14:textId="4DBB0391" w:rsidR="0005773C" w:rsidRDefault="0005773C" w:rsidP="0005773C">
      <w:pPr>
        <w:jc w:val="center"/>
      </w:pPr>
    </w:p>
    <w:p w14:paraId="1A84C37F" w14:textId="724C8F3D" w:rsidR="0005773C" w:rsidRDefault="0005773C" w:rsidP="0005773C">
      <w:pPr>
        <w:jc w:val="center"/>
      </w:pPr>
    </w:p>
    <w:p w14:paraId="7E200886" w14:textId="2DF3F624" w:rsidR="0005773C" w:rsidRDefault="0005773C" w:rsidP="0005773C">
      <w:pPr>
        <w:jc w:val="center"/>
      </w:pPr>
    </w:p>
    <w:p w14:paraId="0336877E" w14:textId="5DF89A07" w:rsidR="0005773C" w:rsidRDefault="0005773C" w:rsidP="0005773C">
      <w:pPr>
        <w:jc w:val="center"/>
      </w:pPr>
    </w:p>
    <w:p w14:paraId="2539F3A9" w14:textId="3B456134" w:rsidR="0005773C" w:rsidRDefault="0005773C" w:rsidP="0005773C">
      <w:pPr>
        <w:jc w:val="center"/>
      </w:pPr>
    </w:p>
    <w:p w14:paraId="6FAED451" w14:textId="21140BC2" w:rsidR="0005773C" w:rsidRDefault="0005773C" w:rsidP="0005773C">
      <w:pPr>
        <w:jc w:val="center"/>
      </w:pPr>
    </w:p>
    <w:p w14:paraId="1913CD59" w14:textId="27B987D4" w:rsidR="0005773C" w:rsidRDefault="0005773C" w:rsidP="0005773C">
      <w:pPr>
        <w:jc w:val="center"/>
      </w:pPr>
    </w:p>
    <w:p w14:paraId="139CA836" w14:textId="7BEDCB13" w:rsidR="0005773C" w:rsidRDefault="0005773C" w:rsidP="0005773C">
      <w:pPr>
        <w:jc w:val="center"/>
      </w:pPr>
    </w:p>
    <w:p w14:paraId="6C947F3A" w14:textId="17E1C07F" w:rsidR="0005773C" w:rsidRDefault="0005773C" w:rsidP="0005773C">
      <w:pPr>
        <w:jc w:val="center"/>
      </w:pPr>
    </w:p>
    <w:p w14:paraId="4AA27551" w14:textId="557B9292" w:rsidR="0005773C" w:rsidRDefault="0005773C" w:rsidP="0005773C">
      <w:pPr>
        <w:jc w:val="center"/>
      </w:pPr>
    </w:p>
    <w:p w14:paraId="00B2C555" w14:textId="6548FCA2" w:rsidR="0005773C" w:rsidRDefault="0005773C" w:rsidP="0005773C">
      <w:pPr>
        <w:jc w:val="center"/>
      </w:pPr>
    </w:p>
    <w:p w14:paraId="3C10B9E1" w14:textId="68B7C8AC" w:rsidR="0005773C" w:rsidRDefault="0005773C" w:rsidP="0005773C">
      <w:pPr>
        <w:jc w:val="center"/>
      </w:pPr>
    </w:p>
    <w:p w14:paraId="6D9A69D0" w14:textId="57DA5004" w:rsidR="0005773C" w:rsidRDefault="0005773C" w:rsidP="0005773C">
      <w:pPr>
        <w:jc w:val="center"/>
      </w:pPr>
    </w:p>
    <w:p w14:paraId="6D3C823E" w14:textId="455D67BA" w:rsidR="0005773C" w:rsidRDefault="0005773C" w:rsidP="0005773C">
      <w:pPr>
        <w:jc w:val="center"/>
      </w:pPr>
    </w:p>
    <w:p w14:paraId="2B61374B" w14:textId="77777777" w:rsidR="0005773C" w:rsidRDefault="0005773C" w:rsidP="0005773C">
      <w:pPr>
        <w:jc w:val="center"/>
      </w:pPr>
    </w:p>
    <w:p w14:paraId="4D472B3E" w14:textId="3E52D725" w:rsidR="0005773C" w:rsidRDefault="0005773C"/>
    <w:p w14:paraId="0B147652" w14:textId="2B0BCD08" w:rsidR="0005773C" w:rsidRDefault="0005773C"/>
    <w:p w14:paraId="7EC569F2" w14:textId="767E5209" w:rsidR="0005773C" w:rsidRDefault="0005773C"/>
    <w:p w14:paraId="671E1D7A" w14:textId="095DB50E" w:rsidR="0005773C" w:rsidRDefault="0005773C"/>
    <w:p w14:paraId="6AF7847E" w14:textId="34A2CEA2" w:rsidR="0005773C" w:rsidRDefault="0005773C"/>
    <w:p w14:paraId="64DDF63D" w14:textId="323C76C0" w:rsidR="0005773C" w:rsidRDefault="0005773C"/>
    <w:p w14:paraId="54A46F80" w14:textId="435673D7" w:rsidR="0005773C" w:rsidRDefault="0005773C"/>
    <w:p w14:paraId="66A6DFFC" w14:textId="2AEBC16E" w:rsidR="0005773C" w:rsidRDefault="0005773C"/>
    <w:p w14:paraId="31686E9B" w14:textId="0E67FB64" w:rsidR="0005773C" w:rsidRDefault="0005773C"/>
    <w:p w14:paraId="4623DEF4" w14:textId="77777777" w:rsidR="0005773C" w:rsidRDefault="0005773C"/>
    <w:p w14:paraId="569A7D71" w14:textId="7FCB4A8A" w:rsidR="0005773C" w:rsidRDefault="0005773C"/>
    <w:p w14:paraId="34F77EF4" w14:textId="4F5795DD" w:rsidR="0005773C" w:rsidRDefault="0005773C">
      <w:r>
        <w:rPr>
          <w:noProof/>
        </w:rPr>
        <w:lastRenderedPageBreak/>
        <w:drawing>
          <wp:inline distT="0" distB="0" distL="0" distR="0" wp14:anchorId="3F8C1FB7" wp14:editId="17B8BC49">
            <wp:extent cx="5214332" cy="1548000"/>
            <wp:effectExtent l="0" t="0" r="571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332" cy="15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D839DC" w14:textId="783AEDAA" w:rsidR="00A326F1" w:rsidRDefault="00A326F1" w:rsidP="00A326F1">
      <w:r w:rsidRPr="00D71181">
        <w:rPr>
          <w:rFonts w:ascii="Times New Roman" w:hAnsi="Times New Roman" w:cs="Times New Roman"/>
          <w:sz w:val="24"/>
          <w:szCs w:val="28"/>
        </w:rPr>
        <w:t>Fig. S</w:t>
      </w:r>
      <w:r w:rsidR="000E383B">
        <w:rPr>
          <w:rFonts w:ascii="Times New Roman" w:hAnsi="Times New Roman" w:cs="Times New Roman"/>
          <w:sz w:val="24"/>
          <w:szCs w:val="28"/>
        </w:rPr>
        <w:t>1</w:t>
      </w:r>
      <w:r w:rsidR="001F4D1D">
        <w:rPr>
          <w:rFonts w:ascii="Times New Roman" w:hAnsi="Times New Roman" w:cs="Times New Roman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807ED3">
        <w:rPr>
          <w:rFonts w:ascii="Times New Roman" w:hAnsi="Times New Roman" w:cs="Times New Roman"/>
          <w:sz w:val="24"/>
          <w:szCs w:val="28"/>
        </w:rPr>
        <w:t xml:space="preserve">a) </w:t>
      </w:r>
      <w:r w:rsidRPr="00A326F1">
        <w:rPr>
          <w:rFonts w:ascii="Times New Roman" w:hAnsi="Times New Roman" w:cs="Times New Roman"/>
          <w:sz w:val="24"/>
          <w:szCs w:val="28"/>
        </w:rPr>
        <w:t xml:space="preserve">SEM image of the </w:t>
      </w:r>
      <w:r w:rsidR="00807ED3">
        <w:rPr>
          <w:rFonts w:ascii="Times New Roman" w:hAnsi="Times New Roman" w:cs="Times New Roman"/>
          <w:sz w:val="24"/>
          <w:szCs w:val="28"/>
        </w:rPr>
        <w:t xml:space="preserve">PEO electrolyte layer on the surface of </w:t>
      </w:r>
      <w:r w:rsidR="00F80BED">
        <w:rPr>
          <w:rFonts w:ascii="Times New Roman" w:hAnsi="Times New Roman" w:cs="Times New Roman"/>
          <w:sz w:val="24"/>
          <w:szCs w:val="28"/>
        </w:rPr>
        <w:t xml:space="preserve">a </w:t>
      </w:r>
      <w:r w:rsidR="00807ED3">
        <w:rPr>
          <w:rFonts w:ascii="Times New Roman" w:hAnsi="Times New Roman" w:cs="Times New Roman"/>
          <w:sz w:val="24"/>
          <w:szCs w:val="28"/>
        </w:rPr>
        <w:t xml:space="preserve">LLZTO pellet. </w:t>
      </w:r>
      <w:r>
        <w:rPr>
          <w:rFonts w:ascii="Times New Roman" w:hAnsi="Times New Roman" w:cs="Times New Roman"/>
          <w:sz w:val="24"/>
          <w:szCs w:val="28"/>
        </w:rPr>
        <w:t xml:space="preserve">b) EIS spectrum, and c) CCD of </w:t>
      </w:r>
      <w:r w:rsidR="00F80BED">
        <w:rPr>
          <w:rFonts w:ascii="Times New Roman" w:hAnsi="Times New Roman" w:cs="Times New Roman"/>
          <w:sz w:val="24"/>
          <w:szCs w:val="28"/>
        </w:rPr>
        <w:t xml:space="preserve">a </w:t>
      </w:r>
      <w:r>
        <w:rPr>
          <w:rFonts w:ascii="Times New Roman" w:hAnsi="Times New Roman" w:cs="Times New Roman"/>
          <w:sz w:val="24"/>
          <w:szCs w:val="28"/>
        </w:rPr>
        <w:t>Li/</w:t>
      </w:r>
      <w:r w:rsidRPr="00A326F1">
        <w:rPr>
          <w:rFonts w:ascii="Times New Roman" w:hAnsi="Times New Roman" w:cs="Times New Roman"/>
          <w:sz w:val="24"/>
          <w:szCs w:val="28"/>
        </w:rPr>
        <w:t>LLZTO</w:t>
      </w:r>
      <w:r>
        <w:rPr>
          <w:rFonts w:ascii="Times New Roman" w:hAnsi="Times New Roman" w:cs="Times New Roman"/>
          <w:sz w:val="24"/>
          <w:szCs w:val="28"/>
        </w:rPr>
        <w:t>@</w:t>
      </w:r>
      <w:r w:rsidR="00807ED3">
        <w:rPr>
          <w:rFonts w:ascii="Times New Roman" w:hAnsi="Times New Roman" w:cs="Times New Roman"/>
          <w:sz w:val="24"/>
          <w:szCs w:val="28"/>
        </w:rPr>
        <w:t>PEO</w:t>
      </w:r>
      <w:r w:rsidRPr="00A326F1">
        <w:rPr>
          <w:rFonts w:ascii="Times New Roman" w:hAnsi="Times New Roman" w:cs="Times New Roman"/>
          <w:sz w:val="24"/>
          <w:szCs w:val="28"/>
        </w:rPr>
        <w:t>/Li</w:t>
      </w:r>
      <w:r>
        <w:rPr>
          <w:rFonts w:ascii="Times New Roman" w:hAnsi="Times New Roman" w:cs="Times New Roman"/>
          <w:sz w:val="24"/>
          <w:szCs w:val="28"/>
        </w:rPr>
        <w:t xml:space="preserve"> cell</w:t>
      </w:r>
      <w:r w:rsidR="00807ED3">
        <w:rPr>
          <w:rFonts w:ascii="Times New Roman" w:hAnsi="Times New Roman" w:cs="Times New Roman"/>
          <w:sz w:val="24"/>
          <w:szCs w:val="28"/>
        </w:rPr>
        <w:t xml:space="preserve"> at 60 </w:t>
      </w:r>
      <w:r w:rsidR="00807ED3" w:rsidRPr="00807ED3">
        <w:rPr>
          <w:rFonts w:ascii="Times New Roman" w:hAnsi="Times New Roman" w:cs="Times New Roman"/>
          <w:sz w:val="24"/>
          <w:szCs w:val="28"/>
          <w:vertAlign w:val="superscript"/>
        </w:rPr>
        <w:t>o</w:t>
      </w:r>
      <w:r w:rsidR="00807ED3">
        <w:rPr>
          <w:rFonts w:ascii="Times New Roman" w:hAnsi="Times New Roman" w:cs="Times New Roman"/>
          <w:sz w:val="24"/>
          <w:szCs w:val="28"/>
        </w:rPr>
        <w:t>C</w:t>
      </w:r>
    </w:p>
    <w:p w14:paraId="202147A3" w14:textId="37C5F821" w:rsidR="0005773C" w:rsidRPr="00A326F1" w:rsidRDefault="0005773C"/>
    <w:p w14:paraId="40CCE181" w14:textId="77777777" w:rsidR="0005773C" w:rsidRDefault="0005773C"/>
    <w:p w14:paraId="26A70F44" w14:textId="77777777" w:rsidR="00FC3F66" w:rsidRDefault="00FC3F66"/>
    <w:p w14:paraId="2D90E834" w14:textId="5023E082" w:rsidR="00830366" w:rsidRDefault="00830366"/>
    <w:p w14:paraId="0B68C926" w14:textId="4DF97C30" w:rsidR="0005773C" w:rsidRDefault="0005773C"/>
    <w:p w14:paraId="771E1EEB" w14:textId="59950346" w:rsidR="0005773C" w:rsidRDefault="0005773C"/>
    <w:p w14:paraId="44AB6F78" w14:textId="7FE01CAA" w:rsidR="0005773C" w:rsidRDefault="0005773C"/>
    <w:p w14:paraId="53B8B04D" w14:textId="6F504E44" w:rsidR="0005773C" w:rsidRDefault="0005773C"/>
    <w:p w14:paraId="76D76DCD" w14:textId="419C4F47" w:rsidR="0005773C" w:rsidRDefault="0005773C"/>
    <w:p w14:paraId="249A2FBC" w14:textId="4A260A13" w:rsidR="0005773C" w:rsidRDefault="0005773C"/>
    <w:p w14:paraId="305D5F62" w14:textId="0920FC56" w:rsidR="0005773C" w:rsidRDefault="0005773C"/>
    <w:p w14:paraId="517D1887" w14:textId="4722D01B" w:rsidR="0005773C" w:rsidRDefault="0005773C"/>
    <w:p w14:paraId="1D966637" w14:textId="41C76C4A" w:rsidR="0005773C" w:rsidRDefault="0005773C"/>
    <w:p w14:paraId="1A922994" w14:textId="7451CC4F" w:rsidR="0005773C" w:rsidRDefault="0005773C"/>
    <w:p w14:paraId="0117DFB9" w14:textId="0BEE7AC7" w:rsidR="0005773C" w:rsidRDefault="0005773C"/>
    <w:p w14:paraId="56E8CB1B" w14:textId="3BC4B399" w:rsidR="0005773C" w:rsidRDefault="0005773C"/>
    <w:p w14:paraId="042ABC38" w14:textId="76835654" w:rsidR="0005773C" w:rsidRDefault="0005773C"/>
    <w:p w14:paraId="2793D83E" w14:textId="6DDB8296" w:rsidR="0005773C" w:rsidRDefault="0005773C"/>
    <w:p w14:paraId="192D99F3" w14:textId="0577B0A9" w:rsidR="0005773C" w:rsidRDefault="0005773C"/>
    <w:p w14:paraId="5BC0EB68" w14:textId="1313CE79" w:rsidR="0005773C" w:rsidRDefault="0005773C"/>
    <w:p w14:paraId="79E4BBB0" w14:textId="570156EE" w:rsidR="0005773C" w:rsidRDefault="0005773C"/>
    <w:p w14:paraId="6970DC5F" w14:textId="29C328A4" w:rsidR="0005773C" w:rsidRDefault="0005773C"/>
    <w:p w14:paraId="3EFAE648" w14:textId="3A6135AB" w:rsidR="0005773C" w:rsidRDefault="0005773C"/>
    <w:p w14:paraId="3E54AEF9" w14:textId="51C955BB" w:rsidR="0005773C" w:rsidRDefault="0005773C"/>
    <w:p w14:paraId="33EAC784" w14:textId="50F4F1F6" w:rsidR="0005773C" w:rsidRDefault="0005773C"/>
    <w:p w14:paraId="5FF3507E" w14:textId="1463E1B8" w:rsidR="0005773C" w:rsidRDefault="0005773C"/>
    <w:p w14:paraId="56D7118E" w14:textId="13C959E4" w:rsidR="0005773C" w:rsidRDefault="0005773C"/>
    <w:p w14:paraId="2E8A497C" w14:textId="0A31E2BB" w:rsidR="0005773C" w:rsidRDefault="0005773C"/>
    <w:p w14:paraId="36D3DAC1" w14:textId="787BE824" w:rsidR="0005773C" w:rsidRDefault="0005773C"/>
    <w:p w14:paraId="4485989A" w14:textId="77777777" w:rsidR="0005773C" w:rsidRDefault="0005773C"/>
    <w:p w14:paraId="6E0344BB" w14:textId="0E70AE13" w:rsidR="0005773C" w:rsidRDefault="0005773C"/>
    <w:p w14:paraId="13D2D75C" w14:textId="1A9CB0B4" w:rsidR="0005773C" w:rsidRDefault="0005773C"/>
    <w:p w14:paraId="0833996C" w14:textId="3E918845" w:rsidR="0005773C" w:rsidRDefault="0005773C"/>
    <w:p w14:paraId="58A1DB0C" w14:textId="545D520B" w:rsidR="00830366" w:rsidRDefault="00830366"/>
    <w:p w14:paraId="1B216569" w14:textId="5740CB1C" w:rsidR="00830366" w:rsidRDefault="00830366" w:rsidP="00830366">
      <w:pPr>
        <w:jc w:val="center"/>
      </w:pPr>
      <w:r>
        <w:rPr>
          <w:noProof/>
        </w:rPr>
        <w:lastRenderedPageBreak/>
        <w:drawing>
          <wp:inline distT="0" distB="0" distL="0" distR="0" wp14:anchorId="6BBCD9D8" wp14:editId="70AE5E46">
            <wp:extent cx="5041242" cy="3096000"/>
            <wp:effectExtent l="0" t="0" r="7620" b="0"/>
            <wp:docPr id="11" name="图片 1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锂对锂PEO-其他对比数据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242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B4536" w14:textId="2DD7F047" w:rsidR="00807ED3" w:rsidRPr="00807ED3" w:rsidRDefault="00807ED3" w:rsidP="00807ED3">
      <w:pPr>
        <w:rPr>
          <w:rFonts w:ascii="Times New Roman" w:hAnsi="Times New Roman" w:cs="Times New Roman"/>
          <w:sz w:val="24"/>
          <w:szCs w:val="28"/>
        </w:rPr>
      </w:pPr>
      <w:r w:rsidRPr="005A1544">
        <w:rPr>
          <w:rFonts w:ascii="Times New Roman" w:hAnsi="Times New Roman" w:cs="Times New Roman"/>
          <w:sz w:val="24"/>
          <w:szCs w:val="28"/>
        </w:rPr>
        <w:t>Fig. S</w:t>
      </w:r>
      <w:r>
        <w:rPr>
          <w:rFonts w:ascii="Times New Roman" w:hAnsi="Times New Roman" w:cs="Times New Roman"/>
          <w:sz w:val="24"/>
          <w:szCs w:val="28"/>
        </w:rPr>
        <w:t>1</w:t>
      </w:r>
      <w:r w:rsidR="001F4D1D">
        <w:rPr>
          <w:rFonts w:ascii="Times New Roman" w:hAnsi="Times New Roman" w:cs="Times New Roman"/>
          <w:sz w:val="24"/>
          <w:szCs w:val="28"/>
        </w:rPr>
        <w:t>3</w:t>
      </w:r>
      <w:r w:rsidRPr="005A1544">
        <w:rPr>
          <w:rFonts w:ascii="Times New Roman" w:hAnsi="Times New Roman" w:cs="Times New Roman"/>
          <w:sz w:val="24"/>
          <w:szCs w:val="28"/>
        </w:rPr>
        <w:t xml:space="preserve"> a) Galvanostatic cycling performance of the Li/LLZTO</w:t>
      </w:r>
      <w:r>
        <w:rPr>
          <w:rFonts w:ascii="Times New Roman" w:hAnsi="Times New Roman" w:cs="Times New Roman"/>
          <w:sz w:val="24"/>
          <w:szCs w:val="28"/>
        </w:rPr>
        <w:t>@PEO</w:t>
      </w:r>
      <w:r w:rsidRPr="005A1544">
        <w:rPr>
          <w:rFonts w:ascii="Times New Roman" w:hAnsi="Times New Roman" w:cs="Times New Roman"/>
          <w:sz w:val="24"/>
          <w:szCs w:val="28"/>
        </w:rPr>
        <w:t>/Li</w:t>
      </w:r>
      <w:r>
        <w:rPr>
          <w:rFonts w:ascii="Times New Roman" w:hAnsi="Times New Roman" w:cs="Times New Roman"/>
          <w:sz w:val="24"/>
          <w:szCs w:val="28"/>
        </w:rPr>
        <w:t xml:space="preserve"> and </w:t>
      </w:r>
      <w:r w:rsidRPr="005A1544">
        <w:rPr>
          <w:rFonts w:ascii="Times New Roman" w:hAnsi="Times New Roman" w:cs="Times New Roman"/>
          <w:sz w:val="24"/>
          <w:szCs w:val="28"/>
        </w:rPr>
        <w:t>Li/LLZTO</w:t>
      </w:r>
      <w:r>
        <w:rPr>
          <w:rFonts w:ascii="Times New Roman" w:hAnsi="Times New Roman" w:cs="Times New Roman"/>
          <w:sz w:val="24"/>
          <w:szCs w:val="28"/>
        </w:rPr>
        <w:t>@PEO</w:t>
      </w:r>
      <w:r w:rsidRPr="005A1544">
        <w:rPr>
          <w:rFonts w:ascii="Times New Roman" w:hAnsi="Times New Roman" w:cs="Times New Roman"/>
          <w:sz w:val="24"/>
          <w:szCs w:val="28"/>
        </w:rPr>
        <w:t>/Li</w:t>
      </w:r>
      <w:r>
        <w:rPr>
          <w:rFonts w:ascii="Times New Roman" w:hAnsi="Times New Roman" w:cs="Times New Roman"/>
          <w:sz w:val="24"/>
          <w:szCs w:val="28"/>
        </w:rPr>
        <w:t xml:space="preserve"> cells</w:t>
      </w:r>
      <w:r w:rsidRPr="005A1544">
        <w:rPr>
          <w:rFonts w:ascii="Times New Roman" w:hAnsi="Times New Roman" w:cs="Times New Roman"/>
          <w:sz w:val="24"/>
          <w:szCs w:val="28"/>
        </w:rPr>
        <w:t xml:space="preserve"> under 0.</w:t>
      </w:r>
      <w:r>
        <w:rPr>
          <w:rFonts w:ascii="Times New Roman" w:hAnsi="Times New Roman" w:cs="Times New Roman"/>
          <w:sz w:val="24"/>
          <w:szCs w:val="28"/>
        </w:rPr>
        <w:t>5</w:t>
      </w:r>
      <w:r w:rsidRPr="005A1544">
        <w:rPr>
          <w:rFonts w:ascii="Times New Roman" w:hAnsi="Times New Roman" w:cs="Times New Roman"/>
          <w:sz w:val="24"/>
          <w:szCs w:val="28"/>
        </w:rPr>
        <w:t xml:space="preserve"> mA cm</w:t>
      </w:r>
      <w:r w:rsidRPr="005A1544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Pr="005A1544">
        <w:rPr>
          <w:rFonts w:ascii="Times New Roman" w:hAnsi="Times New Roman" w:cs="Times New Roman"/>
          <w:sz w:val="24"/>
          <w:szCs w:val="28"/>
        </w:rPr>
        <w:t xml:space="preserve"> (0.</w:t>
      </w:r>
      <w:r>
        <w:rPr>
          <w:rFonts w:ascii="Times New Roman" w:hAnsi="Times New Roman" w:cs="Times New Roman"/>
          <w:sz w:val="24"/>
          <w:szCs w:val="28"/>
        </w:rPr>
        <w:t>25</w:t>
      </w:r>
      <w:r w:rsidRPr="005A1544">
        <w:rPr>
          <w:rFonts w:ascii="Times New Roman" w:hAnsi="Times New Roman" w:cs="Times New Roman"/>
          <w:sz w:val="24"/>
          <w:szCs w:val="28"/>
        </w:rPr>
        <w:t xml:space="preserve"> mAh cm</w:t>
      </w:r>
      <w:r w:rsidRPr="005A1544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 w:rsidRPr="005A1544">
        <w:rPr>
          <w:rFonts w:ascii="Times New Roman" w:hAnsi="Times New Roman" w:cs="Times New Roman"/>
          <w:sz w:val="24"/>
          <w:szCs w:val="28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5A1544">
        <w:rPr>
          <w:rFonts w:ascii="Times New Roman" w:hAnsi="Times New Roman" w:cs="Times New Roman"/>
          <w:sz w:val="24"/>
          <w:szCs w:val="28"/>
        </w:rPr>
        <w:t xml:space="preserve">Magnified images for b) 0-10 h, and c) </w:t>
      </w:r>
      <w:r>
        <w:rPr>
          <w:rFonts w:ascii="Times New Roman" w:hAnsi="Times New Roman" w:cs="Times New Roman"/>
          <w:sz w:val="24"/>
          <w:szCs w:val="28"/>
        </w:rPr>
        <w:t>50</w:t>
      </w:r>
      <w:r w:rsidRPr="005A1544">
        <w:rPr>
          <w:rFonts w:ascii="Times New Roman" w:hAnsi="Times New Roman" w:cs="Times New Roman"/>
          <w:sz w:val="24"/>
          <w:szCs w:val="28"/>
        </w:rPr>
        <w:t>-</w:t>
      </w:r>
      <w:r>
        <w:rPr>
          <w:rFonts w:ascii="Times New Roman" w:hAnsi="Times New Roman" w:cs="Times New Roman"/>
          <w:sz w:val="24"/>
          <w:szCs w:val="28"/>
        </w:rPr>
        <w:t>60</w:t>
      </w:r>
      <w:r w:rsidRPr="005A1544">
        <w:rPr>
          <w:rFonts w:ascii="Times New Roman" w:hAnsi="Times New Roman" w:cs="Times New Roman"/>
          <w:sz w:val="24"/>
          <w:szCs w:val="28"/>
        </w:rPr>
        <w:t xml:space="preserve"> h.</w:t>
      </w:r>
      <w:r w:rsidRPr="00807ED3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The working temperatures for </w:t>
      </w:r>
      <w:r w:rsidR="00F80BED">
        <w:rPr>
          <w:rFonts w:ascii="Times New Roman" w:hAnsi="Times New Roman" w:cs="Times New Roman"/>
          <w:sz w:val="24"/>
          <w:szCs w:val="28"/>
        </w:rPr>
        <w:t xml:space="preserve">the </w:t>
      </w:r>
      <w:r w:rsidRPr="005A1544">
        <w:rPr>
          <w:rFonts w:ascii="Times New Roman" w:hAnsi="Times New Roman" w:cs="Times New Roman"/>
          <w:sz w:val="24"/>
          <w:szCs w:val="28"/>
        </w:rPr>
        <w:t>Li/LLZTO</w:t>
      </w:r>
      <w:r>
        <w:rPr>
          <w:rFonts w:ascii="Times New Roman" w:hAnsi="Times New Roman" w:cs="Times New Roman"/>
          <w:sz w:val="24"/>
          <w:szCs w:val="28"/>
        </w:rPr>
        <w:t>@PEO</w:t>
      </w:r>
      <w:r w:rsidRPr="005A1544">
        <w:rPr>
          <w:rFonts w:ascii="Times New Roman" w:hAnsi="Times New Roman" w:cs="Times New Roman"/>
          <w:sz w:val="24"/>
          <w:szCs w:val="28"/>
        </w:rPr>
        <w:t>/Li</w:t>
      </w:r>
      <w:r>
        <w:rPr>
          <w:rFonts w:ascii="Times New Roman" w:hAnsi="Times New Roman" w:cs="Times New Roman"/>
          <w:sz w:val="24"/>
          <w:szCs w:val="28"/>
        </w:rPr>
        <w:t xml:space="preserve"> and </w:t>
      </w:r>
      <w:r w:rsidRPr="005A1544">
        <w:rPr>
          <w:rFonts w:ascii="Times New Roman" w:hAnsi="Times New Roman" w:cs="Times New Roman"/>
          <w:sz w:val="24"/>
          <w:szCs w:val="28"/>
        </w:rPr>
        <w:t>Li/LLZTO</w:t>
      </w:r>
      <w:r>
        <w:rPr>
          <w:rFonts w:ascii="Times New Roman" w:hAnsi="Times New Roman" w:cs="Times New Roman"/>
          <w:sz w:val="24"/>
          <w:szCs w:val="28"/>
        </w:rPr>
        <w:t>@PEO</w:t>
      </w:r>
      <w:r w:rsidRPr="005A1544">
        <w:rPr>
          <w:rFonts w:ascii="Times New Roman" w:hAnsi="Times New Roman" w:cs="Times New Roman"/>
          <w:sz w:val="24"/>
          <w:szCs w:val="28"/>
        </w:rPr>
        <w:t>/Li</w:t>
      </w:r>
      <w:r>
        <w:rPr>
          <w:rFonts w:ascii="Times New Roman" w:hAnsi="Times New Roman" w:cs="Times New Roman"/>
          <w:sz w:val="24"/>
          <w:szCs w:val="28"/>
        </w:rPr>
        <w:t xml:space="preserve"> cells are 60 and 25 </w:t>
      </w:r>
      <w:r w:rsidRPr="00807ED3">
        <w:rPr>
          <w:rFonts w:ascii="Times New Roman" w:hAnsi="Times New Roman" w:cs="Times New Roman"/>
          <w:sz w:val="24"/>
          <w:szCs w:val="28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8"/>
        </w:rPr>
        <w:t>C, respectively.</w:t>
      </w:r>
    </w:p>
    <w:p w14:paraId="005CBBAA" w14:textId="0098277A" w:rsidR="00830366" w:rsidRDefault="00830366"/>
    <w:p w14:paraId="682F2812" w14:textId="74211DF4" w:rsidR="00830366" w:rsidRPr="00807ED3" w:rsidRDefault="00830366"/>
    <w:p w14:paraId="35870FE1" w14:textId="1978F67E" w:rsidR="00830366" w:rsidRDefault="00830366"/>
    <w:p w14:paraId="50950BC0" w14:textId="00F0A5A3" w:rsidR="00830366" w:rsidRDefault="00830366"/>
    <w:p w14:paraId="2B0F0C5F" w14:textId="77777777" w:rsidR="00830366" w:rsidRDefault="00830366"/>
    <w:p w14:paraId="1388D378" w14:textId="03254DE8" w:rsidR="00830366" w:rsidRDefault="00830366"/>
    <w:p w14:paraId="492A704F" w14:textId="7C2354EC" w:rsidR="00830366" w:rsidRDefault="00830366"/>
    <w:p w14:paraId="727DEADA" w14:textId="63A7969E" w:rsidR="00830366" w:rsidRDefault="00830366"/>
    <w:p w14:paraId="2F4A1B1E" w14:textId="48FF2112" w:rsidR="00830366" w:rsidRDefault="00830366"/>
    <w:p w14:paraId="7EA47AD7" w14:textId="07097901" w:rsidR="00830366" w:rsidRDefault="00830366"/>
    <w:p w14:paraId="1173C840" w14:textId="21D5EB29" w:rsidR="00830366" w:rsidRDefault="00830366"/>
    <w:p w14:paraId="26AB484E" w14:textId="1401ABF5" w:rsidR="00830366" w:rsidRDefault="00830366"/>
    <w:p w14:paraId="1F2EA4C2" w14:textId="6C6388A8" w:rsidR="00830366" w:rsidRDefault="00830366"/>
    <w:p w14:paraId="417E7E28" w14:textId="2CBA9861" w:rsidR="00830366" w:rsidRDefault="00830366"/>
    <w:p w14:paraId="0D747E88" w14:textId="4926F136" w:rsidR="00830366" w:rsidRDefault="00830366"/>
    <w:p w14:paraId="76007B3B" w14:textId="0B8485BE" w:rsidR="00830366" w:rsidRDefault="00830366"/>
    <w:p w14:paraId="760B6E83" w14:textId="2F9B830A" w:rsidR="00830366" w:rsidRDefault="00830366"/>
    <w:p w14:paraId="7BFEDC63" w14:textId="7B59C649" w:rsidR="00830366" w:rsidRDefault="00830366"/>
    <w:p w14:paraId="3E18D655" w14:textId="59E33F70" w:rsidR="00830366" w:rsidRDefault="00830366"/>
    <w:p w14:paraId="7E058D3E" w14:textId="36087065" w:rsidR="00830366" w:rsidRDefault="00830366"/>
    <w:p w14:paraId="7CCCA9AE" w14:textId="529673FE" w:rsidR="00830366" w:rsidRDefault="00830366"/>
    <w:p w14:paraId="70ECB3CF" w14:textId="43BAF28D" w:rsidR="00830366" w:rsidRDefault="00830366"/>
    <w:p w14:paraId="4D0CEF67" w14:textId="0449263A" w:rsidR="000346D5" w:rsidRDefault="000346D5"/>
    <w:p w14:paraId="054C3074" w14:textId="7C4A482B" w:rsidR="000346D5" w:rsidRDefault="00B50433">
      <w:r>
        <w:rPr>
          <w:noProof/>
        </w:rPr>
        <w:lastRenderedPageBreak/>
        <w:drawing>
          <wp:inline distT="0" distB="0" distL="0" distR="0" wp14:anchorId="48BF8EE2" wp14:editId="4316454A">
            <wp:extent cx="5274310" cy="2966720"/>
            <wp:effectExtent l="0" t="0" r="2540" b="5080"/>
            <wp:docPr id="1" name="图片 1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全电池循环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55BFB" w14:textId="4DAFDDDF" w:rsidR="00EA4C2C" w:rsidRPr="00EA4C2C" w:rsidRDefault="00807ED3" w:rsidP="00EA4C2C">
      <w:pPr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807ED3">
        <w:rPr>
          <w:rFonts w:ascii="Times New Roman" w:hAnsi="Times New Roman" w:cs="Times New Roman"/>
          <w:sz w:val="24"/>
          <w:szCs w:val="28"/>
        </w:rPr>
        <w:t>Fig. S1</w:t>
      </w:r>
      <w:r w:rsidR="001F4D1D">
        <w:rPr>
          <w:rFonts w:ascii="Times New Roman" w:hAnsi="Times New Roman" w:cs="Times New Roman"/>
          <w:sz w:val="24"/>
          <w:szCs w:val="28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a) 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Schematic </w:t>
      </w:r>
      <w:r w:rsidR="00F80BED">
        <w:rPr>
          <w:rFonts w:ascii="Times New Roman" w:hAnsi="Times New Roman" w:cs="Times New Roman"/>
          <w:color w:val="000000" w:themeColor="text1"/>
          <w:sz w:val="24"/>
        </w:rPr>
        <w:t>representation</w:t>
      </w:r>
      <w:r w:rsidR="00F80BED" w:rsidRPr="008C6E1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of SSBs with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a 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>Li metal anode</w:t>
      </w:r>
      <w:r>
        <w:rPr>
          <w:rFonts w:ascii="Times New Roman" w:hAnsi="Times New Roman" w:cs="Times New Roman"/>
          <w:color w:val="000000" w:themeColor="text1"/>
          <w:sz w:val="24"/>
        </w:rPr>
        <w:t>, an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 LLZTO</w:t>
      </w:r>
      <w:r w:rsidR="00EA4C2C">
        <w:rPr>
          <w:rFonts w:ascii="Times New Roman" w:hAnsi="Times New Roman" w:cs="Times New Roman"/>
          <w:color w:val="000000" w:themeColor="text1"/>
          <w:sz w:val="24"/>
        </w:rPr>
        <w:t xml:space="preserve">@EBS 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electrolyte, and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LFP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 cathode.</w:t>
      </w:r>
      <w:r w:rsidR="00EA4C2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 xml:space="preserve">Charge/discharge curves of the </w:t>
      </w:r>
      <w:r w:rsidR="00EA4C2C">
        <w:rPr>
          <w:rFonts w:ascii="Times New Roman" w:hAnsi="Times New Roman" w:cs="Times New Roman"/>
          <w:color w:val="000000" w:themeColor="text1"/>
          <w:sz w:val="24"/>
        </w:rPr>
        <w:t xml:space="preserve">b) 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L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FP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/LLZTO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@EBS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/Li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,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c) LFP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/LLZTO/Li cells at various current rates.</w:t>
      </w:r>
      <w:r w:rsidR="00EA4C2C">
        <w:rPr>
          <w:rFonts w:ascii="Times New Roman" w:hAnsi="Times New Roman" w:cs="Times New Roman"/>
          <w:color w:val="000000" w:themeColor="text1"/>
          <w:sz w:val="24"/>
        </w:rPr>
        <w:t xml:space="preserve"> d) </w:t>
      </w:r>
      <w:r w:rsidR="00EA4C2C"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Rate performance of the 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L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FP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/LLZTO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@EBS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 xml:space="preserve">/Li and 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LFP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/LLZTO/Li cells</w:t>
      </w:r>
      <w:r w:rsidR="00EA4C2C"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e) </w:t>
      </w:r>
      <w:r w:rsidR="00EA4C2C"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Cycle performance of the 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L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FP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/LLZTO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@EBS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 xml:space="preserve">/Li and </w:t>
      </w:r>
      <w:r w:rsidR="00EA4C2C">
        <w:rPr>
          <w:rFonts w:ascii="Times New Roman" w:hAnsi="Times New Roman" w:cs="Times New Roman"/>
          <w:color w:val="000000" w:themeColor="text1"/>
          <w:sz w:val="24"/>
        </w:rPr>
        <w:t>LFP</w:t>
      </w:r>
      <w:r w:rsidR="00EA4C2C" w:rsidRPr="008C6E12">
        <w:rPr>
          <w:rFonts w:ascii="Times New Roman" w:hAnsi="Times New Roman" w:cs="Times New Roman"/>
          <w:color w:val="000000" w:themeColor="text1"/>
          <w:sz w:val="24"/>
        </w:rPr>
        <w:t>/LLZTO/Li cells</w:t>
      </w:r>
      <w:r w:rsidR="00EA4C2C"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under </w:t>
      </w:r>
      <w:r w:rsid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e) </w:t>
      </w:r>
      <w:r w:rsidR="00EA4C2C"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>0.2 C</w:t>
      </w:r>
      <w:r w:rsid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, and f) 0.5 C </w:t>
      </w:r>
      <w:r w:rsidR="00EA4C2C"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>at room temperature.</w:t>
      </w:r>
    </w:p>
    <w:p w14:paraId="0FC2AC45" w14:textId="23337532" w:rsidR="00807ED3" w:rsidRPr="00EA4C2C" w:rsidRDefault="00807ED3" w:rsidP="00807ED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A579082" w14:textId="77777777" w:rsidR="00807ED3" w:rsidRPr="008C6E12" w:rsidRDefault="00807ED3" w:rsidP="00807ED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2BA03DC" w14:textId="21AE9C05" w:rsidR="000346D5" w:rsidRPr="00807ED3" w:rsidRDefault="000346D5">
      <w:pPr>
        <w:rPr>
          <w:rFonts w:ascii="Times New Roman" w:hAnsi="Times New Roman" w:cs="Times New Roman"/>
          <w:sz w:val="24"/>
          <w:szCs w:val="28"/>
        </w:rPr>
      </w:pPr>
    </w:p>
    <w:p w14:paraId="19C858AA" w14:textId="35FE3F3C" w:rsidR="000346D5" w:rsidRDefault="000346D5"/>
    <w:p w14:paraId="75CCB397" w14:textId="49129D0B" w:rsidR="000346D5" w:rsidRDefault="000346D5"/>
    <w:p w14:paraId="6A1F8C21" w14:textId="574FC5B9" w:rsidR="000346D5" w:rsidRDefault="000346D5"/>
    <w:p w14:paraId="2A612E17" w14:textId="6D31E0B3" w:rsidR="000346D5" w:rsidRDefault="000346D5"/>
    <w:p w14:paraId="2D8623A5" w14:textId="0E124B15" w:rsidR="000346D5" w:rsidRDefault="000346D5"/>
    <w:p w14:paraId="6ED72BCF" w14:textId="4FB89378" w:rsidR="000346D5" w:rsidRDefault="000346D5"/>
    <w:p w14:paraId="76FE3264" w14:textId="10E01154" w:rsidR="000346D5" w:rsidRDefault="000346D5"/>
    <w:p w14:paraId="7F0585AC" w14:textId="11E6269A" w:rsidR="000346D5" w:rsidRDefault="000346D5"/>
    <w:p w14:paraId="45639306" w14:textId="77777777" w:rsidR="000346D5" w:rsidRDefault="000346D5"/>
    <w:p w14:paraId="35E251E7" w14:textId="466CE56E" w:rsidR="00C37E92" w:rsidRDefault="00C37E92"/>
    <w:p w14:paraId="5AAA96FC" w14:textId="5D6F1C35" w:rsidR="00C37E92" w:rsidRDefault="00C37E92"/>
    <w:p w14:paraId="0A9A1538" w14:textId="542CB167" w:rsidR="00C37E92" w:rsidRDefault="00C37E92"/>
    <w:p w14:paraId="519E8EC3" w14:textId="6868B5AE" w:rsidR="00C37E92" w:rsidRDefault="00C37E92"/>
    <w:p w14:paraId="140EB758" w14:textId="139C6A5C" w:rsidR="00AC47EB" w:rsidRDefault="00AC47EB"/>
    <w:p w14:paraId="72A91885" w14:textId="5C1EA2FF" w:rsidR="00AC47EB" w:rsidRDefault="00AC47EB"/>
    <w:p w14:paraId="1E5FF412" w14:textId="62230B70" w:rsidR="00AC47EB" w:rsidRDefault="00AC47EB"/>
    <w:p w14:paraId="757AAAAA" w14:textId="7DF239EF" w:rsidR="00AC47EB" w:rsidRDefault="00AC47EB"/>
    <w:p w14:paraId="50A58188" w14:textId="7867140C" w:rsidR="00AC47EB" w:rsidRDefault="00AC47EB"/>
    <w:p w14:paraId="198E4B49" w14:textId="02EAF0F0" w:rsidR="00AC47EB" w:rsidRDefault="00AC47EB"/>
    <w:p w14:paraId="0A29CA42" w14:textId="69983CDC" w:rsidR="00AC47EB" w:rsidRDefault="007A75A3">
      <w:r>
        <w:rPr>
          <w:noProof/>
        </w:rPr>
        <w:lastRenderedPageBreak/>
        <w:drawing>
          <wp:inline distT="0" distB="0" distL="0" distR="0" wp14:anchorId="1063ADCC" wp14:editId="02759904">
            <wp:extent cx="5274310" cy="1868170"/>
            <wp:effectExtent l="0" t="0" r="2540" b="0"/>
            <wp:docPr id="9" name="图片 9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其他电池循环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A3F4A" w14:textId="5D0CA15F" w:rsidR="00AC47EB" w:rsidRPr="00EA4C2C" w:rsidRDefault="00EA4C2C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t>Fig. S1</w:t>
      </w:r>
      <w:r w:rsidR="001F4D1D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69170D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a) 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>Cycl</w:t>
      </w:r>
      <w:r w:rsidR="00F80BED">
        <w:rPr>
          <w:rFonts w:ascii="Times New Roman" w:hAnsi="Times New Roman" w:cs="Times New Roman"/>
          <w:color w:val="000000" w:themeColor="text1"/>
          <w:sz w:val="24"/>
          <w:szCs w:val="28"/>
        </w:rPr>
        <w:t>ing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performance of </w:t>
      </w:r>
      <w:r w:rsidR="00F80BED">
        <w:rPr>
          <w:rFonts w:ascii="Times New Roman" w:hAnsi="Times New Roman" w:cs="Times New Roman"/>
          <w:color w:val="000000" w:themeColor="text1"/>
          <w:sz w:val="24"/>
          <w:szCs w:val="28"/>
        </w:rPr>
        <w:t>a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>L</w:t>
      </w:r>
      <w:r>
        <w:rPr>
          <w:rFonts w:ascii="Times New Roman" w:hAnsi="Times New Roman" w:cs="Times New Roman"/>
          <w:color w:val="000000" w:themeColor="text1"/>
          <w:sz w:val="24"/>
        </w:rPr>
        <w:t>FP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>/LLZTO</w:t>
      </w:r>
      <w:r>
        <w:rPr>
          <w:rFonts w:ascii="Times New Roman" w:hAnsi="Times New Roman" w:cs="Times New Roman"/>
          <w:color w:val="000000" w:themeColor="text1"/>
          <w:sz w:val="24"/>
        </w:rPr>
        <w:t>@Au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/Li </w:t>
      </w:r>
      <w:r w:rsidR="00F80BED">
        <w:rPr>
          <w:rFonts w:ascii="Times New Roman" w:hAnsi="Times New Roman" w:cs="Times New Roman"/>
          <w:color w:val="000000" w:themeColor="text1"/>
          <w:sz w:val="24"/>
        </w:rPr>
        <w:t xml:space="preserve">cell </w:t>
      </w:r>
      <w:r w:rsidR="00F80BED">
        <w:rPr>
          <w:rFonts w:ascii="Times New Roman" w:hAnsi="Times New Roman" w:cs="Times New Roman"/>
          <w:color w:val="000000" w:themeColor="text1"/>
          <w:sz w:val="24"/>
          <w:szCs w:val="28"/>
        </w:rPr>
        <w:t>at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a) 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>0.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at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room temperature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</w:rPr>
        <w:t>b)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LFP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>/LLZTO</w:t>
      </w:r>
      <w:r>
        <w:rPr>
          <w:rFonts w:ascii="Times New Roman" w:hAnsi="Times New Roman" w:cs="Times New Roman"/>
          <w:color w:val="000000" w:themeColor="text1"/>
          <w:sz w:val="24"/>
        </w:rPr>
        <w:t>@PEO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>/Li cells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80BED">
        <w:rPr>
          <w:rFonts w:ascii="Times New Roman" w:hAnsi="Times New Roman" w:cs="Times New Roman"/>
          <w:color w:val="000000" w:themeColor="text1"/>
          <w:sz w:val="24"/>
          <w:szCs w:val="28"/>
        </w:rPr>
        <w:t>at</w:t>
      </w:r>
      <w:r w:rsidR="00F80BED"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</w:rPr>
        <w:t>0.2 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at 60 </w:t>
      </w:r>
      <w:r w:rsidRPr="00EA4C2C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C.</w:t>
      </w:r>
    </w:p>
    <w:p w14:paraId="62CA3945" w14:textId="0303E742" w:rsidR="00AC47EB" w:rsidRDefault="00AC47EB"/>
    <w:p w14:paraId="47CB84A0" w14:textId="65ABCA10" w:rsidR="00AC47EB" w:rsidRDefault="00AC47EB"/>
    <w:p w14:paraId="0A73B3CA" w14:textId="13C4F60C" w:rsidR="00AC47EB" w:rsidRDefault="00AC47EB"/>
    <w:p w14:paraId="061FDD8A" w14:textId="0F82ACEF" w:rsidR="00AC47EB" w:rsidRDefault="00AC47EB"/>
    <w:p w14:paraId="23311056" w14:textId="2C4C7FF8" w:rsidR="00AC47EB" w:rsidRDefault="00AC47EB"/>
    <w:p w14:paraId="0DD626F0" w14:textId="77777777" w:rsidR="00AC47EB" w:rsidRDefault="00AC47EB"/>
    <w:p w14:paraId="5203E3A1" w14:textId="7A40669C" w:rsidR="00C37E92" w:rsidRDefault="00C37E92"/>
    <w:p w14:paraId="13AD67AF" w14:textId="7CF947EC" w:rsidR="00C37E92" w:rsidRDefault="00C37E92"/>
    <w:p w14:paraId="02491B87" w14:textId="49B1C802" w:rsidR="00A610FD" w:rsidRDefault="00A610FD"/>
    <w:p w14:paraId="4452D6E3" w14:textId="390A8AFF" w:rsidR="00A610FD" w:rsidRDefault="00A610FD"/>
    <w:p w14:paraId="64832BE1" w14:textId="798409EE" w:rsidR="00A610FD" w:rsidRDefault="00A610FD"/>
    <w:p w14:paraId="597DF954" w14:textId="5EC0AC01" w:rsidR="00227D7D" w:rsidRDefault="00227D7D"/>
    <w:p w14:paraId="20937C0E" w14:textId="550AE8D2" w:rsidR="00A848B0" w:rsidRDefault="00A848B0"/>
    <w:p w14:paraId="1E92A1EC" w14:textId="7A5AA835" w:rsidR="00A848B0" w:rsidRDefault="00A848B0"/>
    <w:p w14:paraId="02F3F26B" w14:textId="63A79B68" w:rsidR="00A848B0" w:rsidRDefault="00A848B0"/>
    <w:p w14:paraId="3001C8E4" w14:textId="4F8490B8" w:rsidR="00A848B0" w:rsidRDefault="00A848B0"/>
    <w:p w14:paraId="2BB0BE08" w14:textId="367714EB" w:rsidR="00A848B0" w:rsidRDefault="00A848B0"/>
    <w:p w14:paraId="116A5750" w14:textId="37A446AB" w:rsidR="00A848B0" w:rsidRDefault="00A848B0"/>
    <w:p w14:paraId="3437E736" w14:textId="5FADDB55" w:rsidR="00A848B0" w:rsidRDefault="00A848B0"/>
    <w:p w14:paraId="2BC4281E" w14:textId="77777777" w:rsidR="00A848B0" w:rsidRDefault="00A848B0"/>
    <w:p w14:paraId="1471DB85" w14:textId="40932C1C" w:rsidR="00A610FD" w:rsidRDefault="00A610FD"/>
    <w:p w14:paraId="690FF92C" w14:textId="24D7065F" w:rsidR="00DD2B7E" w:rsidRDefault="00DD2B7E"/>
    <w:p w14:paraId="681C27E0" w14:textId="1B32B383" w:rsidR="00DD2B7E" w:rsidRDefault="00DD2B7E"/>
    <w:p w14:paraId="031D7B17" w14:textId="1D07D44F" w:rsidR="00DD2B7E" w:rsidRDefault="00DD2B7E"/>
    <w:p w14:paraId="5068A1F5" w14:textId="591A1AE1" w:rsidR="00DD2B7E" w:rsidRDefault="00DD2B7E"/>
    <w:p w14:paraId="598612A3" w14:textId="0785DC72" w:rsidR="00DD2B7E" w:rsidRDefault="00DD2B7E"/>
    <w:p w14:paraId="3566C41A" w14:textId="427DE63F" w:rsidR="00DD2B7E" w:rsidRDefault="00DD2B7E"/>
    <w:p w14:paraId="72F6DFB1" w14:textId="03F07D38" w:rsidR="00DD2B7E" w:rsidRDefault="00DD2B7E"/>
    <w:p w14:paraId="3C0080D2" w14:textId="7A5AC9F5" w:rsidR="00DD2B7E" w:rsidRDefault="00DD2B7E"/>
    <w:p w14:paraId="0802BBC3" w14:textId="6BE9CFC6" w:rsidR="00DD2B7E" w:rsidRDefault="00DD2B7E"/>
    <w:p w14:paraId="03D4D805" w14:textId="176FD950" w:rsidR="00DD2B7E" w:rsidRDefault="00DD2B7E"/>
    <w:p w14:paraId="38F08CF5" w14:textId="7F5C63FF" w:rsidR="00DD2B7E" w:rsidRDefault="00DD2B7E"/>
    <w:p w14:paraId="1297251E" w14:textId="7BD8B2C5" w:rsidR="00C37E92" w:rsidRDefault="00B34994">
      <w:pPr>
        <w:rPr>
          <w:rFonts w:ascii="Times New Roman" w:hAnsi="Times New Roman" w:cs="Times New Roman"/>
          <w:color w:val="000000" w:themeColor="text1"/>
          <w:sz w:val="24"/>
        </w:rPr>
      </w:pPr>
      <w:r w:rsidRPr="008C6E12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Table. S1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 Comparison </w:t>
      </w:r>
      <w:r w:rsidR="00F80BED">
        <w:rPr>
          <w:rFonts w:ascii="Times New Roman" w:hAnsi="Times New Roman" w:cs="Times New Roman"/>
          <w:color w:val="000000" w:themeColor="text1"/>
          <w:sz w:val="24"/>
        </w:rPr>
        <w:t>of</w:t>
      </w:r>
      <w:r w:rsidR="00F80BED" w:rsidRPr="008C6E1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>critical current densit</w:t>
      </w:r>
      <w:r w:rsidR="00F80BED">
        <w:rPr>
          <w:rFonts w:ascii="Times New Roman" w:hAnsi="Times New Roman" w:cs="Times New Roman"/>
          <w:color w:val="000000" w:themeColor="text1"/>
          <w:sz w:val="24"/>
        </w:rPr>
        <w:t>y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 (CCD) and cycling stabilit</w:t>
      </w:r>
      <w:r w:rsidR="00F80BED">
        <w:rPr>
          <w:rFonts w:ascii="Times New Roman" w:hAnsi="Times New Roman" w:cs="Times New Roman"/>
          <w:color w:val="000000" w:themeColor="text1"/>
          <w:sz w:val="24"/>
        </w:rPr>
        <w:t>y</w:t>
      </w:r>
      <w:r w:rsidRPr="008C6E12">
        <w:rPr>
          <w:rFonts w:ascii="Times New Roman" w:hAnsi="Times New Roman" w:cs="Times New Roman"/>
          <w:color w:val="000000" w:themeColor="text1"/>
          <w:sz w:val="24"/>
        </w:rPr>
        <w:t xml:space="preserve"> between our work and recent publications.</w:t>
      </w:r>
    </w:p>
    <w:p w14:paraId="71E25C62" w14:textId="77777777" w:rsidR="00B34994" w:rsidRPr="00B34994" w:rsidRDefault="00B34994">
      <w:pPr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Style w:val="a7"/>
        <w:tblW w:w="8217" w:type="dxa"/>
        <w:tblLook w:val="0600" w:firstRow="0" w:lastRow="0" w:firstColumn="0" w:lastColumn="0" w:noHBand="1" w:noVBand="1"/>
      </w:tblPr>
      <w:tblGrid>
        <w:gridCol w:w="2405"/>
        <w:gridCol w:w="1985"/>
        <w:gridCol w:w="1365"/>
        <w:gridCol w:w="1611"/>
        <w:gridCol w:w="851"/>
      </w:tblGrid>
      <w:tr w:rsidR="008D6B14" w:rsidRPr="008C6E12" w14:paraId="2253ABCE" w14:textId="77777777" w:rsidTr="00F809F3">
        <w:tc>
          <w:tcPr>
            <w:tcW w:w="2405" w:type="dxa"/>
            <w:vAlign w:val="center"/>
          </w:tcPr>
          <w:p w14:paraId="3BE5BC9A" w14:textId="7F6D5300" w:rsidR="008D6B14" w:rsidRPr="008C6E12" w:rsidRDefault="00C37E92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br w:type="page"/>
            </w:r>
            <w:r w:rsidR="008D6B14" w:rsidRPr="008C6E12">
              <w:rPr>
                <w:rFonts w:ascii="Times New Roman" w:hAnsi="Times New Roman" w:cs="Times New Roman"/>
                <w:color w:val="000000" w:themeColor="text1"/>
              </w:rPr>
              <w:t>Interfacial modification</w:t>
            </w:r>
          </w:p>
        </w:tc>
        <w:tc>
          <w:tcPr>
            <w:tcW w:w="1985" w:type="dxa"/>
            <w:vAlign w:val="center"/>
          </w:tcPr>
          <w:p w14:paraId="7781362F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 xml:space="preserve">Interfacial resistance </w:t>
            </w:r>
          </w:p>
          <w:p w14:paraId="3308ABE6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(Ω cm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65" w:type="dxa"/>
            <w:vAlign w:val="center"/>
          </w:tcPr>
          <w:p w14:paraId="6EB77616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CCD</w:t>
            </w:r>
          </w:p>
          <w:p w14:paraId="0F3A1A8A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(mA cm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-2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11" w:type="dxa"/>
            <w:vAlign w:val="center"/>
          </w:tcPr>
          <w:p w14:paraId="4318CD04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Stability (RT)</w:t>
            </w:r>
          </w:p>
          <w:p w14:paraId="297DE4BA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(mA cm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 xml:space="preserve">-2 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/lifetime in h)</w:t>
            </w:r>
          </w:p>
        </w:tc>
        <w:tc>
          <w:tcPr>
            <w:tcW w:w="851" w:type="dxa"/>
            <w:vAlign w:val="center"/>
          </w:tcPr>
          <w:p w14:paraId="5DBC77FA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Ref</w:t>
            </w:r>
          </w:p>
        </w:tc>
      </w:tr>
      <w:tr w:rsidR="008D6B14" w:rsidRPr="008C6E12" w14:paraId="6AA09E6A" w14:textId="77777777" w:rsidTr="00F809F3">
        <w:tc>
          <w:tcPr>
            <w:tcW w:w="2405" w:type="dxa"/>
            <w:vAlign w:val="center"/>
          </w:tcPr>
          <w:p w14:paraId="7EF2CC95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b/>
                <w:color w:val="000000" w:themeColor="text1"/>
              </w:rPr>
              <w:t>Bare LLZTO</w:t>
            </w:r>
          </w:p>
        </w:tc>
        <w:tc>
          <w:tcPr>
            <w:tcW w:w="1985" w:type="dxa"/>
            <w:vAlign w:val="center"/>
          </w:tcPr>
          <w:p w14:paraId="439F6CA9" w14:textId="0EAC26EE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B34994">
              <w:rPr>
                <w:rFonts w:ascii="Times New Roman" w:hAnsi="Times New Roman" w:cs="Times New Roman"/>
                <w:color w:val="000000" w:themeColor="text1"/>
              </w:rPr>
              <w:t>04.3</w:t>
            </w:r>
          </w:p>
        </w:tc>
        <w:tc>
          <w:tcPr>
            <w:tcW w:w="1365" w:type="dxa"/>
            <w:vAlign w:val="center"/>
          </w:tcPr>
          <w:p w14:paraId="56186509" w14:textId="20836AF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B34994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611" w:type="dxa"/>
            <w:vAlign w:val="center"/>
          </w:tcPr>
          <w:p w14:paraId="00E8FBB7" w14:textId="1FF6FC9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B34994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/</w:t>
            </w:r>
            <w:r w:rsidR="00B34994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851" w:type="dxa"/>
            <w:vAlign w:val="center"/>
          </w:tcPr>
          <w:p w14:paraId="050D4F1C" w14:textId="77777777" w:rsidR="008D6B14" w:rsidRPr="008C6E12" w:rsidRDefault="008D6B14" w:rsidP="00F809F3">
            <w:pPr>
              <w:jc w:val="center"/>
              <w:rPr>
                <w:color w:val="000000" w:themeColor="text1"/>
              </w:rPr>
            </w:pPr>
          </w:p>
        </w:tc>
      </w:tr>
      <w:tr w:rsidR="008D6B14" w:rsidRPr="008C6E12" w14:paraId="741B20E9" w14:textId="77777777" w:rsidTr="00F809F3">
        <w:tc>
          <w:tcPr>
            <w:tcW w:w="2405" w:type="dxa"/>
            <w:vAlign w:val="center"/>
          </w:tcPr>
          <w:p w14:paraId="2EEA4B84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Sputtering</w:t>
            </w:r>
          </w:p>
          <w:p w14:paraId="6D5FDCF8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Au</w:t>
            </w:r>
          </w:p>
        </w:tc>
        <w:tc>
          <w:tcPr>
            <w:tcW w:w="1985" w:type="dxa"/>
            <w:vAlign w:val="center"/>
          </w:tcPr>
          <w:p w14:paraId="11AD0404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101.6/167.8</w:t>
            </w:r>
          </w:p>
        </w:tc>
        <w:tc>
          <w:tcPr>
            <w:tcW w:w="1365" w:type="dxa"/>
            <w:vAlign w:val="center"/>
          </w:tcPr>
          <w:p w14:paraId="357FD2EA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1611" w:type="dxa"/>
            <w:vAlign w:val="center"/>
          </w:tcPr>
          <w:p w14:paraId="03CB1D19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0.08/150</w:t>
            </w:r>
          </w:p>
        </w:tc>
        <w:tc>
          <w:tcPr>
            <w:tcW w:w="851" w:type="dxa"/>
            <w:vAlign w:val="center"/>
          </w:tcPr>
          <w:p w14:paraId="22280381" w14:textId="65FE686A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&lt;EndNote&gt;&lt;Cite&gt;&lt;Author&gt;Tsai&lt;/Author&gt;&lt;Year&gt;2016&lt;/Year&gt;&lt;RecNum&gt;413&lt;/RecNum&gt;&lt;DisplayText&gt;&lt;style face="superscript"&gt;1&lt;/style&gt;&lt;/DisplayText&gt;&lt;record&gt;&lt;rec-number&gt;413&lt;/rec-number&gt;&lt;foreign-keys&gt;&lt;key app="EN" db-id="resx9edsa9axx5e9wxqxf9thsw5fat90tsef" timestamp="1517294232"&gt;413&lt;/key&gt;&lt;key app="ENWeb" db-id=""&gt;0&lt;/key&gt;&lt;/foreign-keys&gt;&lt;ref-type name="Journal Article"&gt;17&lt;/ref-type&gt;&lt;contributors&gt;&lt;authors&gt;&lt;author&gt;Tsai, Chih-Long&lt;/author&gt;&lt;author&gt;Roddatis, Vladimir&lt;/author&gt;&lt;author&gt;Chandran, C. Vinod&lt;/author&gt;&lt;author&gt;Ma, Qianli&lt;/author&gt;&lt;author&gt;Uhlenbruck, Sven&lt;/author&gt;&lt;author&gt;Bram, Martin&lt;/author&gt;&lt;author&gt;Heitjans, Paul&lt;/author&gt;&lt;author&gt;Guillon, Olivier&lt;/author&gt;&lt;/authors&gt;&lt;/contributors&gt;&lt;titles&gt;&lt;title&gt;Li7La3Zr2O12 Interface Modification for Li Dendrite Prevention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&lt;/title&gt;&lt;secondary-title&gt;ACS Applied Materials &amp;amp; Interfaces&lt;/secondary-title&gt;&lt;short-title&gt;&lt;style face="normal" font="default" size="100%"&gt;AMI&lt;/style&gt;&lt;style face="normal" font="default" charset="134" size="100%"&gt;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镀金枝晶生长路径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&lt;/style&gt;&lt;/short-title&gt;&lt;/titles&gt;&lt;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>pages&gt;10617-10626&lt;/pages&gt;&lt;volume&gt;8&lt;/volume&gt;&lt;number&gt;16&lt;/number&gt;&lt;dates&gt;&lt;year&gt;2016&lt;/year&gt;&lt;/dates&gt;&lt;isbn&gt;1944-8244&amp;#xD;1944-8252&lt;/isbn&gt;&lt;urls&gt;&lt;/urls&gt;&lt;electronic-resource-num&gt;10.1021/acsami.6b00831&lt;/electronic-resource-num&gt;&lt;/record&gt;&lt;/Cite&gt;&lt;/EndNote&gt;</w:instrTex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1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384B74BA" w14:textId="77777777" w:rsidTr="00F809F3">
        <w:tc>
          <w:tcPr>
            <w:tcW w:w="2405" w:type="dxa"/>
            <w:vAlign w:val="center"/>
          </w:tcPr>
          <w:p w14:paraId="4FCA7B90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ALD</w:t>
            </w:r>
          </w:p>
          <w:p w14:paraId="25F312F7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Al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3</w:t>
            </w:r>
          </w:p>
        </w:tc>
        <w:tc>
          <w:tcPr>
            <w:tcW w:w="1985" w:type="dxa"/>
            <w:vAlign w:val="center"/>
          </w:tcPr>
          <w:p w14:paraId="792B446D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34</w:t>
            </w:r>
          </w:p>
        </w:tc>
        <w:tc>
          <w:tcPr>
            <w:tcW w:w="1365" w:type="dxa"/>
            <w:vAlign w:val="center"/>
          </w:tcPr>
          <w:p w14:paraId="0BECFA5E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611" w:type="dxa"/>
            <w:vAlign w:val="center"/>
          </w:tcPr>
          <w:p w14:paraId="1D4DA9DD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0.2/90</w:t>
            </w:r>
          </w:p>
        </w:tc>
        <w:tc>
          <w:tcPr>
            <w:tcW w:w="851" w:type="dxa"/>
            <w:vAlign w:val="center"/>
          </w:tcPr>
          <w:p w14:paraId="477A423A" w14:textId="109C0D85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PEVuZE5vdGU+PENpdGU+PEF1dGhvcj5IYW48L0F1dGhvcj48WWVhcj4yMDE3PC9ZZWFyPjxSZWNO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</w:fldData>
              </w:fldCha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PEVuZE5vdGU+PENpdGU+PEF1dGhvcj5IYW48L0F1dGhvcj48WWVhcj4yMDE3PC9ZZWFyPjxSZWNO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</w:fldData>
              </w:fldCha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366C1421" w14:textId="77777777" w:rsidTr="00F809F3">
        <w:tc>
          <w:tcPr>
            <w:tcW w:w="2405" w:type="dxa"/>
            <w:vAlign w:val="center"/>
          </w:tcPr>
          <w:p w14:paraId="41C9CC40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PECVD</w:t>
            </w:r>
          </w:p>
          <w:p w14:paraId="75AD946E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Si</w:t>
            </w:r>
          </w:p>
        </w:tc>
        <w:tc>
          <w:tcPr>
            <w:tcW w:w="1985" w:type="dxa"/>
            <w:vAlign w:val="center"/>
          </w:tcPr>
          <w:p w14:paraId="1F24305B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127</w:t>
            </w:r>
          </w:p>
        </w:tc>
        <w:tc>
          <w:tcPr>
            <w:tcW w:w="1365" w:type="dxa"/>
            <w:vAlign w:val="center"/>
          </w:tcPr>
          <w:p w14:paraId="4A5FD838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1611" w:type="dxa"/>
            <w:vAlign w:val="center"/>
          </w:tcPr>
          <w:p w14:paraId="59F6A8EB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0.1/225</w:t>
            </w:r>
          </w:p>
        </w:tc>
        <w:tc>
          <w:tcPr>
            <w:tcW w:w="851" w:type="dxa"/>
            <w:vAlign w:val="center"/>
          </w:tcPr>
          <w:p w14:paraId="66BB31A2" w14:textId="415F362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&lt;EndNote&gt;&lt;Cite&gt;&lt;Author&gt;Luo&lt;/Author&gt;&lt;Year&gt;2016&lt;/Year&gt;&lt;RecNum&gt;369&lt;/RecNum&gt;&lt;DisplayText&gt;&lt;style face="superscript"&gt;3&lt;/style&gt;&lt;/DisplayText&gt;&lt;record&gt;&lt;rec-number&gt;369&lt;/rec-number&gt;&lt;foreign-keys&gt;&lt;key app="EN" db-id="resx9edsa9axx5e9wxqxf9thsw5fat90tsef" timestamp="1513755207"&gt;369&lt;/key&gt;&lt;key app="ENWeb" db-id=""&gt;0&lt;/key&gt;&lt;/foreign-keys&gt;&lt;ref-type name="Journal Article"&gt;17&lt;/ref-type&gt;&lt;contributors&gt;&lt;authors&gt;&lt;author&gt;Luo, W.&lt;/author&gt;&lt;author&gt;Gong, Y.&lt;/author&gt;&lt;author&gt;Zhu, Y.&lt;/author&gt;&lt;author&gt;Fu, K. K.&lt;/author&gt;&lt;author&gt;Dai, J.&lt;/author&gt;&lt;author&gt;Lacey, S. D.&lt;/author&gt;&lt;author&gt;Wang, C.&lt;/author&gt;&lt;author&gt;Liu, B.&lt;/author&gt;&lt;author&gt;Han, X.&lt;/author&gt;&lt;author&gt;Mo, Y.&lt;/author&gt;&lt;author&gt;Wachsman, E. D.&lt;/author&gt;&lt;author&gt;Hu, L.&lt;/author&gt;&lt;/authors&gt;&lt;/contributors&gt;&lt;auth-address&gt;Department of Materials Science and Engineering, double daggerDepartment of Mechanical Engineering, and section signUniversity of Maryland Energy Research Center, University of Maryland , College Park, Maryland 20742, United States.&lt;/auth-address&gt;&lt;titles&gt;&lt;title&gt;Transition from Superlithiophobicity to Superlithiophilicity of Garnet Solid-State Electrolyte&lt;/title&gt;&lt;secondary-title&gt;J Am Chem Soc&lt;/secondary-title&gt;&lt;short-title&gt;&lt;style face="normal" font="default" size="100%"&gt;LLZTO&lt;/style&gt;&lt;style face="normal" font="default" char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set="134" size="100%"&gt;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镀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&lt;/style&gt;&lt;style face="normal" font="default" size="100%"&gt;Si&lt;/style&gt;&lt;/short-title&gt;&lt;/titles&gt;&lt;periodical&gt;&lt;full-title&gt;Journal of the American Chemical Society&lt;/full-title&gt;&lt;abbr-1&gt;J. Am. Chem. Soc.&lt;/abbr-1&gt;&lt;abbr-2&gt;J Am Chem Soc&lt;/abbr-2&gt;&lt;/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>periodical&gt;&lt;pages&gt;12258-62&lt;/pages&gt;&lt;volume&gt;138&lt;/volume&gt;&lt;number&gt;37&lt;/number&gt;&lt;dates&gt;&lt;year&gt;2016&lt;/year&gt;&lt;pub-dates&gt;&lt;date&gt;Sep 21&lt;/date&gt;&lt;/pub-dates&gt;&lt;/dates&gt;&lt;isbn&gt;1520-5126 (Electronic)&amp;#xD;0002-7863 (Linking)&lt;/isbn&gt;&lt;accession-num&gt;27570205&lt;/accession-num&gt;&lt;urls&gt;&lt;related-urls&gt;&lt;url&gt;http://www.ncbi.nlm.nih.gov/pubmed/27570205&lt;/url&gt;&lt;/related-urls&gt;&lt;/urls&gt;&lt;electronic-resource-num&gt;10.1021/jacs.6b06777&lt;/electronic-resource-num&gt;&lt;/record&gt;&lt;/Cite&gt;&lt;/EndNote&gt;</w:instrTex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3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484F8037" w14:textId="77777777" w:rsidTr="00F809F3">
        <w:tc>
          <w:tcPr>
            <w:tcW w:w="2405" w:type="dxa"/>
            <w:vAlign w:val="center"/>
          </w:tcPr>
          <w:p w14:paraId="6B4D0EA0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ALD</w:t>
            </w:r>
          </w:p>
          <w:p w14:paraId="06370BC3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Al</w:t>
            </w:r>
          </w:p>
        </w:tc>
        <w:tc>
          <w:tcPr>
            <w:tcW w:w="1985" w:type="dxa"/>
            <w:vAlign w:val="center"/>
          </w:tcPr>
          <w:p w14:paraId="08CAE03B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1365" w:type="dxa"/>
            <w:vAlign w:val="center"/>
          </w:tcPr>
          <w:p w14:paraId="6A08E73C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1611" w:type="dxa"/>
            <w:vAlign w:val="center"/>
          </w:tcPr>
          <w:p w14:paraId="729BE4A7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0.2/42</w:t>
            </w:r>
          </w:p>
        </w:tc>
        <w:tc>
          <w:tcPr>
            <w:tcW w:w="851" w:type="dxa"/>
            <w:vAlign w:val="center"/>
          </w:tcPr>
          <w:p w14:paraId="619FBE2C" w14:textId="54EB5E84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&lt;EndNote&gt;&lt;Cite&gt;&lt;Author&gt;Fu&lt;/Author&gt;&lt;Year&gt;2017&lt;/Year&gt;&lt;RecNum&gt;596&lt;/RecNum&gt;&lt;DisplayText&gt;&lt;style face="superscript"&gt;4&lt;/style&gt;&lt;/DisplayText&gt;&lt;record&gt;&lt;rec-number&gt;596&lt;/rec-number&gt;&lt;foreign-keys&gt;&lt;key app="EN" db-id="resx9edsa9axx5e9wxqxf9thsw5fat90tsef" timestamp="1550629364"&gt;596&lt;/key&gt;&lt;/foreign-keys&gt;&lt;ref-type name="Journal Article"&gt;17&lt;/ref-type&gt;&lt;contributors&gt;&lt;authors&gt;&lt;author&gt;Fu, Kun Kelvin&lt;/author&gt;&lt;author&gt;Gong, Yunhui&lt;/author&gt;&lt;author&gt;Liu, Boyang&lt;/author&gt;&lt;author&gt;Zhu, Yizhou&lt;/author&gt;&lt;author&gt;Xu, Shaomao&lt;/author&gt;&lt;author&gt;Yao, Yonggang&lt;/author&gt;&lt;author&gt;Luo, Wei&lt;/author&gt;&lt;author&gt;Wang, Chengwei&lt;/author&gt;&lt;author&gt;Lacey, Steven D&lt;/author&gt;&lt;author&gt;Dai, Jiaqi&lt;/author&gt;&lt;/authors&gt;&lt;/contributors&gt;&lt;titles&gt;&lt;title&gt;Toward garnet electrolyte–based Li metal batteries: An ultrathin, highly effective, artificial solid-state electrolyte/metallic Li interface&lt;/title&gt;&lt;secondary-title&gt;Science Advances&lt;/secondary-title&gt;&lt;/titles&gt;&lt;pages&gt;e1601659&lt;/pages&gt;&lt;volume&gt;3&lt;/volume&gt;&lt;number&gt;4&lt;/number&gt;&lt;dates&gt;&lt;year&gt;2017&lt;/year&gt;&lt;/dates&gt;&lt;isbn&gt;2375-2548&lt;/isbn&gt;&lt;urls&gt;&lt;/urls&gt;&lt;/record&gt;&lt;/Cite&gt;&lt;/EndNote&gt;</w:instrTex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4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48112FFE" w14:textId="77777777" w:rsidTr="00F809F3">
        <w:tc>
          <w:tcPr>
            <w:tcW w:w="2405" w:type="dxa"/>
            <w:vAlign w:val="center"/>
          </w:tcPr>
          <w:p w14:paraId="2CF69CD7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D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rawing</w:t>
            </w:r>
          </w:p>
          <w:p w14:paraId="0BEBBC4D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Soft graphite</w:t>
            </w:r>
          </w:p>
        </w:tc>
        <w:tc>
          <w:tcPr>
            <w:tcW w:w="1985" w:type="dxa"/>
            <w:vAlign w:val="center"/>
          </w:tcPr>
          <w:p w14:paraId="6DA3816E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1365" w:type="dxa"/>
            <w:vAlign w:val="center"/>
          </w:tcPr>
          <w:p w14:paraId="34A9404A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611" w:type="dxa"/>
            <w:vAlign w:val="center"/>
          </w:tcPr>
          <w:p w14:paraId="5C141CF0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0.3/1000</w:t>
            </w:r>
          </w:p>
        </w:tc>
        <w:tc>
          <w:tcPr>
            <w:tcW w:w="851" w:type="dxa"/>
            <w:vAlign w:val="center"/>
          </w:tcPr>
          <w:p w14:paraId="0AA71D06" w14:textId="6EAFC923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&lt;EndNote&gt;&lt;Cite&gt;&lt;Author&gt;Shao&lt;/Author&gt;&lt;Year&gt;2018&lt;/Year&gt;&lt;RecNum&gt;487&lt;/RecNum&gt;&lt;DisplayText&gt;&lt;style face="superscript"&gt;5&lt;/style&gt;&lt;/DisplayText&gt;&lt;record&gt;&lt;rec-number&gt;487&lt;/rec-number&gt;&lt;foreign-keys&gt;&lt;key app="EN" db-id="resx9edsa9axx5e9wxqxf9thsw5fat90tsef" timestamp="1526606294"&gt;487&lt;/key&gt;&lt;/foreign-keys&gt;&lt;ref-type name="Journal Article"&gt;17&lt;/ref-type&gt;&lt;contributors&gt;&lt;authors&gt;&lt;author&gt;Shao, Yuanjun&lt;/author&gt;&lt;author&gt;Wang, Hongchun&lt;/author&gt;&lt;author&gt;Gong, Zhengliang&lt;/author&gt;&lt;author&gt;Wang, Dawei&lt;/author&gt;&lt;author&gt;Zheng, Bizhu&lt;/author&gt;&lt;author&gt;Zhu, Jianping&lt;/author&gt;&lt;author&gt;Lu, Yaxiang&lt;/author&gt;&lt;author&gt;Hu, Yong-Sheng&lt;/author&gt;&lt;author&gt;Guo, Xiangxin&lt;/author&gt;&lt;author&gt;Li, Hong&lt;/author&gt;&lt;/authors&gt;&lt;/contributors&gt;&lt;titles&gt;&lt;title&gt;Drawing a Soft Interface: An Effective Interfacial Modi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fication Strategy for Garnet-Type Solid-State Li Batteries&lt;/title&gt;&lt;secondary-title&gt;ACS Energy Letters&lt;/secondary-title&gt;&lt;short-title&gt;&lt;style face="normal" font="default" size="100%"&gt;LLZO&lt;/style&gt;&lt;style face="normal" font="default" charset="134" size="100%"&gt;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上铅笔涂石墨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&lt;/style&gt;&lt;/short-title&gt;&lt;/titles&gt;&lt;pages&gt;1212-1218&lt;/pages&gt;&lt;volume&gt;3&lt;/volume&gt;&lt;dates&gt;&lt;year&gt;2018&lt;/year&gt;&lt;/dates&gt;&lt;isbn&gt;2380-8195&lt;/isbn&gt;&lt;urls&gt;&lt;/urls&gt;&lt;/record&gt;&lt;/Cite&gt;&lt;/EndNote&gt;</w:instrTex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5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79F0197F" w14:textId="77777777" w:rsidTr="00F809F3">
        <w:tc>
          <w:tcPr>
            <w:tcW w:w="2405" w:type="dxa"/>
            <w:vAlign w:val="center"/>
          </w:tcPr>
          <w:p w14:paraId="566B01AF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Co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-sputtering</w:t>
            </w:r>
          </w:p>
          <w:p w14:paraId="622C6B51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Cu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6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Sn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5</w:t>
            </w:r>
          </w:p>
        </w:tc>
        <w:tc>
          <w:tcPr>
            <w:tcW w:w="1985" w:type="dxa"/>
            <w:vAlign w:val="center"/>
          </w:tcPr>
          <w:p w14:paraId="5D1DECF9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1365" w:type="dxa"/>
            <w:vAlign w:val="center"/>
          </w:tcPr>
          <w:p w14:paraId="6018F189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611" w:type="dxa"/>
            <w:vAlign w:val="center"/>
          </w:tcPr>
          <w:p w14:paraId="37F6EFE2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.25/300</w:t>
            </w:r>
          </w:p>
        </w:tc>
        <w:tc>
          <w:tcPr>
            <w:tcW w:w="851" w:type="dxa"/>
            <w:vAlign w:val="center"/>
          </w:tcPr>
          <w:p w14:paraId="175D8626" w14:textId="3F158120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PEVuZE5vdGU+PENpdGU+PEF1dGhvcj5GZW5nPC9BdXRob3I+PFllYXI+MjAxOTwvWWVhcj48UmVj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</w:fldData>
              </w:fldCha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PEVuZE5vdGU+PENpdGU+PEF1dGhvcj5GZW5nPC9BdXRob3I+PFllYXI+MjAxOTwvWWVhcj48UmVj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</w:fldData>
              </w:fldCha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6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3B104DE9" w14:textId="77777777" w:rsidTr="00F809F3">
        <w:tc>
          <w:tcPr>
            <w:tcW w:w="2405" w:type="dxa"/>
            <w:vAlign w:val="center"/>
          </w:tcPr>
          <w:p w14:paraId="0B0F1819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olishing</w:t>
            </w:r>
          </w:p>
          <w:p w14:paraId="5D1C2D67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oS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14:paraId="1D06BCB6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 xml:space="preserve">4@100 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o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1365" w:type="dxa"/>
            <w:vAlign w:val="center"/>
          </w:tcPr>
          <w:p w14:paraId="26824200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 xml:space="preserve">.2@100 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o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1611" w:type="dxa"/>
            <w:vAlign w:val="center"/>
          </w:tcPr>
          <w:p w14:paraId="6E2AB019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 xml:space="preserve">.8/240@100 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o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851" w:type="dxa"/>
            <w:vAlign w:val="center"/>
          </w:tcPr>
          <w:p w14:paraId="76B28E76" w14:textId="1DE8C534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PEVuZE5vdGU+PENpdGU+PEF1dGhvcj5GdTwvQXV0aG9yPjxZZWFyPjIwMTk8L1llYXI+PFJlY051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</w:fldData>
              </w:fldCha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PEVuZE5vdGU+PENpdGU+PEF1dGhvcj5GdTwvQXV0aG9yPjxZZWFyPjIwMTk8L1llYXI+PFJlY051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</w:fldData>
              </w:fldCha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7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2877950F" w14:textId="77777777" w:rsidTr="00F809F3">
        <w:trPr>
          <w:trHeight w:val="634"/>
        </w:trPr>
        <w:tc>
          <w:tcPr>
            <w:tcW w:w="2405" w:type="dxa"/>
            <w:vAlign w:val="center"/>
          </w:tcPr>
          <w:p w14:paraId="7B89C606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t>PECVD</w:t>
            </w:r>
          </w:p>
          <w:p w14:paraId="6F7EC0F9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L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i</w:t>
            </w:r>
            <w:r w:rsidRPr="008C6E1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3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1985" w:type="dxa"/>
            <w:vAlign w:val="center"/>
          </w:tcPr>
          <w:p w14:paraId="6CBE06C4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1365" w:type="dxa"/>
            <w:vAlign w:val="center"/>
          </w:tcPr>
          <w:p w14:paraId="51168636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/A</w:t>
            </w:r>
          </w:p>
        </w:tc>
        <w:tc>
          <w:tcPr>
            <w:tcW w:w="1611" w:type="dxa"/>
            <w:vAlign w:val="center"/>
          </w:tcPr>
          <w:p w14:paraId="6827ACF1" w14:textId="77777777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t>.1/210</w:t>
            </w:r>
          </w:p>
        </w:tc>
        <w:tc>
          <w:tcPr>
            <w:tcW w:w="851" w:type="dxa"/>
            <w:vAlign w:val="center"/>
          </w:tcPr>
          <w:p w14:paraId="552285E5" w14:textId="635D5CD0" w:rsidR="008D6B14" w:rsidRPr="008C6E12" w:rsidRDefault="008D6B14" w:rsidP="00F809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&lt;EndNote&gt;&lt;Cite&gt;&lt;Author&gt;Xu&lt;/Author&gt;&lt;Year&gt;2018&lt;/Year&gt;&lt;RecNum&gt;538&lt;/RecNum&gt;&lt;DisplayText&gt;&lt;style face="superscript"&gt;8&lt;/style&gt;&lt;/DisplayText&gt;&lt;record&gt;&lt;rec-number&gt;538&lt;/rec-number&gt;&lt;foreign-keys&gt;&lt;key app="EN" db-id="resx9edsa9axx5e9wxqxf9thsw5fat90tsef" timestamp="1540389604"&gt;538&lt;/key&gt;&lt;key app="ENWeb" db-id=""&gt;0&lt;/key&gt;&lt;/foreign-keys&gt;&lt;ref-type name="Journal Article"&gt;17&lt;/ref-type&gt;&lt;contributors&gt;&lt;authors&gt;&lt;author&gt;Xu, H.&lt;/author&gt;&lt;author&gt;Li, Y.&lt;/author&gt;&lt;author&gt;Zhou, A.&lt;/author&gt;&lt;author&gt;Wu, N.&lt;/author&gt;&lt;author&gt;Xin, S.&lt;/author&gt;&lt;author&gt;Li, Z.&lt;/author&gt;&lt;author&gt;Goodenough, J. B.&lt;/author&gt;&lt;/authors&gt;&lt;/contributors&gt;&lt;auth-address&gt;Materials Science and Engineering Program and Texas Materials Institute , The University of Texas at Austin , Austin , Texas 78712 , United States.&lt;/auth-address&gt;&lt;titles&gt;&lt;title&gt;Li3N-Modified Garnet Electrolyte for All-Solid-State Lithium Metal Batteries Operated at 40 degrees C&lt;/title&gt;&lt;secondary-title&gt;Nano Lett&lt;/secondary-title&gt;&lt;short-title&gt;&lt;style face="normal" font="default" charset="134" size="1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00%"&gt;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陶瓷片表面</w:instrText>
            </w:r>
            <w:r w:rsidR="000A5194">
              <w:rPr>
                <w:rFonts w:ascii="Times New Roman" w:hAnsi="Times New Roman" w:cs="Times New Roman" w:hint="eastAsia"/>
                <w:color w:val="000000" w:themeColor="text1"/>
              </w:rPr>
              <w:instrText>&lt;/style&gt;&lt;style face="normal" font="Arial" size="100%"&gt;LiN3&lt;/style&gt;&lt;/short-title&gt;&lt;/titles&gt;&lt;periodical&gt;&lt;full-title&gt;Nano Letters&lt;/full-title&gt;&lt;abbr-1&gt;Nano Lett.&lt;/abbr-1&gt;&lt;abbr-2&gt;Nano Lett&lt;/abbr-2&gt;&lt;/periodical&gt;&lt;pages&gt;7414-7418&lt;/pages&gt;&lt;volume&gt;18&lt;/volum</w:instrText>
            </w:r>
            <w:r w:rsidR="000A5194">
              <w:rPr>
                <w:rFonts w:ascii="Times New Roman" w:hAnsi="Times New Roman" w:cs="Times New Roman"/>
                <w:color w:val="000000" w:themeColor="text1"/>
              </w:rPr>
              <w:instrText>e&gt;&lt;number&gt;11&lt;/number&gt;&lt;keywords&gt;&lt;keyword&gt;*Interfacial resistance&lt;/keyword&gt;&lt;keyword&gt;*garnet&lt;/keyword&gt;&lt;keyword&gt;*lithium nitride&lt;/keyword&gt;&lt;keyword&gt;*solid-state batteries&lt;/keyword&gt;&lt;/keywords&gt;&lt;dates&gt;&lt;year&gt;2018&lt;/year&gt;&lt;pub-dates&gt;&lt;date&gt;Nov 14&lt;/date&gt;&lt;/pub-dates&gt;&lt;/dates&gt;&lt;isbn&gt;1530-6992 (Electronic)&amp;#xD;1530-6984 (Linking)&lt;/isbn&gt;&lt;accession-num&gt;30352159&lt;/accession-num&gt;&lt;urls&gt;&lt;related-urls&gt;&lt;url&gt;http://www.ncbi.nlm.nih.gov/pubmed/30352159&lt;/url&gt;&lt;/related-urls&gt;&lt;/urls&gt;&lt;electronic-resource-num&gt;10.1021/acs.nanolett.8b03902&lt;/electronic-resource-num&gt;&lt;/record&gt;&lt;/Cite&gt;&lt;/EndNote&gt;</w:instrTex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8</w:t>
            </w:r>
            <w:r w:rsidRPr="008C6E12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8D6B14" w:rsidRPr="008C6E12" w14:paraId="45776E61" w14:textId="77777777" w:rsidTr="00F809F3">
        <w:trPr>
          <w:trHeight w:val="634"/>
        </w:trPr>
        <w:tc>
          <w:tcPr>
            <w:tcW w:w="2405" w:type="dxa"/>
            <w:vAlign w:val="center"/>
          </w:tcPr>
          <w:p w14:paraId="0E9E2563" w14:textId="77777777" w:rsidR="008D6B14" w:rsidRPr="003301D7" w:rsidRDefault="008D6B14" w:rsidP="00F809F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t>Sputtering</w:t>
            </w:r>
          </w:p>
          <w:p w14:paraId="640CFEA2" w14:textId="77777777" w:rsidR="008D6B14" w:rsidRPr="003301D7" w:rsidRDefault="008D6B14" w:rsidP="00F809F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t>Cu</w:t>
            </w:r>
            <w:r w:rsidRPr="003301D7">
              <w:rPr>
                <w:rFonts w:ascii="Times New Roman" w:hAnsi="Times New Roman" w:cs="Times New Roman"/>
                <w:bCs/>
                <w:color w:val="000000" w:themeColor="text1"/>
                <w:vertAlign w:val="subscript"/>
              </w:rPr>
              <w:t>3</w:t>
            </w: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t>N</w:t>
            </w:r>
          </w:p>
        </w:tc>
        <w:tc>
          <w:tcPr>
            <w:tcW w:w="1985" w:type="dxa"/>
            <w:vAlign w:val="center"/>
          </w:tcPr>
          <w:p w14:paraId="61918B7B" w14:textId="77777777" w:rsidR="008D6B14" w:rsidRPr="003301D7" w:rsidRDefault="008D6B14" w:rsidP="00F809F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t>83.4</w:t>
            </w:r>
          </w:p>
        </w:tc>
        <w:tc>
          <w:tcPr>
            <w:tcW w:w="1365" w:type="dxa"/>
            <w:vAlign w:val="center"/>
          </w:tcPr>
          <w:p w14:paraId="27A0C67A" w14:textId="77777777" w:rsidR="008D6B14" w:rsidRPr="003301D7" w:rsidRDefault="008D6B14" w:rsidP="00F809F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t>1.2</w:t>
            </w:r>
          </w:p>
        </w:tc>
        <w:tc>
          <w:tcPr>
            <w:tcW w:w="1611" w:type="dxa"/>
            <w:vAlign w:val="center"/>
          </w:tcPr>
          <w:p w14:paraId="5DEAF329" w14:textId="77777777" w:rsidR="008D6B14" w:rsidRPr="003301D7" w:rsidRDefault="008D6B14" w:rsidP="00F809F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t>0.5/400</w:t>
            </w:r>
          </w:p>
        </w:tc>
        <w:tc>
          <w:tcPr>
            <w:tcW w:w="851" w:type="dxa"/>
            <w:vAlign w:val="center"/>
          </w:tcPr>
          <w:p w14:paraId="197F589E" w14:textId="511D6028" w:rsidR="008D6B14" w:rsidRPr="003301D7" w:rsidRDefault="003301D7" w:rsidP="00F809F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fldChar w:fldCharType="begin">
                <w:fldData xml:space="preserve">PEVuZE5vdGU+PENpdGU+PEF1dGhvcj5IdW88L0F1dGhvcj48WWVhcj4yMDIwPC9ZZWFyPjxSZWNO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</w:fldData>
              </w:fldChar>
            </w:r>
            <w:r w:rsidR="000A5194">
              <w:rPr>
                <w:rFonts w:ascii="Times New Roman" w:hAnsi="Times New Roman" w:cs="Times New Roman"/>
                <w:bCs/>
                <w:color w:val="000000" w:themeColor="text1"/>
              </w:rPr>
              <w:instrText xml:space="preserve"> ADDIN EN.CITE </w:instrText>
            </w:r>
            <w:r w:rsidR="000A5194">
              <w:rPr>
                <w:rFonts w:ascii="Times New Roman" w:hAnsi="Times New Roman" w:cs="Times New Roman"/>
                <w:bCs/>
                <w:color w:val="000000" w:themeColor="text1"/>
              </w:rPr>
              <w:fldChar w:fldCharType="begin">
                <w:fldData xml:space="preserve">PEVuZE5vdGU+PENpdGU+PEF1dGhvcj5IdW88L0F1dGhvcj48WWVhcj4yMDIwPC9ZZWFyPjxSZWNO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</w:fldData>
              </w:fldChar>
            </w:r>
            <w:r w:rsidR="000A5194">
              <w:rPr>
                <w:rFonts w:ascii="Times New Roman" w:hAnsi="Times New Roman" w:cs="Times New Roman"/>
                <w:bCs/>
                <w:color w:val="000000" w:themeColor="text1"/>
              </w:rPr>
              <w:instrText xml:space="preserve"> ADDIN EN.CITE.DATA </w:instrText>
            </w:r>
            <w:r w:rsidR="000A5194">
              <w:rPr>
                <w:rFonts w:ascii="Times New Roman" w:hAnsi="Times New Roman" w:cs="Times New Roman"/>
                <w:bCs/>
                <w:color w:val="000000" w:themeColor="text1"/>
              </w:rPr>
            </w:r>
            <w:r w:rsidR="000A5194">
              <w:rPr>
                <w:rFonts w:ascii="Times New Roman" w:hAnsi="Times New Roman" w:cs="Times New Roman"/>
                <w:bCs/>
                <w:color w:val="000000" w:themeColor="text1"/>
              </w:rPr>
              <w:fldChar w:fldCharType="end"/>
            </w: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</w: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fldChar w:fldCharType="separate"/>
            </w:r>
            <w:r w:rsidR="000A5194" w:rsidRPr="000A5194">
              <w:rPr>
                <w:rFonts w:ascii="Times New Roman" w:hAnsi="Times New Roman" w:cs="Times New Roman"/>
                <w:bCs/>
                <w:noProof/>
                <w:color w:val="000000" w:themeColor="text1"/>
                <w:vertAlign w:val="superscript"/>
              </w:rPr>
              <w:t>9</w:t>
            </w:r>
            <w:r w:rsidRPr="003301D7">
              <w:rPr>
                <w:rFonts w:ascii="Times New Roman" w:hAnsi="Times New Roman" w:cs="Times New Roman"/>
                <w:bCs/>
                <w:color w:val="000000" w:themeColor="text1"/>
              </w:rPr>
              <w:fldChar w:fldCharType="end"/>
            </w:r>
          </w:p>
        </w:tc>
      </w:tr>
      <w:tr w:rsidR="00C8667E" w:rsidRPr="008C6E12" w14:paraId="262B73EC" w14:textId="77777777" w:rsidTr="00F809F3">
        <w:trPr>
          <w:trHeight w:val="634"/>
        </w:trPr>
        <w:tc>
          <w:tcPr>
            <w:tcW w:w="2405" w:type="dxa"/>
            <w:vAlign w:val="center"/>
          </w:tcPr>
          <w:p w14:paraId="687356CF" w14:textId="77777777" w:rsidR="00C8667E" w:rsidRPr="00C8667E" w:rsidRDefault="00C8667E" w:rsidP="00F809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67E">
              <w:rPr>
                <w:rFonts w:ascii="Times New Roman" w:hAnsi="Times New Roman" w:cs="Times New Roman"/>
                <w:b/>
                <w:color w:val="000000" w:themeColor="text1"/>
              </w:rPr>
              <w:t>Dip-casting</w:t>
            </w:r>
          </w:p>
          <w:p w14:paraId="7EC4D26D" w14:textId="1D135820" w:rsidR="00C8667E" w:rsidRPr="00C8667E" w:rsidRDefault="00C8667E" w:rsidP="00F809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67E">
              <w:rPr>
                <w:rFonts w:ascii="Times New Roman" w:hAnsi="Times New Roman" w:cs="Times New Roman" w:hint="eastAsia"/>
                <w:b/>
                <w:color w:val="000000" w:themeColor="text1"/>
              </w:rPr>
              <w:t>P</w:t>
            </w:r>
            <w:r w:rsidRPr="00C8667E">
              <w:rPr>
                <w:rFonts w:ascii="Times New Roman" w:hAnsi="Times New Roman" w:cs="Times New Roman"/>
                <w:b/>
                <w:color w:val="000000" w:themeColor="text1"/>
              </w:rPr>
              <w:t>AA</w:t>
            </w:r>
          </w:p>
        </w:tc>
        <w:tc>
          <w:tcPr>
            <w:tcW w:w="1985" w:type="dxa"/>
            <w:vAlign w:val="center"/>
          </w:tcPr>
          <w:p w14:paraId="5FC98D4B" w14:textId="104AEF55" w:rsidR="00C8667E" w:rsidRPr="00C8667E" w:rsidRDefault="00C8667E" w:rsidP="00F809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67E">
              <w:rPr>
                <w:rFonts w:ascii="Times New Roman" w:hAnsi="Times New Roman" w:cs="Times New Roman" w:hint="eastAsia"/>
                <w:b/>
                <w:color w:val="000000" w:themeColor="text1"/>
              </w:rPr>
              <w:t>5</w:t>
            </w:r>
            <w:r w:rsidRPr="00C8667E">
              <w:rPr>
                <w:rFonts w:ascii="Times New Roman" w:hAnsi="Times New Roman" w:cs="Times New Roman"/>
                <w:b/>
                <w:color w:val="000000" w:themeColor="text1"/>
              </w:rPr>
              <w:t>4.5</w:t>
            </w:r>
          </w:p>
        </w:tc>
        <w:tc>
          <w:tcPr>
            <w:tcW w:w="1365" w:type="dxa"/>
            <w:vAlign w:val="center"/>
          </w:tcPr>
          <w:p w14:paraId="523E4D16" w14:textId="1989D625" w:rsidR="00C8667E" w:rsidRPr="00C8667E" w:rsidRDefault="00C8667E" w:rsidP="00F809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67E">
              <w:rPr>
                <w:rFonts w:ascii="Times New Roman" w:hAnsi="Times New Roman" w:cs="Times New Roman" w:hint="eastAsia"/>
                <w:b/>
                <w:color w:val="000000" w:themeColor="text1"/>
              </w:rPr>
              <w:t>1</w:t>
            </w:r>
            <w:r w:rsidRPr="00C8667E">
              <w:rPr>
                <w:rFonts w:ascii="Times New Roman" w:hAnsi="Times New Roman" w:cs="Times New Roman"/>
                <w:b/>
                <w:color w:val="000000" w:themeColor="text1"/>
              </w:rPr>
              <w:t>.2</w:t>
            </w:r>
          </w:p>
        </w:tc>
        <w:tc>
          <w:tcPr>
            <w:tcW w:w="1611" w:type="dxa"/>
            <w:vAlign w:val="center"/>
          </w:tcPr>
          <w:p w14:paraId="3B2032D6" w14:textId="220AC17E" w:rsidR="00C8667E" w:rsidRPr="00C8667E" w:rsidRDefault="00C8667E" w:rsidP="00F809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67E">
              <w:rPr>
                <w:rFonts w:ascii="Times New Roman" w:hAnsi="Times New Roman" w:cs="Times New Roman" w:hint="eastAsia"/>
                <w:b/>
                <w:color w:val="000000" w:themeColor="text1"/>
              </w:rPr>
              <w:t>1</w:t>
            </w:r>
            <w:r w:rsidRPr="00C8667E">
              <w:rPr>
                <w:rFonts w:ascii="Times New Roman" w:hAnsi="Times New Roman" w:cs="Times New Roman"/>
                <w:b/>
                <w:color w:val="000000" w:themeColor="text1"/>
              </w:rPr>
              <w:t>/400</w:t>
            </w:r>
          </w:p>
        </w:tc>
        <w:tc>
          <w:tcPr>
            <w:tcW w:w="851" w:type="dxa"/>
            <w:vAlign w:val="center"/>
          </w:tcPr>
          <w:p w14:paraId="5D4B2085" w14:textId="42C35A32" w:rsidR="00C8667E" w:rsidRPr="00C8667E" w:rsidRDefault="00C8667E" w:rsidP="00F809F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67E">
              <w:rPr>
                <w:rFonts w:ascii="Times New Roman" w:hAnsi="Times New Roman" w:cs="Times New Roman" w:hint="eastAsia"/>
                <w:b/>
                <w:color w:val="000000" w:themeColor="text1"/>
              </w:rPr>
              <w:t>T</w:t>
            </w:r>
            <w:r w:rsidRPr="00C8667E">
              <w:rPr>
                <w:rFonts w:ascii="Times New Roman" w:hAnsi="Times New Roman" w:cs="Times New Roman"/>
                <w:b/>
                <w:color w:val="000000" w:themeColor="text1"/>
              </w:rPr>
              <w:t>his work</w:t>
            </w:r>
          </w:p>
        </w:tc>
      </w:tr>
    </w:tbl>
    <w:p w14:paraId="2318627A" w14:textId="77777777" w:rsidR="00173F02" w:rsidRDefault="00173F02"/>
    <w:p w14:paraId="3FA8712E" w14:textId="4EC47E5C" w:rsidR="00173F02" w:rsidRPr="00C8667E" w:rsidRDefault="00C8667E">
      <w:pPr>
        <w:rPr>
          <w:b/>
          <w:bCs/>
          <w:sz w:val="24"/>
          <w:szCs w:val="28"/>
        </w:rPr>
      </w:pPr>
      <w:r w:rsidRPr="00C8667E">
        <w:rPr>
          <w:b/>
          <w:bCs/>
          <w:sz w:val="24"/>
          <w:szCs w:val="28"/>
        </w:rPr>
        <w:t>References</w:t>
      </w:r>
    </w:p>
    <w:p w14:paraId="0753CFAF" w14:textId="4451C1E0" w:rsidR="000A5194" w:rsidRPr="000A5194" w:rsidRDefault="000A5194" w:rsidP="000A5194">
      <w:pPr>
        <w:pStyle w:val="EndNoteBibliography"/>
        <w:ind w:left="720" w:hanging="720"/>
      </w:pPr>
      <w:r w:rsidRPr="000A5194">
        <w:t>1</w:t>
      </w:r>
      <w:r w:rsidRPr="000A5194">
        <w:tab/>
        <w:t>Tsai, C.-L.</w:t>
      </w:r>
      <w:r w:rsidRPr="000A5194">
        <w:rPr>
          <w:i/>
        </w:rPr>
        <w:t xml:space="preserve"> et al.</w:t>
      </w:r>
      <w:r w:rsidRPr="000A5194">
        <w:t xml:space="preserve"> Li</w:t>
      </w:r>
      <w:r w:rsidRPr="00987ABA">
        <w:rPr>
          <w:vertAlign w:val="subscript"/>
        </w:rPr>
        <w:t>7</w:t>
      </w:r>
      <w:r w:rsidRPr="000A5194">
        <w:t>La</w:t>
      </w:r>
      <w:r w:rsidRPr="00987ABA">
        <w:rPr>
          <w:vertAlign w:val="subscript"/>
        </w:rPr>
        <w:t>3</w:t>
      </w:r>
      <w:r w:rsidRPr="000A5194">
        <w:t>Zr</w:t>
      </w:r>
      <w:r w:rsidRPr="00987ABA">
        <w:rPr>
          <w:vertAlign w:val="subscript"/>
        </w:rPr>
        <w:t>2</w:t>
      </w:r>
      <w:r w:rsidRPr="000A5194">
        <w:t>O</w:t>
      </w:r>
      <w:r w:rsidRPr="00987ABA">
        <w:rPr>
          <w:vertAlign w:val="subscript"/>
        </w:rPr>
        <w:t>12</w:t>
      </w:r>
      <w:r w:rsidRPr="000A5194">
        <w:t xml:space="preserve"> Interface Modification for Li Dendrite Prevention. </w:t>
      </w:r>
      <w:r w:rsidRPr="000A5194">
        <w:rPr>
          <w:i/>
        </w:rPr>
        <w:t>ACS Applied Materials &amp; Interfaces</w:t>
      </w:r>
      <w:r w:rsidRPr="000A5194">
        <w:t xml:space="preserve"> </w:t>
      </w:r>
      <w:r w:rsidRPr="000A5194">
        <w:rPr>
          <w:b/>
        </w:rPr>
        <w:t>8</w:t>
      </w:r>
      <w:r w:rsidRPr="000A5194">
        <w:t>, 10617-10626 (2016).</w:t>
      </w:r>
    </w:p>
    <w:p w14:paraId="6CAF2C00" w14:textId="0F877855" w:rsidR="000A5194" w:rsidRPr="000A5194" w:rsidRDefault="000A5194" w:rsidP="000A5194">
      <w:pPr>
        <w:pStyle w:val="EndNoteBibliography"/>
        <w:ind w:left="720" w:hanging="720"/>
      </w:pPr>
      <w:r w:rsidRPr="000A5194">
        <w:t>2</w:t>
      </w:r>
      <w:r w:rsidRPr="000A5194">
        <w:tab/>
        <w:t>Han, X.</w:t>
      </w:r>
      <w:r w:rsidRPr="000A5194">
        <w:rPr>
          <w:i/>
        </w:rPr>
        <w:t xml:space="preserve"> et al.</w:t>
      </w:r>
      <w:r w:rsidRPr="000A5194">
        <w:t xml:space="preserve"> Negating interfacial impedance in garnet-based solid-state Li metal batteries. </w:t>
      </w:r>
      <w:r w:rsidRPr="000A5194">
        <w:rPr>
          <w:i/>
        </w:rPr>
        <w:t>Nat Mater</w:t>
      </w:r>
      <w:r w:rsidRPr="000A5194">
        <w:t xml:space="preserve"> </w:t>
      </w:r>
      <w:r w:rsidRPr="000A5194">
        <w:rPr>
          <w:b/>
        </w:rPr>
        <w:t>16</w:t>
      </w:r>
      <w:r w:rsidRPr="000A5194">
        <w:t>, 572-579 (2017).</w:t>
      </w:r>
    </w:p>
    <w:p w14:paraId="5926B065" w14:textId="5B201311" w:rsidR="000A5194" w:rsidRPr="000A5194" w:rsidRDefault="000A5194" w:rsidP="000A5194">
      <w:pPr>
        <w:pStyle w:val="EndNoteBibliography"/>
        <w:ind w:left="720" w:hanging="720"/>
      </w:pPr>
      <w:r w:rsidRPr="000A5194">
        <w:t>3</w:t>
      </w:r>
      <w:r w:rsidRPr="000A5194">
        <w:tab/>
        <w:t>Luo, W.</w:t>
      </w:r>
      <w:r w:rsidRPr="000A5194">
        <w:rPr>
          <w:i/>
        </w:rPr>
        <w:t xml:space="preserve"> et al.</w:t>
      </w:r>
      <w:r w:rsidRPr="000A5194">
        <w:t xml:space="preserve"> Transition from Superlithiophobicity to Superlithiophilicity of Garnet Solid-State Electrolyte. </w:t>
      </w:r>
      <w:r w:rsidRPr="000A5194">
        <w:rPr>
          <w:i/>
        </w:rPr>
        <w:t>J. Am. Chem. Soc.</w:t>
      </w:r>
      <w:r w:rsidRPr="000A5194">
        <w:t xml:space="preserve"> </w:t>
      </w:r>
      <w:r w:rsidRPr="000A5194">
        <w:rPr>
          <w:b/>
        </w:rPr>
        <w:t>138</w:t>
      </w:r>
      <w:r w:rsidRPr="000A5194">
        <w:t>, 12258-12262 (2016).</w:t>
      </w:r>
    </w:p>
    <w:p w14:paraId="119BF738" w14:textId="77777777" w:rsidR="000A5194" w:rsidRPr="000A5194" w:rsidRDefault="000A5194" w:rsidP="000A5194">
      <w:pPr>
        <w:pStyle w:val="EndNoteBibliography"/>
        <w:ind w:left="720" w:hanging="720"/>
      </w:pPr>
      <w:r w:rsidRPr="000A5194">
        <w:t>4</w:t>
      </w:r>
      <w:r w:rsidRPr="000A5194">
        <w:tab/>
        <w:t>Fu, K. K.</w:t>
      </w:r>
      <w:r w:rsidRPr="000A5194">
        <w:rPr>
          <w:i/>
        </w:rPr>
        <w:t xml:space="preserve"> et al.</w:t>
      </w:r>
      <w:r w:rsidRPr="000A5194">
        <w:t xml:space="preserve"> Toward garnet electrolyte–based Li metal batteries: An ultrathin, highly effective, artificial solid-state electrolyte/metallic Li interface. </w:t>
      </w:r>
      <w:r w:rsidRPr="000A5194">
        <w:rPr>
          <w:i/>
        </w:rPr>
        <w:t>Science Advances</w:t>
      </w:r>
      <w:r w:rsidRPr="000A5194">
        <w:t xml:space="preserve"> </w:t>
      </w:r>
      <w:r w:rsidRPr="000A5194">
        <w:rPr>
          <w:b/>
        </w:rPr>
        <w:t>3</w:t>
      </w:r>
      <w:r w:rsidRPr="000A5194">
        <w:t>, e1601659 (2017).</w:t>
      </w:r>
    </w:p>
    <w:p w14:paraId="59C42270" w14:textId="349C1F38" w:rsidR="000A5194" w:rsidRPr="000A5194" w:rsidRDefault="000A5194" w:rsidP="000A5194">
      <w:pPr>
        <w:pStyle w:val="EndNoteBibliography"/>
        <w:ind w:left="720" w:hanging="720"/>
      </w:pPr>
      <w:r w:rsidRPr="000A5194">
        <w:t>5</w:t>
      </w:r>
      <w:r w:rsidRPr="000A5194">
        <w:tab/>
        <w:t>Shao, Y.</w:t>
      </w:r>
      <w:r w:rsidRPr="000A5194">
        <w:rPr>
          <w:i/>
        </w:rPr>
        <w:t xml:space="preserve"> et al.</w:t>
      </w:r>
      <w:r w:rsidRPr="000A5194">
        <w:t xml:space="preserve"> Drawing a Soft Interface: An Effective Interfacial Modification Strategy for Garnet-Type Solid-State Li Batteries. </w:t>
      </w:r>
      <w:r w:rsidRPr="000A5194">
        <w:rPr>
          <w:i/>
        </w:rPr>
        <w:t>ACS Energy Lett</w:t>
      </w:r>
      <w:r w:rsidR="00987ABA">
        <w:rPr>
          <w:rFonts w:hint="eastAsia"/>
          <w:i/>
        </w:rPr>
        <w:t>.</w:t>
      </w:r>
      <w:r w:rsidRPr="000A5194">
        <w:t xml:space="preserve"> </w:t>
      </w:r>
      <w:r w:rsidRPr="000A5194">
        <w:rPr>
          <w:b/>
        </w:rPr>
        <w:t>3</w:t>
      </w:r>
      <w:r w:rsidRPr="000A5194">
        <w:t>, 1212-1218 (2018).</w:t>
      </w:r>
    </w:p>
    <w:p w14:paraId="65B20845" w14:textId="646689DF" w:rsidR="000A5194" w:rsidRPr="000A5194" w:rsidRDefault="000A5194" w:rsidP="000A5194">
      <w:pPr>
        <w:pStyle w:val="EndNoteBibliography"/>
        <w:ind w:left="720" w:hanging="720"/>
      </w:pPr>
      <w:r w:rsidRPr="000A5194">
        <w:t>6</w:t>
      </w:r>
      <w:r w:rsidRPr="000A5194">
        <w:tab/>
        <w:t>Feng, W. L.</w:t>
      </w:r>
      <w:r w:rsidRPr="000A5194">
        <w:rPr>
          <w:i/>
        </w:rPr>
        <w:t xml:space="preserve"> et al.</w:t>
      </w:r>
      <w:r w:rsidRPr="000A5194">
        <w:t xml:space="preserve"> Building an Interfacial Framework: Li/Garnet Interface Stabilization through a Cu</w:t>
      </w:r>
      <w:r w:rsidRPr="00987ABA">
        <w:rPr>
          <w:vertAlign w:val="subscript"/>
        </w:rPr>
        <w:t>6</w:t>
      </w:r>
      <w:r w:rsidRPr="000A5194">
        <w:t>Sn</w:t>
      </w:r>
      <w:r w:rsidRPr="00987ABA">
        <w:rPr>
          <w:vertAlign w:val="subscript"/>
        </w:rPr>
        <w:t>5</w:t>
      </w:r>
      <w:r w:rsidRPr="000A5194">
        <w:t xml:space="preserve"> Layer. </w:t>
      </w:r>
      <w:r w:rsidRPr="000A5194">
        <w:rPr>
          <w:i/>
        </w:rPr>
        <w:t>Acs Energy Letters</w:t>
      </w:r>
      <w:r w:rsidRPr="000A5194">
        <w:t xml:space="preserve"> </w:t>
      </w:r>
      <w:r w:rsidRPr="000A5194">
        <w:rPr>
          <w:b/>
        </w:rPr>
        <w:t>4</w:t>
      </w:r>
      <w:r w:rsidRPr="000A5194">
        <w:t>, 1725-1731 (2019).</w:t>
      </w:r>
    </w:p>
    <w:p w14:paraId="7F2169F1" w14:textId="74BBE790" w:rsidR="000A5194" w:rsidRPr="000A5194" w:rsidRDefault="000A5194" w:rsidP="000A5194">
      <w:pPr>
        <w:pStyle w:val="EndNoteBibliography"/>
        <w:ind w:left="720" w:hanging="720"/>
      </w:pPr>
      <w:r w:rsidRPr="000A5194">
        <w:t>7</w:t>
      </w:r>
      <w:r w:rsidRPr="000A5194">
        <w:tab/>
        <w:t>Fu, J. M.</w:t>
      </w:r>
      <w:r w:rsidRPr="000A5194">
        <w:rPr>
          <w:i/>
        </w:rPr>
        <w:t xml:space="preserve"> et al.</w:t>
      </w:r>
      <w:r w:rsidRPr="000A5194">
        <w:t xml:space="preserve"> In situ formation of a bifunctional interlayer enabled by a conversion reaction to initiatively prevent lithium dendrites in a garnet solid electrolyte. </w:t>
      </w:r>
      <w:r w:rsidRPr="000A5194">
        <w:rPr>
          <w:i/>
        </w:rPr>
        <w:t>Energy Environ</w:t>
      </w:r>
      <w:r w:rsidR="00987ABA">
        <w:rPr>
          <w:i/>
        </w:rPr>
        <w:t>.</w:t>
      </w:r>
      <w:r w:rsidRPr="000A5194">
        <w:rPr>
          <w:i/>
        </w:rPr>
        <w:t xml:space="preserve"> Science</w:t>
      </w:r>
      <w:r w:rsidRPr="000A5194">
        <w:t xml:space="preserve"> </w:t>
      </w:r>
      <w:r w:rsidRPr="000A5194">
        <w:rPr>
          <w:b/>
        </w:rPr>
        <w:t>12</w:t>
      </w:r>
      <w:r w:rsidRPr="000A5194">
        <w:t>, 1404-1412 (2019).</w:t>
      </w:r>
    </w:p>
    <w:p w14:paraId="1AC1C469" w14:textId="67AF6AC2" w:rsidR="000A5194" w:rsidRPr="000A5194" w:rsidRDefault="000A5194" w:rsidP="000A5194">
      <w:pPr>
        <w:pStyle w:val="EndNoteBibliography"/>
        <w:ind w:left="720" w:hanging="720"/>
      </w:pPr>
      <w:r w:rsidRPr="000A5194">
        <w:lastRenderedPageBreak/>
        <w:t>8</w:t>
      </w:r>
      <w:r w:rsidRPr="000A5194">
        <w:tab/>
        <w:t>Xu, H.</w:t>
      </w:r>
      <w:r w:rsidRPr="000A5194">
        <w:rPr>
          <w:i/>
        </w:rPr>
        <w:t xml:space="preserve"> et al.</w:t>
      </w:r>
      <w:r w:rsidRPr="000A5194">
        <w:t xml:space="preserve"> Li</w:t>
      </w:r>
      <w:r w:rsidRPr="00987ABA">
        <w:rPr>
          <w:vertAlign w:val="subscript"/>
        </w:rPr>
        <w:t>3</w:t>
      </w:r>
      <w:r w:rsidRPr="000A5194">
        <w:t xml:space="preserve">N-Modified Garnet Electrolyte for All-Solid-State Lithium Metal Batteries Operated at 40 degrees C. </w:t>
      </w:r>
      <w:r w:rsidRPr="000A5194">
        <w:rPr>
          <w:i/>
        </w:rPr>
        <w:t>Nano Lett.</w:t>
      </w:r>
      <w:r w:rsidRPr="000A5194">
        <w:t xml:space="preserve"> </w:t>
      </w:r>
      <w:r w:rsidRPr="000A5194">
        <w:rPr>
          <w:b/>
        </w:rPr>
        <w:t>18</w:t>
      </w:r>
      <w:r w:rsidRPr="000A5194">
        <w:t>, 7414-7418 (2018).</w:t>
      </w:r>
    </w:p>
    <w:p w14:paraId="4F881E63" w14:textId="69312E39" w:rsidR="000A5194" w:rsidRPr="000A5194" w:rsidRDefault="000A5194" w:rsidP="000A5194">
      <w:pPr>
        <w:pStyle w:val="EndNoteBibliography"/>
        <w:ind w:left="720" w:hanging="720"/>
      </w:pPr>
      <w:r w:rsidRPr="000A5194">
        <w:t>9</w:t>
      </w:r>
      <w:r w:rsidRPr="000A5194">
        <w:tab/>
        <w:t>Huo, H. Y.</w:t>
      </w:r>
      <w:r w:rsidRPr="000A5194">
        <w:rPr>
          <w:i/>
        </w:rPr>
        <w:t xml:space="preserve"> et al.</w:t>
      </w:r>
      <w:r w:rsidRPr="000A5194">
        <w:t xml:space="preserve"> Design of a mixed conductive garnet/Li interface for dendrite-free solid lithium metal batteries. </w:t>
      </w:r>
      <w:r w:rsidRPr="000A5194">
        <w:rPr>
          <w:i/>
        </w:rPr>
        <w:t>Energy Environ</w:t>
      </w:r>
      <w:r w:rsidR="00987ABA">
        <w:rPr>
          <w:i/>
        </w:rPr>
        <w:t>.</w:t>
      </w:r>
      <w:r w:rsidRPr="000A5194">
        <w:rPr>
          <w:i/>
        </w:rPr>
        <w:t xml:space="preserve"> Science</w:t>
      </w:r>
      <w:r w:rsidRPr="000A5194">
        <w:t xml:space="preserve"> </w:t>
      </w:r>
      <w:r w:rsidRPr="000A5194">
        <w:rPr>
          <w:b/>
        </w:rPr>
        <w:t>13</w:t>
      </w:r>
      <w:r w:rsidRPr="000A5194">
        <w:t>, 127-134</w:t>
      </w:r>
      <w:bookmarkStart w:id="4" w:name="_GoBack"/>
      <w:bookmarkEnd w:id="4"/>
      <w:r w:rsidRPr="000A5194">
        <w:t xml:space="preserve"> (2020).</w:t>
      </w:r>
    </w:p>
    <w:p w14:paraId="62FF4576" w14:textId="19DF8DAD" w:rsidR="00D65148" w:rsidRDefault="00D65148"/>
    <w:sectPr w:rsidR="00D65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BBBB8A" w14:textId="77777777" w:rsidR="008F2FA5" w:rsidRDefault="008F2FA5" w:rsidP="008D6B14">
      <w:r>
        <w:separator/>
      </w:r>
    </w:p>
  </w:endnote>
  <w:endnote w:type="continuationSeparator" w:id="0">
    <w:p w14:paraId="66639133" w14:textId="77777777" w:rsidR="008F2FA5" w:rsidRDefault="008F2FA5" w:rsidP="008D6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OTb92eb7df.I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DB3267" w14:textId="77777777" w:rsidR="008F2FA5" w:rsidRDefault="008F2FA5" w:rsidP="008D6B14">
      <w:r>
        <w:separator/>
      </w:r>
    </w:p>
  </w:footnote>
  <w:footnote w:type="continuationSeparator" w:id="0">
    <w:p w14:paraId="481BEE83" w14:textId="77777777" w:rsidR="008F2FA5" w:rsidRDefault="008F2FA5" w:rsidP="008D6B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esx9edsa9axx5e9wxqxf9thsw5fat90tsef&quot;&gt;My EndNote Library&lt;record-ids&gt;&lt;item&gt;125&lt;/item&gt;&lt;item&gt;369&lt;/item&gt;&lt;item&gt;413&lt;/item&gt;&lt;item&gt;487&lt;/item&gt;&lt;item&gt;538&lt;/item&gt;&lt;item&gt;596&lt;/item&gt;&lt;item&gt;623&lt;/item&gt;&lt;item&gt;739&lt;/item&gt;&lt;item&gt;826&lt;/item&gt;&lt;/record-ids&gt;&lt;/item&gt;&lt;/Libraries&gt;"/>
  </w:docVars>
  <w:rsids>
    <w:rsidRoot w:val="00172AE0"/>
    <w:rsid w:val="000346D5"/>
    <w:rsid w:val="0005773C"/>
    <w:rsid w:val="000929D6"/>
    <w:rsid w:val="000964A0"/>
    <w:rsid w:val="000A5194"/>
    <w:rsid w:val="000E383B"/>
    <w:rsid w:val="001357DE"/>
    <w:rsid w:val="00135CC6"/>
    <w:rsid w:val="00157396"/>
    <w:rsid w:val="00172AE0"/>
    <w:rsid w:val="00173F02"/>
    <w:rsid w:val="00187A7C"/>
    <w:rsid w:val="001B3B07"/>
    <w:rsid w:val="001F4D1D"/>
    <w:rsid w:val="00213D6C"/>
    <w:rsid w:val="0021687B"/>
    <w:rsid w:val="002232C9"/>
    <w:rsid w:val="00227D7D"/>
    <w:rsid w:val="00277944"/>
    <w:rsid w:val="002843A1"/>
    <w:rsid w:val="002A0C64"/>
    <w:rsid w:val="002F4497"/>
    <w:rsid w:val="00305420"/>
    <w:rsid w:val="0032606C"/>
    <w:rsid w:val="003301D7"/>
    <w:rsid w:val="00350905"/>
    <w:rsid w:val="003B3435"/>
    <w:rsid w:val="00412C2A"/>
    <w:rsid w:val="004336A2"/>
    <w:rsid w:val="004563D1"/>
    <w:rsid w:val="004D09C4"/>
    <w:rsid w:val="005426C5"/>
    <w:rsid w:val="00572732"/>
    <w:rsid w:val="005932F7"/>
    <w:rsid w:val="00597889"/>
    <w:rsid w:val="005A1544"/>
    <w:rsid w:val="005A5F87"/>
    <w:rsid w:val="005B76C0"/>
    <w:rsid w:val="005F44BF"/>
    <w:rsid w:val="00602AD6"/>
    <w:rsid w:val="00614CB1"/>
    <w:rsid w:val="0062587D"/>
    <w:rsid w:val="00655B5E"/>
    <w:rsid w:val="006569C6"/>
    <w:rsid w:val="00660A6C"/>
    <w:rsid w:val="00667A02"/>
    <w:rsid w:val="0069170D"/>
    <w:rsid w:val="0069290E"/>
    <w:rsid w:val="006D6D35"/>
    <w:rsid w:val="006E02AC"/>
    <w:rsid w:val="006F6601"/>
    <w:rsid w:val="00707D41"/>
    <w:rsid w:val="00720CD9"/>
    <w:rsid w:val="0074604F"/>
    <w:rsid w:val="00774348"/>
    <w:rsid w:val="00786936"/>
    <w:rsid w:val="007A544C"/>
    <w:rsid w:val="007A73FB"/>
    <w:rsid w:val="007A75A3"/>
    <w:rsid w:val="00807ED3"/>
    <w:rsid w:val="00810494"/>
    <w:rsid w:val="00830366"/>
    <w:rsid w:val="008C5C2E"/>
    <w:rsid w:val="008D6B14"/>
    <w:rsid w:val="008E4022"/>
    <w:rsid w:val="008F2FA5"/>
    <w:rsid w:val="00912121"/>
    <w:rsid w:val="00987ABA"/>
    <w:rsid w:val="009B4D1D"/>
    <w:rsid w:val="009B76A2"/>
    <w:rsid w:val="00A00AFF"/>
    <w:rsid w:val="00A051C1"/>
    <w:rsid w:val="00A326F1"/>
    <w:rsid w:val="00A33E14"/>
    <w:rsid w:val="00A4433A"/>
    <w:rsid w:val="00A610FD"/>
    <w:rsid w:val="00A67215"/>
    <w:rsid w:val="00A848B0"/>
    <w:rsid w:val="00AC47EB"/>
    <w:rsid w:val="00AD0A9B"/>
    <w:rsid w:val="00AF6073"/>
    <w:rsid w:val="00B34994"/>
    <w:rsid w:val="00B34D7C"/>
    <w:rsid w:val="00B50433"/>
    <w:rsid w:val="00BC13E6"/>
    <w:rsid w:val="00BE7C8B"/>
    <w:rsid w:val="00BF35FE"/>
    <w:rsid w:val="00BF6DE2"/>
    <w:rsid w:val="00C27237"/>
    <w:rsid w:val="00C37E92"/>
    <w:rsid w:val="00C8667E"/>
    <w:rsid w:val="00C90454"/>
    <w:rsid w:val="00CC0505"/>
    <w:rsid w:val="00D2199E"/>
    <w:rsid w:val="00D36973"/>
    <w:rsid w:val="00D6003F"/>
    <w:rsid w:val="00D65148"/>
    <w:rsid w:val="00D71181"/>
    <w:rsid w:val="00DC79E4"/>
    <w:rsid w:val="00DD2B7E"/>
    <w:rsid w:val="00E043E0"/>
    <w:rsid w:val="00E62FE1"/>
    <w:rsid w:val="00EA4C2C"/>
    <w:rsid w:val="00EC2357"/>
    <w:rsid w:val="00ED44EB"/>
    <w:rsid w:val="00F80BED"/>
    <w:rsid w:val="00F86199"/>
    <w:rsid w:val="00FA2CA2"/>
    <w:rsid w:val="00FB2067"/>
    <w:rsid w:val="00FC3F66"/>
    <w:rsid w:val="00FF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77919"/>
  <w15:chartTrackingRefBased/>
  <w15:docId w15:val="{31FCC689-B009-4CFC-8CEC-79B37A967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D6B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6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6B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6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6B14"/>
    <w:rPr>
      <w:sz w:val="18"/>
      <w:szCs w:val="18"/>
    </w:rPr>
  </w:style>
  <w:style w:type="table" w:styleId="a7">
    <w:name w:val="Table Grid"/>
    <w:basedOn w:val="a1"/>
    <w:uiPriority w:val="59"/>
    <w:rsid w:val="008D6B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173F0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73F02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73F02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73F02"/>
    <w:rPr>
      <w:rFonts w:ascii="Calibri" w:hAnsi="Calibri" w:cs="Calibri"/>
      <w:noProof/>
      <w:sz w:val="20"/>
    </w:rPr>
  </w:style>
  <w:style w:type="paragraph" w:styleId="a8">
    <w:name w:val="Balloon Text"/>
    <w:basedOn w:val="a"/>
    <w:link w:val="a9"/>
    <w:uiPriority w:val="99"/>
    <w:semiHidden/>
    <w:unhideWhenUsed/>
    <w:rsid w:val="00C9045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90454"/>
    <w:rPr>
      <w:sz w:val="18"/>
      <w:szCs w:val="18"/>
    </w:rPr>
  </w:style>
  <w:style w:type="paragraph" w:styleId="aa">
    <w:name w:val="List Paragraph"/>
    <w:basedOn w:val="a"/>
    <w:uiPriority w:val="34"/>
    <w:qFormat/>
    <w:rsid w:val="008E40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4B29F-5F73-4038-A4AF-7F8001C67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938</TotalTime>
  <Pages>18</Pages>
  <Words>2003</Words>
  <Characters>11421</Characters>
  <Application>Microsoft Office Word</Application>
  <DocSecurity>0</DocSecurity>
  <Lines>95</Lines>
  <Paragraphs>26</Paragraphs>
  <ScaleCrop>false</ScaleCrop>
  <Company/>
  <LinksUpToDate>false</LinksUpToDate>
  <CharactersWithSpaces>13398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Hanyu Huo</dc:creator>
  <cp:keywords/>
  <dc:description/>
  <cp:lastModifiedBy>Hanyu Huo</cp:lastModifiedBy>
  <cp:revision>30</cp:revision>
  <dcterms:created xsi:type="dcterms:W3CDTF">2020-04-07T14:59:00Z</dcterms:created>
  <dcterms:modified xsi:type="dcterms:W3CDTF">2020-07-12T11:51:00Z</dcterms:modified>
</cp:coreProperties>
</file>