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D00AF2" w14:textId="6B107E3E" w:rsidR="000D6839" w:rsidRPr="000D6839" w:rsidRDefault="000D6839" w:rsidP="000D6839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0" w:name="OLE_LINK5"/>
      <w:bookmarkStart w:id="1" w:name="OLE_LINK6"/>
      <w:r w:rsidRPr="000D6839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Response of earthworm </w:t>
      </w:r>
      <w:r w:rsidR="00684BA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coelomocytes and catalase to </w:t>
      </w:r>
      <w:proofErr w:type="spellStart"/>
      <w:r w:rsidR="00684BA5">
        <w:rPr>
          <w:rFonts w:ascii="Times New Roman" w:eastAsia="宋体" w:hAnsi="Times New Roman" w:cs="Times New Roman"/>
          <w:b/>
          <w:bCs/>
          <w:sz w:val="28"/>
          <w:szCs w:val="28"/>
        </w:rPr>
        <w:t>pentanone</w:t>
      </w:r>
      <w:proofErr w:type="spellEnd"/>
      <w:r w:rsidR="00684BA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and </w:t>
      </w:r>
      <w:proofErr w:type="spellStart"/>
      <w:r w:rsidR="00684BA5">
        <w:rPr>
          <w:rFonts w:ascii="Times New Roman" w:eastAsia="宋体" w:hAnsi="Times New Roman" w:cs="Times New Roman"/>
          <w:b/>
          <w:bCs/>
          <w:sz w:val="28"/>
          <w:szCs w:val="28"/>
        </w:rPr>
        <w:t>h</w:t>
      </w:r>
      <w:r w:rsidRPr="000D6839">
        <w:rPr>
          <w:rFonts w:ascii="Times New Roman" w:eastAsia="宋体" w:hAnsi="Times New Roman" w:cs="Times New Roman"/>
          <w:b/>
          <w:bCs/>
          <w:sz w:val="28"/>
          <w:szCs w:val="28"/>
        </w:rPr>
        <w:t>exanone</w:t>
      </w:r>
      <w:bookmarkEnd w:id="0"/>
      <w:bookmarkEnd w:id="1"/>
      <w:proofErr w:type="spellEnd"/>
      <w:r w:rsidRPr="000D6839">
        <w:rPr>
          <w:rFonts w:ascii="Times New Roman" w:eastAsia="宋体" w:hAnsi="Times New Roman" w:cs="Times New Roman"/>
          <w:b/>
          <w:bCs/>
          <w:sz w:val="28"/>
          <w:szCs w:val="28"/>
        </w:rPr>
        <w:t>: A revelation of the toxicity of conventional solvents at the cellular and molecular level</w:t>
      </w:r>
      <w:bookmarkStart w:id="2" w:name="_GoBack"/>
      <w:bookmarkEnd w:id="2"/>
    </w:p>
    <w:p w14:paraId="2640E5D2" w14:textId="77777777" w:rsidR="000D6839" w:rsidRPr="000D6839" w:rsidRDefault="000D6839" w:rsidP="000D6839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22BD5F2A" w14:textId="77777777" w:rsidR="000D6839" w:rsidRPr="000D6839" w:rsidRDefault="000D6839" w:rsidP="000D683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</w:pP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Xiangxiang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Li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a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D6839">
        <w:rPr>
          <w:rFonts w:ascii="Times New Roman" w:eastAsia="宋体" w:hAnsi="Times New Roman" w:cs="Times New Roman"/>
          <w:sz w:val="24"/>
          <w:szCs w:val="24"/>
        </w:rPr>
        <w:t>Meifei</w:t>
      </w:r>
      <w:proofErr w:type="spellEnd"/>
      <w:r w:rsidRPr="000D6839">
        <w:rPr>
          <w:rFonts w:ascii="Times New Roman" w:eastAsia="宋体" w:hAnsi="Times New Roman" w:cs="Times New Roman"/>
          <w:sz w:val="24"/>
          <w:szCs w:val="24"/>
        </w:rPr>
        <w:t xml:space="preserve"> Li</w:t>
      </w:r>
      <w:r w:rsidRPr="000D6839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0D6839">
        <w:rPr>
          <w:rFonts w:ascii="Times New Roman" w:eastAsia="宋体" w:hAnsi="Times New Roman" w:cs="Times New Roman"/>
          <w:sz w:val="24"/>
          <w:szCs w:val="24"/>
        </w:rPr>
        <w:t>,</w:t>
      </w: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D6839">
        <w:rPr>
          <w:rFonts w:ascii="Times New Roman" w:eastAsia="宋体" w:hAnsi="Times New Roman" w:cs="Times New Roman"/>
          <w:sz w:val="24"/>
          <w:szCs w:val="24"/>
        </w:rPr>
        <w:t xml:space="preserve">Ning </w:t>
      </w:r>
      <w:proofErr w:type="spellStart"/>
      <w:r w:rsidRPr="000D6839">
        <w:rPr>
          <w:rFonts w:ascii="Times New Roman" w:eastAsia="宋体" w:hAnsi="Times New Roman" w:cs="Times New Roman"/>
          <w:sz w:val="24"/>
          <w:szCs w:val="24"/>
        </w:rPr>
        <w:t>Sun</w:t>
      </w:r>
      <w:r w:rsidRPr="000D6839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r w:rsidRPr="000D6839">
        <w:rPr>
          <w:rFonts w:ascii="Times New Roman" w:eastAsia="宋体" w:hAnsi="Times New Roman" w:cs="Times New Roman"/>
          <w:sz w:val="24"/>
          <w:szCs w:val="24"/>
        </w:rPr>
        <w:t>,</w:t>
      </w:r>
      <w:r w:rsidRPr="000D6839">
        <w:rPr>
          <w:rFonts w:ascii="AdvTT5235d5a9" w:eastAsia="宋体" w:hAnsi="AdvTT5235d5a9" w:cs="AdvTT5235d5a9"/>
          <w:color w:val="000000"/>
          <w:kern w:val="0"/>
          <w:sz w:val="24"/>
          <w:szCs w:val="21"/>
        </w:rPr>
        <w:t xml:space="preserve"> </w:t>
      </w:r>
      <w:proofErr w:type="spellStart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Falin</w:t>
      </w:r>
      <w:proofErr w:type="spellEnd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0D683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e</w:t>
      </w: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proofErr w:type="spellEnd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Shanshan</w:t>
      </w:r>
      <w:proofErr w:type="spellEnd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Chu</w:t>
      </w: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Wansong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Zong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b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D6839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Qigui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Niu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Rutao</w:t>
      </w:r>
      <w:proofErr w:type="spellEnd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proofErr w:type="gramStart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Liu</w:t>
      </w: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proofErr w:type="spellEnd"/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,</w:t>
      </w: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</w:t>
      </w:r>
      <w:proofErr w:type="gramEnd"/>
    </w:p>
    <w:p w14:paraId="55F898BC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D085344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D6839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 xml:space="preserve">a 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School of Environmental Science and Engineering, China - America CRC for Environment &amp; Health, Shandong University, 72# </w:t>
      </w: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Jimo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>Binhai</w:t>
      </w:r>
      <w:proofErr w:type="spellEnd"/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Road, Qingdao</w:t>
      </w:r>
      <w:r w:rsidRPr="000D6839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, S</w:t>
      </w:r>
      <w:r w:rsidRPr="000D683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handong 266237, </w:t>
      </w:r>
      <w:r w:rsidRPr="000D6839">
        <w:rPr>
          <w:rFonts w:ascii="Times New Roman" w:eastAsia="宋体" w:hAnsi="Times New Roman" w:cs="Times New Roman"/>
          <w:sz w:val="24"/>
          <w:szCs w:val="24"/>
          <w:lang w:val="it-IT"/>
        </w:rPr>
        <w:t>P.R. China</w:t>
      </w:r>
    </w:p>
    <w:p w14:paraId="036F31EC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0D683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b</w:t>
      </w:r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College of Population, Resources and Environment, Shandong Normal University, 88# East </w:t>
      </w:r>
      <w:proofErr w:type="spellStart"/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Wenhua</w:t>
      </w:r>
      <w:proofErr w:type="spellEnd"/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Road, Jinan, 250014, P.R. China</w:t>
      </w:r>
    </w:p>
    <w:p w14:paraId="5BDAD285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</w:p>
    <w:p w14:paraId="74CB2376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0D683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</w:t>
      </w:r>
      <w:r w:rsidRPr="000D6839">
        <w:rPr>
          <w:rFonts w:ascii="TimesNewRomanPSMT" w:eastAsia="宋体" w:hAnsi="TimesNewRomanPSMT" w:cs="Times New Roman"/>
          <w:color w:val="000000"/>
          <w:sz w:val="24"/>
          <w:szCs w:val="24"/>
        </w:rPr>
        <w:t>All correspondence should be addressed to:</w:t>
      </w:r>
    </w:p>
    <w:p w14:paraId="301C5C55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proofErr w:type="spellStart"/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Rutao</w:t>
      </w:r>
      <w:proofErr w:type="spellEnd"/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Liu</w:t>
      </w:r>
    </w:p>
    <w:p w14:paraId="4B0EE319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School of Environmental Science and Engineering,</w:t>
      </w:r>
      <w:r w:rsidRPr="000D683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Shandong University, Qingdao, Shandong province, 266237</w:t>
      </w:r>
      <w:r w:rsidRPr="000D6839"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P.R. China</w:t>
      </w:r>
    </w:p>
    <w:p w14:paraId="152B1518" w14:textId="77777777" w:rsidR="000D6839" w:rsidRPr="000D6839" w:rsidRDefault="000D6839" w:rsidP="000D683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0D683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Phone/Fax: 86-0531-88365489</w:t>
      </w:r>
    </w:p>
    <w:p w14:paraId="1CBD838C" w14:textId="30D4F97C" w:rsidR="00795933" w:rsidRDefault="000D6839" w:rsidP="000D6839">
      <w:pPr>
        <w:pStyle w:val="a7"/>
        <w:spacing w:line="480" w:lineRule="auto"/>
        <w:ind w:firstLineChars="0" w:firstLine="0"/>
        <w:rPr>
          <w:b/>
          <w:sz w:val="28"/>
        </w:rPr>
        <w:sectPr w:rsidR="00795933" w:rsidSect="00AE7BC3">
          <w:headerReference w:type="even" r:id="rId7"/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6839">
        <w:rPr>
          <w:kern w:val="0"/>
          <w:szCs w:val="24"/>
          <w:lang w:eastAsia="en-US"/>
        </w:rPr>
        <w:t xml:space="preserve">Email: </w:t>
      </w:r>
      <w:hyperlink r:id="rId10" w:history="1">
        <w:r w:rsidRPr="000D6839">
          <w:rPr>
            <w:kern w:val="0"/>
            <w:szCs w:val="24"/>
            <w:lang w:eastAsia="en-US"/>
          </w:rPr>
          <w:t>rutaoliu@sdu.edu.cn</w:t>
        </w:r>
      </w:hyperlink>
    </w:p>
    <w:p w14:paraId="13E5F780" w14:textId="439741A1" w:rsidR="002E09D3" w:rsidRPr="006B00A9" w:rsidRDefault="002E09D3" w:rsidP="006B00A9">
      <w:pPr>
        <w:pStyle w:val="a7"/>
        <w:spacing w:line="480" w:lineRule="auto"/>
        <w:ind w:firstLineChars="0" w:firstLine="0"/>
        <w:jc w:val="center"/>
        <w:rPr>
          <w:b/>
          <w:sz w:val="28"/>
        </w:rPr>
      </w:pPr>
      <w:r w:rsidRPr="007B4F47">
        <w:rPr>
          <w:b/>
          <w:sz w:val="28"/>
        </w:rPr>
        <w:lastRenderedPageBreak/>
        <w:t>Supplementary material</w:t>
      </w:r>
    </w:p>
    <w:p w14:paraId="297AA6EA" w14:textId="5C46AF83" w:rsidR="0088707D" w:rsidRDefault="0088707D" w:rsidP="0088707D">
      <w:pPr>
        <w:pStyle w:val="1"/>
        <w:spacing w:line="360" w:lineRule="auto"/>
        <w:rPr>
          <w:rFonts w:ascii="Times New Roman" w:hAnsi="Times New Roman" w:cs="Times New Roman"/>
          <w:sz w:val="24"/>
        </w:rPr>
      </w:pPr>
      <w:r w:rsidRPr="00F63EA5">
        <w:rPr>
          <w:rFonts w:ascii="Times New Roman" w:hAnsi="Times New Roman" w:cs="Times New Roman"/>
          <w:sz w:val="24"/>
          <w:szCs w:val="24"/>
        </w:rPr>
        <w:t xml:space="preserve">1. </w:t>
      </w:r>
      <w:r w:rsidR="00111BAB">
        <w:rPr>
          <w:rFonts w:ascii="Times New Roman" w:hAnsi="Times New Roman" w:cs="Times New Roman"/>
          <w:sz w:val="24"/>
          <w:szCs w:val="24"/>
        </w:rPr>
        <w:t xml:space="preserve">Exploring of </w:t>
      </w:r>
      <w:r w:rsidR="00111BAB">
        <w:rPr>
          <w:rFonts w:ascii="Times New Roman" w:hAnsi="Times New Roman" w:cs="Times New Roman"/>
          <w:sz w:val="24"/>
        </w:rPr>
        <w:t>f</w:t>
      </w:r>
      <w:r w:rsidR="000375C8" w:rsidRPr="000375C8">
        <w:rPr>
          <w:rFonts w:ascii="Times New Roman" w:hAnsi="Times New Roman" w:cs="Times New Roman"/>
          <w:sz w:val="24"/>
        </w:rPr>
        <w:t>luorescence lifetime of CAT exposed to 2-Pentanone and 2-Hexanone</w:t>
      </w:r>
    </w:p>
    <w:p w14:paraId="18CA7541" w14:textId="77777777" w:rsidR="000375C8" w:rsidRPr="000375C8" w:rsidRDefault="000375C8" w:rsidP="000375C8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72ED710D" wp14:editId="1A16FCA1">
            <wp:extent cx="2543175" cy="192341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6445" cy="193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7EE67E88" wp14:editId="6B9123A3">
            <wp:extent cx="2581275" cy="193929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1637" cy="194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10F17" w14:textId="77777777" w:rsidR="000375C8" w:rsidRPr="000375C8" w:rsidRDefault="000375C8" w:rsidP="000375C8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3A110459" wp14:editId="39E0A5F8">
            <wp:extent cx="2537460" cy="19240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2646" cy="1927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7A4BFA8D" wp14:editId="4FD7DCCC">
            <wp:extent cx="2647950" cy="200025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5177" cy="200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C9BFB" w14:textId="77777777" w:rsidR="000375C8" w:rsidRPr="000375C8" w:rsidRDefault="000375C8" w:rsidP="000375C8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273E5567" wp14:editId="1D5F1B59">
            <wp:extent cx="2514600" cy="1896745"/>
            <wp:effectExtent l="0" t="0" r="0" b="825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7340" cy="189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64A8F162" wp14:editId="40412474">
            <wp:extent cx="2603500" cy="1962150"/>
            <wp:effectExtent l="0" t="0" r="635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5205" cy="196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8AF9E" w14:textId="77777777" w:rsidR="000375C8" w:rsidRPr="000375C8" w:rsidRDefault="000375C8" w:rsidP="000375C8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lastRenderedPageBreak/>
        <w:drawing>
          <wp:inline distT="0" distB="0" distL="0" distR="0" wp14:anchorId="1E20468B" wp14:editId="573EF226">
            <wp:extent cx="2583815" cy="1939290"/>
            <wp:effectExtent l="0" t="0" r="6985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9869" cy="195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24DC89BA" wp14:editId="3B9C69F4">
            <wp:extent cx="2593975" cy="1933575"/>
            <wp:effectExtent l="0" t="0" r="0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4546" cy="194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62C84" w14:textId="77777777" w:rsidR="000375C8" w:rsidRPr="000375C8" w:rsidRDefault="000375C8" w:rsidP="000375C8">
      <w:pPr>
        <w:spacing w:line="48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7A99971E" wp14:editId="2814E193">
            <wp:extent cx="2609850" cy="1973883"/>
            <wp:effectExtent l="0" t="0" r="0" b="762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0124" cy="198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5B27344B" wp14:editId="05539CF7">
            <wp:extent cx="2543175" cy="1923457"/>
            <wp:effectExtent l="0" t="0" r="0" b="63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9331" cy="194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6C847" w14:textId="77777777" w:rsidR="000375C8" w:rsidRPr="000375C8" w:rsidRDefault="000375C8" w:rsidP="000375C8">
      <w:pPr>
        <w:spacing w:line="48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59659E9F" wp14:editId="061E1847">
            <wp:extent cx="2562225" cy="1933237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982" cy="1941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75C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375C8"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 wp14:anchorId="05DDDB38" wp14:editId="4CF9F22A">
            <wp:extent cx="2619375" cy="1965319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0017" cy="1973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E1D3D" w14:textId="77777777" w:rsidR="000375C8" w:rsidRPr="000375C8" w:rsidRDefault="000375C8" w:rsidP="000375C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0375C8">
        <w:rPr>
          <w:rFonts w:ascii="Times New Roman" w:eastAsia="宋体" w:hAnsi="Times New Roman" w:cs="Times New Roman"/>
          <w:b/>
          <w:sz w:val="24"/>
          <w:szCs w:val="24"/>
        </w:rPr>
        <w:t>Fig. S1</w:t>
      </w:r>
      <w:r w:rsidRPr="000375C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375C8">
        <w:rPr>
          <w:rFonts w:ascii="Times New Roman" w:eastAsia="宋体" w:hAnsi="Times New Roman" w:cs="Times New Roman"/>
          <w:bCs/>
          <w:sz w:val="24"/>
          <w:szCs w:val="24"/>
        </w:rPr>
        <w:t xml:space="preserve">Time-resolved fluorescence decay profile of CAT in the presence of different concentration of </w:t>
      </w:r>
      <w:r w:rsidRPr="000375C8">
        <w:rPr>
          <w:rFonts w:ascii="Times New Roman" w:eastAsia="宋体" w:hAnsi="Times New Roman" w:cs="Times New Roman"/>
          <w:sz w:val="24"/>
          <w:szCs w:val="24"/>
        </w:rPr>
        <w:t>2-Pentanone and 2-Hexanone</w:t>
      </w:r>
      <w:r w:rsidRPr="000375C8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 w:rsidRPr="000375C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Conditions: </w:t>
      </w:r>
      <w:r w:rsidRPr="000375C8">
        <w:rPr>
          <w:rFonts w:ascii="Times New Roman" w:eastAsia="宋体" w:hAnsi="Times New Roman" w:cs="Times New Roman"/>
          <w:sz w:val="24"/>
          <w:szCs w:val="24"/>
        </w:rPr>
        <w:t xml:space="preserve">[CAT]= 1 </w:t>
      </w:r>
      <w:proofErr w:type="spellStart"/>
      <w:r w:rsidRPr="000375C8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; </w:t>
      </w:r>
      <w:r w:rsidRPr="000375C8">
        <w:rPr>
          <w:rFonts w:ascii="Times New Roman" w:eastAsia="宋体" w:hAnsi="Times New Roman" w:cs="Times New Roman"/>
          <w:sz w:val="24"/>
          <w:szCs w:val="24"/>
        </w:rPr>
        <w:t>[2-Pentanone]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0375C8">
        <w:rPr>
          <w:rFonts w:ascii="Times New Roman" w:eastAsia="宋体" w:hAnsi="Times New Roman" w:cs="Times New Roman"/>
          <w:sz w:val="24"/>
          <w:szCs w:val="24"/>
        </w:rPr>
        <w:t>mM</w:t>
      </w:r>
      <w:proofErr w:type="spellEnd"/>
      <w:r w:rsidRPr="000375C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A0-F0 or </w:t>
      </w:r>
      <w:r w:rsidRPr="000375C8">
        <w:rPr>
          <w:rFonts w:ascii="Times New Roman" w:eastAsia="宋体" w:hAnsi="Times New Roman" w:cs="Times New Roman"/>
          <w:sz w:val="24"/>
          <w:szCs w:val="24"/>
        </w:rPr>
        <w:t>[2-Hexanone]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bscript"/>
        </w:rPr>
        <w:t xml:space="preserve"> 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Pr="000375C8">
        <w:rPr>
          <w:rFonts w:ascii="Times New Roman" w:eastAsia="宋体" w:hAnsi="Times New Roman" w:cs="Times New Roman"/>
          <w:sz w:val="24"/>
          <w:szCs w:val="24"/>
        </w:rPr>
        <w:t>mM</w:t>
      </w:r>
      <w:r w:rsidRPr="000375C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A1-F1</w:t>
      </w:r>
      <w:r w:rsidRPr="000375C8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:</w:t>
      </w:r>
      <w:r w:rsidRPr="000375C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0, 0.1, 0.2, 0.5, 1, 5; pH = 7.4; T = 310 K.</w:t>
      </w:r>
    </w:p>
    <w:p w14:paraId="34F49802" w14:textId="77777777" w:rsidR="000375C8" w:rsidRPr="000375C8" w:rsidRDefault="000375C8" w:rsidP="000375C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375C8">
        <w:rPr>
          <w:rFonts w:ascii="Times New Roman" w:eastAsia="宋体" w:hAnsi="Times New Roman" w:cs="Times New Roman"/>
          <w:b/>
          <w:bCs/>
          <w:sz w:val="28"/>
          <w:szCs w:val="28"/>
          <w:vertAlign w:val="superscript"/>
        </w:rPr>
        <w:t xml:space="preserve">a </w:t>
      </w:r>
      <w:r w:rsidRPr="000375C8">
        <w:rPr>
          <w:rFonts w:ascii="Times New Roman" w:eastAsia="宋体" w:hAnsi="Times New Roman" w:cs="Times New Roman"/>
          <w:sz w:val="24"/>
          <w:szCs w:val="24"/>
        </w:rPr>
        <w:t>τ</w:t>
      </w:r>
      <w:r w:rsidRPr="000375C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0375C8">
        <w:rPr>
          <w:rFonts w:ascii="Times New Roman" w:eastAsia="宋体" w:hAnsi="Times New Roman" w:cs="Times New Roman"/>
          <w:sz w:val="24"/>
          <w:szCs w:val="24"/>
        </w:rPr>
        <w:t xml:space="preserve"> and τ</w:t>
      </w:r>
      <w:r w:rsidRPr="000375C8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0375C8">
        <w:rPr>
          <w:rFonts w:ascii="Times New Roman" w:eastAsia="宋体" w:hAnsi="Times New Roman" w:cs="Times New Roman"/>
          <w:sz w:val="24"/>
          <w:szCs w:val="24"/>
        </w:rPr>
        <w:t xml:space="preserve"> are the double exponential decay fluorescence lifetime values.</w:t>
      </w:r>
    </w:p>
    <w:p w14:paraId="26785F51" w14:textId="77777777" w:rsidR="000375C8" w:rsidRPr="000375C8" w:rsidRDefault="000375C8" w:rsidP="000375C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375C8">
        <w:rPr>
          <w:rFonts w:ascii="Times New Roman" w:eastAsia="宋体" w:hAnsi="Times New Roman" w:cs="Times New Roman"/>
          <w:b/>
          <w:bCs/>
          <w:sz w:val="28"/>
          <w:szCs w:val="28"/>
          <w:vertAlign w:val="superscript"/>
        </w:rPr>
        <w:t xml:space="preserve">b </w:t>
      </w:r>
      <w:r w:rsidRPr="000375C8">
        <w:rPr>
          <w:rFonts w:ascii="Times New Roman" w:eastAsia="宋体" w:hAnsi="Times New Roman" w:cs="Times New Roman"/>
          <w:sz w:val="24"/>
          <w:szCs w:val="24"/>
        </w:rPr>
        <w:t>χ</w:t>
      </w:r>
      <w:r w:rsidRPr="000375C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0375C8">
        <w:rPr>
          <w:rFonts w:ascii="Times New Roman" w:eastAsia="宋体" w:hAnsi="Times New Roman" w:cs="Times New Roman"/>
          <w:sz w:val="24"/>
          <w:szCs w:val="24"/>
        </w:rPr>
        <w:t xml:space="preserve"> represents the confidence factor.</w:t>
      </w:r>
    </w:p>
    <w:p w14:paraId="0BDFEA89" w14:textId="28E8C0E3" w:rsidR="0088707D" w:rsidRDefault="0088707D" w:rsidP="00AE27D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</w:rPr>
      </w:pPr>
    </w:p>
    <w:p w14:paraId="043C97B7" w14:textId="241B8173" w:rsidR="00111BAB" w:rsidRDefault="00111BAB" w:rsidP="00111BAB">
      <w:pPr>
        <w:pStyle w:val="1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Pr="00F63E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Determination of s</w:t>
      </w:r>
      <w:r w:rsidRPr="00111BAB">
        <w:rPr>
          <w:rFonts w:ascii="Times New Roman" w:hAnsi="Times New Roman" w:cs="Times New Roman"/>
          <w:sz w:val="24"/>
          <w:szCs w:val="24"/>
        </w:rPr>
        <w:t xml:space="preserve">ynchronous fluorescence spectrometry </w:t>
      </w:r>
      <w:r>
        <w:rPr>
          <w:rFonts w:ascii="Times New Roman" w:hAnsi="Times New Roman" w:cs="Times New Roman"/>
          <w:sz w:val="24"/>
          <w:szCs w:val="24"/>
        </w:rPr>
        <w:t>of Tyr residue</w:t>
      </w:r>
      <w:r w:rsidR="005B3676">
        <w:rPr>
          <w:rFonts w:ascii="Times New Roman" w:hAnsi="Times New Roman" w:cs="Times New Roman"/>
          <w:sz w:val="24"/>
          <w:szCs w:val="24"/>
        </w:rPr>
        <w:t>s</w:t>
      </w:r>
    </w:p>
    <w:p w14:paraId="3C845675" w14:textId="77777777" w:rsidR="00111BAB" w:rsidRDefault="00111BAB" w:rsidP="00111BAB">
      <w:pPr>
        <w:sectPr w:rsidR="00111BAB" w:rsidSect="00AE7B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19FE">
        <w:rPr>
          <w:rFonts w:ascii="Times New Roman" w:eastAsia="宋体" w:hAnsi="Times New Roman" w:cs="Times New Roman"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4663B505" wp14:editId="602987A6">
            <wp:extent cx="5274310" cy="3818065"/>
            <wp:effectExtent l="0" t="0" r="2540" b="0"/>
            <wp:docPr id="23" name="图片 23" descr="C:\Users\LXX\Desktop\论文投稿2020.10.8\数据\图谱\同步荧光\2021.3.2 戊酮-同步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X\Desktop\论文投稿2020.10.8\数据\图谱\同步荧光\2021.3.2 戊酮-同步15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B3785" w14:textId="77777777" w:rsidR="00111BAB" w:rsidRDefault="00111BAB" w:rsidP="00111BAB">
      <w:pPr>
        <w:sectPr w:rsidR="00111BAB" w:rsidSect="00AE7B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3BEC">
        <w:rPr>
          <w:rFonts w:ascii="Times New Roman" w:eastAsia="宋体" w:hAnsi="Times New Roman" w:cs="Times New Roman"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1254EA87" wp14:editId="5EB60127">
            <wp:extent cx="5244596" cy="3847605"/>
            <wp:effectExtent l="0" t="0" r="0" b="635"/>
            <wp:docPr id="5" name="图片 5" descr="C:\Users\LXX\Desktop\论文投稿2020.10.8\数据\图谱\同步荧光\己酮同步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X\Desktop\论文投稿2020.10.8\数据\图谱\同步荧光\己酮同步15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838" cy="385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5520B" w14:textId="730AC62D" w:rsidR="00111BAB" w:rsidRDefault="00111BAB" w:rsidP="00111BAB">
      <w:r w:rsidRPr="00ED0012">
        <w:rPr>
          <w:rFonts w:ascii="Times New Roman" w:eastAsia="宋体" w:hAnsi="Times New Roman" w:cs="Times New Roman"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66C4E708" wp14:editId="7FBC3A05">
            <wp:extent cx="5274310" cy="4428680"/>
            <wp:effectExtent l="0" t="0" r="2540" b="0"/>
            <wp:docPr id="24" name="图片 24" descr="C:\Users\LXX\Desktop\论文投稿2020.10.8\数据\图谱\同步荧光\同步15折线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XX\Desktop\论文投稿2020.10.8\数据\图谱\同步荧光\同步15折线图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59F8C" w14:textId="71A3C5BC" w:rsidR="00111BAB" w:rsidRDefault="00111BAB" w:rsidP="00111BA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  <w:sectPr w:rsidR="00111BAB" w:rsidSect="00AE7B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b/>
          <w:sz w:val="24"/>
          <w:szCs w:val="24"/>
        </w:rPr>
        <w:t>Fig. S2</w:t>
      </w:r>
      <w:r w:rsidRPr="00111BA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111BAB">
        <w:rPr>
          <w:rFonts w:ascii="Times New Roman" w:eastAsia="宋体" w:hAnsi="Times New Roman" w:cs="Times New Roman"/>
          <w:sz w:val="24"/>
          <w:szCs w:val="24"/>
        </w:rPr>
        <w:t xml:space="preserve">Synchronous fluorescence spectrum at </w:t>
      </w:r>
      <w:proofErr w:type="spellStart"/>
      <w:r w:rsidRPr="00111BAB">
        <w:rPr>
          <w:rFonts w:ascii="Times New Roman" w:eastAsia="宋体" w:hAnsi="Times New Roman" w:cs="Times New Roman"/>
          <w:sz w:val="24"/>
          <w:szCs w:val="24"/>
        </w:rPr>
        <w:t>Δλ</w:t>
      </w:r>
      <w:proofErr w:type="spellEnd"/>
      <w:r w:rsidRPr="00111BAB">
        <w:rPr>
          <w:rFonts w:ascii="Times New Roman" w:eastAsia="宋体" w:hAnsi="Times New Roman" w:cs="Times New Roman"/>
          <w:sz w:val="24"/>
          <w:szCs w:val="24"/>
        </w:rPr>
        <w:t xml:space="preserve"> = 15 nm of CAT under 2-Pentanone and 2-Hexanone.</w:t>
      </w:r>
      <w:r w:rsidR="0083742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068F" w:rsidRPr="007A7AB2">
        <w:rPr>
          <w:rFonts w:ascii="Times New Roman" w:eastAsia="宋体" w:hAnsi="Times New Roman" w:cs="Times New Roman"/>
          <w:bCs/>
          <w:sz w:val="24"/>
          <w:szCs w:val="24"/>
        </w:rPr>
        <w:t>Conditions</w:t>
      </w:r>
      <w:r w:rsidR="001E068F">
        <w:rPr>
          <w:rFonts w:ascii="Times New Roman" w:eastAsia="宋体" w:hAnsi="Times New Roman" w:cs="Times New Roman"/>
          <w:bCs/>
          <w:sz w:val="24"/>
          <w:szCs w:val="24"/>
        </w:rPr>
        <w:t>:</w:t>
      </w:r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[CAT]= 1 </w:t>
      </w:r>
      <w:proofErr w:type="spellStart"/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mΜ</w:t>
      </w:r>
      <w:proofErr w:type="spellEnd"/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; [2-Pentanone] (</w:t>
      </w:r>
      <w:proofErr w:type="spellStart"/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mM</w:t>
      </w:r>
      <w:proofErr w:type="spellEnd"/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 or [2-Hexanone] (mM) a-e</w:t>
      </w:r>
      <w:r w:rsidR="001E068F" w:rsidRPr="003D5E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:</w:t>
      </w:r>
      <w:r w:rsidR="001E068F" w:rsidRPr="003D5E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0, 0.1, 0.2, 0.5, 1; pH = 7.4; T = 310 K.</w:t>
      </w:r>
    </w:p>
    <w:p w14:paraId="2A4681F9" w14:textId="16BFF285" w:rsidR="00111BAB" w:rsidRDefault="00111BAB" w:rsidP="00111BAB">
      <w:pPr>
        <w:pStyle w:val="1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Pr="00F63EA5">
        <w:rPr>
          <w:rFonts w:ascii="Times New Roman" w:hAnsi="Times New Roman" w:cs="Times New Roman"/>
          <w:sz w:val="24"/>
          <w:szCs w:val="24"/>
        </w:rPr>
        <w:t xml:space="preserve">. </w:t>
      </w:r>
      <w:r w:rsidR="001D7ACC">
        <w:rPr>
          <w:rFonts w:ascii="Times New Roman" w:hAnsi="Times New Roman" w:cs="Times New Roman"/>
          <w:sz w:val="24"/>
          <w:szCs w:val="24"/>
        </w:rPr>
        <w:t xml:space="preserve">Study of the </w:t>
      </w:r>
      <w:r w:rsidR="001D7ACC">
        <w:rPr>
          <w:rFonts w:ascii="Times New Roman" w:hAnsi="Times New Roman" w:cs="Times New Roman"/>
          <w:sz w:val="24"/>
          <w:szCs w:val="24"/>
          <w:lang w:val="en"/>
        </w:rPr>
        <w:t>c</w:t>
      </w:r>
      <w:r w:rsidR="001D7ACC" w:rsidRPr="001D7ACC">
        <w:rPr>
          <w:rFonts w:ascii="Times New Roman" w:hAnsi="Times New Roman" w:cs="Times New Roman"/>
          <w:sz w:val="24"/>
          <w:szCs w:val="24"/>
          <w:lang w:val="en"/>
        </w:rPr>
        <w:t>hanges in CAT secondary structure</w:t>
      </w:r>
    </w:p>
    <w:p w14:paraId="57F2DFF1" w14:textId="77777777" w:rsidR="00111BAB" w:rsidRDefault="00111BAB" w:rsidP="00111BA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111BAB" w:rsidSect="00AE7B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7AB2"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 wp14:anchorId="53CA49FD" wp14:editId="1285563D">
            <wp:extent cx="5263117" cy="4104167"/>
            <wp:effectExtent l="0" t="0" r="0" b="0"/>
            <wp:docPr id="17" name="图片 17" descr="C:\Users\LXX\Desktop\论文投稿2020.10.8\数据\图谱\CD\戊酮-CD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XX\Desktop\论文投稿2020.10.8\数据\图谱\CD\戊酮-CD.tif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631" cy="415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1AFFE" w14:textId="5B996E74" w:rsidR="00111BAB" w:rsidRDefault="00111BAB" w:rsidP="00111BA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A7AB2"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2DF32419" wp14:editId="7E995687">
            <wp:extent cx="5284382" cy="3944679"/>
            <wp:effectExtent l="0" t="0" r="0" b="0"/>
            <wp:docPr id="18" name="图片 18" descr="C:\Users\LXX\Desktop\论文投稿2020.10.8\数据\图谱\CD\己酮-CD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XX\Desktop\论文投稿2020.10.8\数据\图谱\CD\己酮-CD.tif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011" cy="399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F4A42" w14:textId="62A27957" w:rsidR="00111BAB" w:rsidRPr="00111BAB" w:rsidRDefault="00111BAB" w:rsidP="00111BA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S3</w:t>
      </w:r>
      <w:r w:rsidRPr="007A7AB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7A7AB2">
        <w:rPr>
          <w:rFonts w:ascii="Times New Roman" w:eastAsia="宋体" w:hAnsi="Times New Roman" w:cs="Times New Roman"/>
          <w:bCs/>
          <w:sz w:val="24"/>
          <w:szCs w:val="24"/>
        </w:rPr>
        <w:t>CD spectra of CAT in the absence and presence of 2-Pentanone (A) and 2-Hexanone (B) at different concentrations</w:t>
      </w:r>
      <w:r w:rsidRPr="007A7AB2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7A7AB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A7AB2">
        <w:rPr>
          <w:rFonts w:ascii="Times New Roman" w:eastAsia="宋体" w:hAnsi="Times New Roman" w:cs="Times New Roman"/>
          <w:bCs/>
          <w:sz w:val="24"/>
          <w:szCs w:val="24"/>
        </w:rPr>
        <w:t>Conditions:</w:t>
      </w:r>
      <w:r w:rsidRPr="007A7AB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A7AB2">
        <w:rPr>
          <w:rFonts w:ascii="Times New Roman" w:eastAsia="宋体" w:hAnsi="Times New Roman" w:cs="Times New Roman"/>
          <w:bCs/>
          <w:sz w:val="24"/>
          <w:szCs w:val="24"/>
        </w:rPr>
        <w:t xml:space="preserve">[CAT]= 1 </w:t>
      </w:r>
      <w:proofErr w:type="spellStart"/>
      <w:r w:rsidRPr="007A7AB2">
        <w:rPr>
          <w:rFonts w:ascii="Times New Roman" w:eastAsia="宋体" w:hAnsi="Times New Roman" w:cs="Times New Roman"/>
          <w:bCs/>
          <w:sz w:val="24"/>
          <w:szCs w:val="24"/>
        </w:rPr>
        <w:t>μM</w:t>
      </w:r>
      <w:proofErr w:type="spellEnd"/>
      <w:r w:rsidRPr="007A7AB2">
        <w:rPr>
          <w:rFonts w:ascii="Times New Roman" w:eastAsia="宋体" w:hAnsi="Times New Roman" w:cs="Times New Roman"/>
          <w:bCs/>
          <w:sz w:val="24"/>
          <w:szCs w:val="24"/>
        </w:rPr>
        <w:t xml:space="preserve">; [2-Pentanone] or [2-Hexanone] (mM) </w:t>
      </w:r>
      <w:r w:rsidRPr="007A7AB2">
        <w:rPr>
          <w:rFonts w:ascii="Times New Roman" w:eastAsia="宋体" w:hAnsi="Times New Roman" w:cs="Times New Roman" w:hint="eastAsia"/>
          <w:bCs/>
          <w:sz w:val="24"/>
          <w:szCs w:val="24"/>
        </w:rPr>
        <w:t>a</w:t>
      </w:r>
      <w:r w:rsidRPr="007A7AB2">
        <w:rPr>
          <w:rFonts w:ascii="Times New Roman" w:eastAsia="宋体" w:hAnsi="Times New Roman" w:cs="Times New Roman"/>
          <w:bCs/>
          <w:sz w:val="24"/>
          <w:szCs w:val="24"/>
        </w:rPr>
        <w:t>-c</w:t>
      </w:r>
      <w:r w:rsidRPr="007A7AB2">
        <w:rPr>
          <w:rFonts w:ascii="Times New Roman" w:eastAsia="宋体" w:hAnsi="Times New Roman" w:cs="Times New Roman" w:hint="eastAsia"/>
          <w:bCs/>
          <w:sz w:val="24"/>
          <w:szCs w:val="24"/>
        </w:rPr>
        <w:t>: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0, 1, 10; pH = 7.4; T = 310 K.</w:t>
      </w:r>
    </w:p>
    <w:sectPr w:rsidR="00111BAB" w:rsidRPr="00111BAB" w:rsidSect="00AE7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6F519" w14:textId="77777777" w:rsidR="005F225F" w:rsidRDefault="005F225F" w:rsidP="009E71D1">
      <w:r>
        <w:separator/>
      </w:r>
    </w:p>
  </w:endnote>
  <w:endnote w:type="continuationSeparator" w:id="0">
    <w:p w14:paraId="620241C3" w14:textId="77777777" w:rsidR="005F225F" w:rsidRDefault="005F225F" w:rsidP="009E7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AdvTT5235d5a9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844B26" w14:textId="13EA7191" w:rsidR="002E1DC7" w:rsidRDefault="002E1DC7">
    <w:pPr>
      <w:pStyle w:val="a5"/>
      <w:jc w:val="center"/>
    </w:pPr>
  </w:p>
  <w:p w14:paraId="1C43AF4C" w14:textId="77777777" w:rsidR="002E1DC7" w:rsidRDefault="002E1D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4D9DD" w14:textId="77777777" w:rsidR="005F225F" w:rsidRDefault="005F225F" w:rsidP="009E71D1">
      <w:r>
        <w:separator/>
      </w:r>
    </w:p>
  </w:footnote>
  <w:footnote w:type="continuationSeparator" w:id="0">
    <w:p w14:paraId="622205AF" w14:textId="77777777" w:rsidR="005F225F" w:rsidRDefault="005F225F" w:rsidP="009E71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20D49" w14:textId="77777777" w:rsidR="00AE7BC3" w:rsidRDefault="00AE7BC3" w:rsidP="00AE7BC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8C74F" w14:textId="77777777" w:rsidR="00AE7BC3" w:rsidRDefault="00AE7BC3" w:rsidP="00AE7BC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660FD"/>
    <w:multiLevelType w:val="hybridMultilevel"/>
    <w:tmpl w:val="63145726"/>
    <w:lvl w:ilvl="0" w:tplc="22A442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9E7ED7"/>
    <w:multiLevelType w:val="hybridMultilevel"/>
    <w:tmpl w:val="64B02A62"/>
    <w:lvl w:ilvl="0" w:tplc="CD2ED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9B3"/>
    <w:rsid w:val="000375C8"/>
    <w:rsid w:val="00075CDC"/>
    <w:rsid w:val="000A78D8"/>
    <w:rsid w:val="000B451D"/>
    <w:rsid w:val="000C31C9"/>
    <w:rsid w:val="000D6839"/>
    <w:rsid w:val="000F1A63"/>
    <w:rsid w:val="001010D1"/>
    <w:rsid w:val="00111BAB"/>
    <w:rsid w:val="00132734"/>
    <w:rsid w:val="0015580C"/>
    <w:rsid w:val="0015795D"/>
    <w:rsid w:val="00166B9B"/>
    <w:rsid w:val="001C6DEA"/>
    <w:rsid w:val="001D7ACC"/>
    <w:rsid w:val="001E068F"/>
    <w:rsid w:val="002108A9"/>
    <w:rsid w:val="002601A7"/>
    <w:rsid w:val="0029404E"/>
    <w:rsid w:val="002A063C"/>
    <w:rsid w:val="002E09D3"/>
    <w:rsid w:val="002E1DC7"/>
    <w:rsid w:val="00310131"/>
    <w:rsid w:val="00387985"/>
    <w:rsid w:val="003A75A5"/>
    <w:rsid w:val="003E1EBD"/>
    <w:rsid w:val="003E6BA1"/>
    <w:rsid w:val="00423CDD"/>
    <w:rsid w:val="00446DC7"/>
    <w:rsid w:val="004856B3"/>
    <w:rsid w:val="00487710"/>
    <w:rsid w:val="004B03D9"/>
    <w:rsid w:val="004C022F"/>
    <w:rsid w:val="004E578D"/>
    <w:rsid w:val="004F2C09"/>
    <w:rsid w:val="005335DE"/>
    <w:rsid w:val="0055577E"/>
    <w:rsid w:val="00556F05"/>
    <w:rsid w:val="0055748C"/>
    <w:rsid w:val="005809C7"/>
    <w:rsid w:val="00591001"/>
    <w:rsid w:val="00592D9A"/>
    <w:rsid w:val="005B3676"/>
    <w:rsid w:val="005E7AC1"/>
    <w:rsid w:val="005F225F"/>
    <w:rsid w:val="005F2375"/>
    <w:rsid w:val="005F34C1"/>
    <w:rsid w:val="00684BA5"/>
    <w:rsid w:val="006B00A9"/>
    <w:rsid w:val="006B4A6F"/>
    <w:rsid w:val="006B5342"/>
    <w:rsid w:val="006C47F0"/>
    <w:rsid w:val="006D4E9F"/>
    <w:rsid w:val="006F2445"/>
    <w:rsid w:val="00705CFC"/>
    <w:rsid w:val="00763BB0"/>
    <w:rsid w:val="00795933"/>
    <w:rsid w:val="007A4C0F"/>
    <w:rsid w:val="007A7807"/>
    <w:rsid w:val="007B4F47"/>
    <w:rsid w:val="00807A75"/>
    <w:rsid w:val="00824DD9"/>
    <w:rsid w:val="008326DC"/>
    <w:rsid w:val="00837422"/>
    <w:rsid w:val="0088707D"/>
    <w:rsid w:val="00896B4E"/>
    <w:rsid w:val="008B4A3D"/>
    <w:rsid w:val="008F4C06"/>
    <w:rsid w:val="00902A24"/>
    <w:rsid w:val="00954E04"/>
    <w:rsid w:val="00977439"/>
    <w:rsid w:val="009776D8"/>
    <w:rsid w:val="00990022"/>
    <w:rsid w:val="00990BA0"/>
    <w:rsid w:val="009A1D3C"/>
    <w:rsid w:val="009E6CCB"/>
    <w:rsid w:val="009E71D1"/>
    <w:rsid w:val="00A229B3"/>
    <w:rsid w:val="00A264A0"/>
    <w:rsid w:val="00A43C0B"/>
    <w:rsid w:val="00A849D0"/>
    <w:rsid w:val="00AA1B66"/>
    <w:rsid w:val="00AE27DC"/>
    <w:rsid w:val="00AE293B"/>
    <w:rsid w:val="00AE7BC3"/>
    <w:rsid w:val="00B02948"/>
    <w:rsid w:val="00B31646"/>
    <w:rsid w:val="00B33878"/>
    <w:rsid w:val="00B62B1F"/>
    <w:rsid w:val="00B63B82"/>
    <w:rsid w:val="00B775EA"/>
    <w:rsid w:val="00BB4736"/>
    <w:rsid w:val="00C522E1"/>
    <w:rsid w:val="00C561EE"/>
    <w:rsid w:val="00C63B36"/>
    <w:rsid w:val="00C70F2E"/>
    <w:rsid w:val="00C7462F"/>
    <w:rsid w:val="00C977A4"/>
    <w:rsid w:val="00C97D6F"/>
    <w:rsid w:val="00CA7897"/>
    <w:rsid w:val="00CC697A"/>
    <w:rsid w:val="00CD5F40"/>
    <w:rsid w:val="00D47C98"/>
    <w:rsid w:val="00D516CF"/>
    <w:rsid w:val="00D931CF"/>
    <w:rsid w:val="00E10A4F"/>
    <w:rsid w:val="00E25859"/>
    <w:rsid w:val="00E62E7B"/>
    <w:rsid w:val="00ED60D3"/>
    <w:rsid w:val="00F0477E"/>
    <w:rsid w:val="00F66DAE"/>
    <w:rsid w:val="00F9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210B9"/>
  <w15:chartTrackingRefBased/>
  <w15:docId w15:val="{7770C13A-4C50-438F-BC4F-A3292D277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1D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70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7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71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7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71D1"/>
    <w:rPr>
      <w:sz w:val="18"/>
      <w:szCs w:val="18"/>
    </w:rPr>
  </w:style>
  <w:style w:type="character" w:customStyle="1" w:styleId="Char">
    <w:name w:val="正文·· Char"/>
    <w:basedOn w:val="a0"/>
    <w:link w:val="a7"/>
    <w:semiHidden/>
    <w:locked/>
    <w:rsid w:val="009E71D1"/>
    <w:rPr>
      <w:rFonts w:ascii="Times New Roman" w:eastAsia="宋体" w:hAnsi="Times New Roman" w:cs="Times New Roman"/>
      <w:sz w:val="24"/>
    </w:rPr>
  </w:style>
  <w:style w:type="paragraph" w:customStyle="1" w:styleId="a7">
    <w:name w:val="正文··"/>
    <w:basedOn w:val="a"/>
    <w:link w:val="Char"/>
    <w:semiHidden/>
    <w:qFormat/>
    <w:rsid w:val="009E71D1"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</w:rPr>
  </w:style>
  <w:style w:type="paragraph" w:customStyle="1" w:styleId="-">
    <w:name w:val="无空-图表"/>
    <w:qFormat/>
    <w:rsid w:val="009E71D1"/>
    <w:pPr>
      <w:spacing w:line="440" w:lineRule="exact"/>
      <w:jc w:val="center"/>
    </w:pPr>
    <w:rPr>
      <w:rFonts w:ascii="Times New Roman" w:eastAsia="宋体" w:hAnsi="Times New Roman"/>
      <w:sz w:val="24"/>
    </w:rPr>
  </w:style>
  <w:style w:type="character" w:customStyle="1" w:styleId="fontstyle01">
    <w:name w:val="fontstyle01"/>
    <w:basedOn w:val="a0"/>
    <w:rsid w:val="002E09D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a8">
    <w:name w:val="Hyperlink"/>
    <w:basedOn w:val="a0"/>
    <w:uiPriority w:val="99"/>
    <w:unhideWhenUsed/>
    <w:rsid w:val="0015580C"/>
    <w:rPr>
      <w:color w:val="0563C1" w:themeColor="hyperlink"/>
      <w:u w:val="single"/>
    </w:rPr>
  </w:style>
  <w:style w:type="paragraph" w:customStyle="1" w:styleId="2">
    <w:name w:val="2"/>
    <w:basedOn w:val="a"/>
    <w:uiPriority w:val="99"/>
    <w:semiHidden/>
    <w:qFormat/>
    <w:rsid w:val="007A4C0F"/>
    <w:pPr>
      <w:spacing w:beforeLines="50" w:afterLines="50" w:line="400" w:lineRule="exact"/>
      <w:outlineLvl w:val="1"/>
    </w:pPr>
    <w:rPr>
      <w:rFonts w:ascii="Times New Roman" w:eastAsia="宋体" w:hAnsi="Times New Roman"/>
      <w:b/>
      <w:sz w:val="24"/>
    </w:rPr>
  </w:style>
  <w:style w:type="character" w:customStyle="1" w:styleId="EndNoteBibliographyChar">
    <w:name w:val="EndNote Bibliography Char"/>
    <w:link w:val="EndNoteBibliography"/>
    <w:locked/>
    <w:rsid w:val="00556F05"/>
    <w:rPr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556F05"/>
    <w:rPr>
      <w:noProof/>
      <w:sz w:val="24"/>
    </w:rPr>
  </w:style>
  <w:style w:type="table" w:styleId="a9">
    <w:name w:val="Table Grid"/>
    <w:basedOn w:val="a1"/>
    <w:uiPriority w:val="39"/>
    <w:rsid w:val="000A78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66DA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66DAE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763BB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63BB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e">
    <w:name w:val="批注文字 字符"/>
    <w:basedOn w:val="a0"/>
    <w:link w:val="ad"/>
    <w:uiPriority w:val="99"/>
    <w:semiHidden/>
    <w:rsid w:val="00763BB0"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uiPriority w:val="9"/>
    <w:rsid w:val="0088707D"/>
    <w:rPr>
      <w:b/>
      <w:bCs/>
      <w:kern w:val="44"/>
      <w:sz w:val="44"/>
      <w:szCs w:val="4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23CDD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f0">
    <w:name w:val="批注主题 字符"/>
    <w:basedOn w:val="ae"/>
    <w:link w:val="af"/>
    <w:uiPriority w:val="99"/>
    <w:semiHidden/>
    <w:rsid w:val="00423CDD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2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26" Type="http://schemas.openxmlformats.org/officeDocument/2006/relationships/image" Target="media/image16.tiff"/><Relationship Id="rId3" Type="http://schemas.openxmlformats.org/officeDocument/2006/relationships/settings" Target="settings.xml"/><Relationship Id="rId21" Type="http://schemas.openxmlformats.org/officeDocument/2006/relationships/image" Target="media/image11.tiff"/><Relationship Id="rId7" Type="http://schemas.openxmlformats.org/officeDocument/2006/relationships/header" Target="header1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2" Type="http://schemas.openxmlformats.org/officeDocument/2006/relationships/styles" Target="styles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5" Type="http://schemas.openxmlformats.org/officeDocument/2006/relationships/footnotes" Target="footnotes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fontTable" Target="fontTable.xml"/><Relationship Id="rId10" Type="http://schemas.openxmlformats.org/officeDocument/2006/relationships/hyperlink" Target="mailto:rutaoliu@sdu.edu.cn" TargetMode="External"/><Relationship Id="rId19" Type="http://schemas.openxmlformats.org/officeDocument/2006/relationships/image" Target="media/image9.tif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283</Words>
  <Characters>1619</Characters>
  <Application>Microsoft Office Word</Application>
  <DocSecurity>0</DocSecurity>
  <Lines>13</Lines>
  <Paragraphs>3</Paragraphs>
  <ScaleCrop>false</ScaleCrop>
  <Company>微软中国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LXX</cp:lastModifiedBy>
  <cp:revision>33</cp:revision>
  <cp:lastPrinted>2018-01-30T06:18:00Z</cp:lastPrinted>
  <dcterms:created xsi:type="dcterms:W3CDTF">2020-04-10T04:46:00Z</dcterms:created>
  <dcterms:modified xsi:type="dcterms:W3CDTF">2021-03-12T15:03:00Z</dcterms:modified>
</cp:coreProperties>
</file>