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S</w:t>
      </w:r>
      <w:r>
        <w:rPr>
          <w:rFonts w:hint="default"/>
          <w:b/>
          <w:bCs/>
          <w:sz w:val="28"/>
          <w:szCs w:val="28"/>
        </w:rPr>
        <w:t>upplementary information</w:t>
      </w:r>
    </w:p>
    <w:p>
      <w:pPr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 xml:space="preserve">Additional fle 1. 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Additional tables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2409" w:firstLineChars="1000"/>
        <w:textAlignment w:val="auto"/>
        <w:outlineLvl w:val="9"/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2409" w:firstLineChars="1000"/>
        <w:textAlignment w:val="auto"/>
        <w:outlineLvl w:val="9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1 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Clustering results of the jars</w:t>
      </w:r>
    </w:p>
    <w:tbl>
      <w:tblPr>
        <w:tblStyle w:val="4"/>
        <w:tblpPr w:leftFromText="180" w:rightFromText="180" w:vertAnchor="text" w:horzAnchor="page" w:tblpX="1794" w:tblpY="321"/>
        <w:tblOverlap w:val="never"/>
        <w:tblW w:w="840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5"/>
        <w:gridCol w:w="1810"/>
        <w:gridCol w:w="1930"/>
        <w:gridCol w:w="580"/>
        <w:gridCol w:w="1720"/>
        <w:gridCol w:w="186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1" w:colFirst="0" w:colLast="5"/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Times New Roman" w:cs="Times New Roman" w:asciiTheme="minorAscii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default" w:hAnsi="Times New Roman" w:cs="Times New Roman" w:asciiTheme="minorAsci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he number of jars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eastAsia" w:cs="Cambria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21"/>
                <w:szCs w:val="21"/>
                <w:lang w:val="en-GB"/>
                <w14:textFill>
                  <w14:solidFill>
                    <w14:schemeClr w14:val="tx1"/>
                  </w14:solidFill>
                </w14:textFill>
              </w:rPr>
              <w:t>Belong</w:t>
            </w:r>
            <w:r>
              <w:rPr>
                <w:rFonts w:hint="eastAsia" w:cs="Cambr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cs="Cambria"/>
                <w:color w:val="000000" w:themeColor="text1"/>
                <w:sz w:val="21"/>
                <w:szCs w:val="21"/>
                <w:lang w:val="en-GB"/>
                <w14:textFill>
                  <w14:solidFill>
                    <w14:schemeClr w14:val="tx1"/>
                  </w14:solidFill>
                </w14:textFill>
              </w:rPr>
              <w:t>to the c</w:t>
            </w:r>
            <w:r>
              <w:rPr>
                <w:rFonts w:hint="eastAsia" w:cs="Cambr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lasses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Times New Roman" w:cs="Times New Roman" w:asciiTheme="minorAscii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default" w:hAnsi="Times New Roman" w:cs="Times New Roman" w:asciiTheme="minorAsci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he number of jars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21"/>
                <w:szCs w:val="21"/>
                <w:lang w:val="en-GB"/>
                <w14:textFill>
                  <w14:solidFill>
                    <w14:schemeClr w14:val="tx1"/>
                  </w14:solidFill>
                </w14:textFill>
              </w:rPr>
              <w:t>Belong</w:t>
            </w:r>
            <w:r>
              <w:rPr>
                <w:rFonts w:hint="eastAsia" w:cs="Cambr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cs="Cambria"/>
                <w:color w:val="000000" w:themeColor="text1"/>
                <w:sz w:val="21"/>
                <w:szCs w:val="21"/>
                <w:lang w:val="en-GB"/>
                <w14:textFill>
                  <w14:solidFill>
                    <w14:schemeClr w14:val="tx1"/>
                  </w14:solidFill>
                </w14:textFill>
              </w:rPr>
              <w:t>to the c</w:t>
            </w:r>
            <w:r>
              <w:rPr>
                <w:rFonts w:hint="eastAsia" w:cs="Cambr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lasses</w:t>
            </w:r>
          </w:p>
        </w:tc>
      </w:tr>
      <w:bookmarkEnd w:id="0"/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G23:2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M40:1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G32:2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M40:3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G33:1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M41:1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G34:5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M4:4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G62:3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M4:5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G63:5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M48:4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H10:4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M49:7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H3:1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M51:1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H3:2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M51:5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H7:4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M53:1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M10:3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M54:5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M12:2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M57:7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M14:6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M57:8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M16:2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M58:1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M17:1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M58:2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M18:2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M59:2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M60:13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M24:2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M61:4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M24:3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M61:5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M25:11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M61:7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M25:8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M61:8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505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M26:7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M62:4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505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81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M27:1</w:t>
            </w:r>
          </w:p>
        </w:tc>
        <w:tc>
          <w:tcPr>
            <w:tcW w:w="193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8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72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M64:1</w:t>
            </w: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505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81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M29:2</w:t>
            </w:r>
          </w:p>
        </w:tc>
        <w:tc>
          <w:tcPr>
            <w:tcW w:w="193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8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72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M64:3</w:t>
            </w: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505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81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M29:3</w:t>
            </w:r>
          </w:p>
        </w:tc>
        <w:tc>
          <w:tcPr>
            <w:tcW w:w="193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8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72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M65:5</w:t>
            </w: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505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81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M30:2</w:t>
            </w:r>
          </w:p>
        </w:tc>
        <w:tc>
          <w:tcPr>
            <w:tcW w:w="193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8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172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M6:6</w:t>
            </w: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505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81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M30:3</w:t>
            </w:r>
          </w:p>
        </w:tc>
        <w:tc>
          <w:tcPr>
            <w:tcW w:w="193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8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72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M7:12</w:t>
            </w: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505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81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M32:1</w:t>
            </w:r>
          </w:p>
        </w:tc>
        <w:tc>
          <w:tcPr>
            <w:tcW w:w="193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8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172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M7:13</w:t>
            </w: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505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81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M32:3</w:t>
            </w:r>
          </w:p>
        </w:tc>
        <w:tc>
          <w:tcPr>
            <w:tcW w:w="193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8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172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M7:9</w:t>
            </w: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505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81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M33:1</w:t>
            </w:r>
          </w:p>
        </w:tc>
        <w:tc>
          <w:tcPr>
            <w:tcW w:w="193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8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172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M8:1</w:t>
            </w: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505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81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M33:3</w:t>
            </w:r>
          </w:p>
        </w:tc>
        <w:tc>
          <w:tcPr>
            <w:tcW w:w="193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8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172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T662:2</w:t>
            </w:r>
          </w:p>
        </w:tc>
        <w:tc>
          <w:tcPr>
            <w:tcW w:w="186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</w:tbl>
    <w:p>
      <w:pPr>
        <w:rPr>
          <w:rFonts w:hint="default"/>
          <w:b/>
          <w:bCs/>
          <w:sz w:val="28"/>
          <w:szCs w:val="28"/>
        </w:rPr>
      </w:pPr>
    </w:p>
    <w:p>
      <w:pPr>
        <w:rPr>
          <w:rFonts w:hint="default"/>
          <w:b/>
          <w:bCs/>
          <w:sz w:val="28"/>
          <w:szCs w:val="28"/>
        </w:rPr>
      </w:pPr>
    </w:p>
    <w:p>
      <w:pPr>
        <w:rPr>
          <w:rFonts w:hint="default"/>
          <w:b/>
          <w:bCs/>
          <w:sz w:val="28"/>
          <w:szCs w:val="28"/>
        </w:rPr>
      </w:pPr>
    </w:p>
    <w:p>
      <w:pPr>
        <w:rPr>
          <w:rFonts w:hint="default"/>
          <w:b/>
          <w:bCs/>
          <w:sz w:val="28"/>
          <w:szCs w:val="28"/>
        </w:rPr>
      </w:pPr>
    </w:p>
    <w:p>
      <w:pPr>
        <w:widowControl/>
        <w:spacing w:line="240" w:lineRule="auto"/>
        <w:ind w:firstLine="482" w:firstLineChars="200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482" w:firstLineChars="200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482" w:firstLineChars="200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1205" w:firstLineChars="500"/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Elliptic Fourier coefficients of pottery model</w:t>
      </w:r>
    </w:p>
    <w:tbl>
      <w:tblPr>
        <w:tblStyle w:val="4"/>
        <w:tblpPr w:leftFromText="180" w:rightFromText="180" w:vertAnchor="text" w:horzAnchor="page" w:tblpX="1794" w:tblpY="294"/>
        <w:tblOverlap w:val="never"/>
        <w:tblW w:w="784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9"/>
        <w:gridCol w:w="1440"/>
        <w:gridCol w:w="1500"/>
        <w:gridCol w:w="1380"/>
        <w:gridCol w:w="144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07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Maximum harmonic numbers</w:t>
            </w:r>
          </w:p>
        </w:tc>
        <w:tc>
          <w:tcPr>
            <w:tcW w:w="5761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Elliptic Fourier coefficients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207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asciiTheme="minorAscii"/>
                <w:sz w:val="18"/>
                <w:szCs w:val="18"/>
                <w:lang w:val="en-US" w:eastAsia="zh-CN" w:bidi="ar"/>
              </w:rPr>
              <w:t>a</w:t>
            </w:r>
            <w:r>
              <w:rPr>
                <w:rStyle w:val="6"/>
                <w:rFonts w:asciiTheme="minorAscii"/>
                <w:sz w:val="18"/>
                <w:szCs w:val="18"/>
                <w:lang w:val="en-US" w:eastAsia="zh-CN" w:bidi="ar"/>
              </w:rPr>
              <w:t>n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asciiTheme="minorAscii"/>
                <w:sz w:val="18"/>
                <w:szCs w:val="18"/>
                <w:lang w:val="en-US" w:eastAsia="zh-CN" w:bidi="ar"/>
              </w:rPr>
              <w:t>b</w:t>
            </w:r>
            <w:r>
              <w:rPr>
                <w:rStyle w:val="6"/>
                <w:rFonts w:asciiTheme="minorAscii"/>
                <w:sz w:val="18"/>
                <w:szCs w:val="18"/>
                <w:lang w:val="en-US" w:eastAsia="zh-CN" w:bidi="ar"/>
              </w:rPr>
              <w:t>n</w:t>
            </w:r>
            <w:r>
              <w:rPr>
                <w:rStyle w:val="5"/>
                <w:rFonts w:asciiTheme="minorAscii"/>
                <w:sz w:val="18"/>
                <w:szCs w:val="18"/>
                <w:lang w:val="en-US" w:eastAsia="zh-CN" w:bidi="ar"/>
              </w:rPr>
              <w:t xml:space="preserve">            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b/>
                <w:i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asciiTheme="minorAscii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6"/>
                <w:rFonts w:asciiTheme="minorAscii"/>
                <w:sz w:val="18"/>
                <w:szCs w:val="18"/>
                <w:lang w:val="en-US" w:eastAsia="zh-CN" w:bidi="ar"/>
              </w:rPr>
              <w:t>n</w:t>
            </w:r>
            <w:r>
              <w:rPr>
                <w:rStyle w:val="7"/>
                <w:rFonts w:asciiTheme="minorAscii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Style w:val="8"/>
                <w:rFonts w:asciiTheme="minorAscii"/>
                <w:sz w:val="18"/>
                <w:szCs w:val="18"/>
                <w:lang w:val="en-US" w:eastAsia="zh-CN" w:bidi="ar"/>
              </w:rPr>
              <w:t xml:space="preserve">           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asciiTheme="minorAscii"/>
                <w:sz w:val="18"/>
                <w:szCs w:val="18"/>
                <w:lang w:val="en-US" w:eastAsia="zh-CN" w:bidi="ar"/>
              </w:rPr>
              <w:t>d</w:t>
            </w:r>
            <w:r>
              <w:rPr>
                <w:rStyle w:val="6"/>
                <w:rFonts w:asciiTheme="minorAscii"/>
                <w:sz w:val="18"/>
                <w:szCs w:val="18"/>
                <w:lang w:val="en-US" w:eastAsia="zh-CN" w:bidi="ar"/>
              </w:rPr>
              <w:t>n</w:t>
            </w:r>
            <w:r>
              <w:rPr>
                <w:rStyle w:val="5"/>
                <w:rFonts w:asciiTheme="minorAscii"/>
                <w:sz w:val="18"/>
                <w:szCs w:val="18"/>
                <w:lang w:val="en-US" w:eastAsia="zh-CN" w:bidi="ar"/>
              </w:rPr>
              <w:t xml:space="preserve">        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1.00000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0.00000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0.00000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0.82235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-0.02549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0.00167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0.00066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-0.02907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0.02787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0.00060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0.00093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0.03999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-0.00432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0.00100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-0.00060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0.03881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-0.01007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-0.00043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-0.00106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0.04416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-0.00136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0.00020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-0.00021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-0.01867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-0.01105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-0.00049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0.00027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-0.01781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0.00995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0.00001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-0.00024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-0.01138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-0.00185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0.00032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0.00043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-0.00448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0.00348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-0.00028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0.00025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0.00377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-0.00235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0.00011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-0.00013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0.00322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0.00055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-0.00032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0.00001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0.00669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-0.00053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-0.00019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-0.00023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0.00093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-0.00125 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-0.00005 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-0.00007 </w:t>
            </w:r>
          </w:p>
        </w:tc>
        <w:tc>
          <w:tcPr>
            <w:tcW w:w="14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0.00059 </w:t>
            </w:r>
          </w:p>
        </w:tc>
      </w:tr>
    </w:tbl>
    <w:p>
      <w:pPr>
        <w:widowControl/>
        <w:spacing w:line="240" w:lineRule="auto"/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eastAsia" w:ascii="Times New Roman" w:hAnsi="Times New Roman" w:cs="Times New Roman" w:eastAsia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eastAsia="华文楷体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S3</w:t>
      </w:r>
      <w:r>
        <w:rPr>
          <w:rFonts w:hint="default" w:ascii="Times New Roman" w:hAnsi="Times New Roman" w:eastAsia="华文楷体" w:cs="Times New Roman"/>
          <w:kern w:val="0"/>
          <w:sz w:val="24"/>
          <w:szCs w:val="24"/>
        </w:rPr>
        <w:t xml:space="preserve"> Principal component scores according to the first </w:t>
      </w:r>
      <w:r>
        <w:rPr>
          <w:rFonts w:hint="eastAsia" w:ascii="Times New Roman" w:hAnsi="Times New Roman" w:eastAsia="华文楷体" w:cs="Times New Roman"/>
          <w:kern w:val="0"/>
          <w:sz w:val="24"/>
          <w:szCs w:val="24"/>
          <w:lang w:val="en-US" w:eastAsia="zh-CN"/>
        </w:rPr>
        <w:t>six</w:t>
      </w:r>
      <w:r>
        <w:rPr>
          <w:rFonts w:hint="default" w:ascii="Times New Roman" w:hAnsi="Times New Roman" w:eastAsia="华文楷体" w:cs="Times New Roman"/>
          <w:kern w:val="0"/>
          <w:sz w:val="24"/>
          <w:szCs w:val="24"/>
        </w:rPr>
        <w:t xml:space="preserve"> principal components</w:t>
      </w:r>
    </w:p>
    <w:p>
      <w:pPr>
        <w:widowControl/>
        <w:spacing w:line="240" w:lineRule="auto"/>
        <w:ind w:firstLine="2640" w:firstLineChars="1100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NO*: the number of jars</w:t>
      </w:r>
    </w:p>
    <w:tbl>
      <w:tblPr>
        <w:tblStyle w:val="4"/>
        <w:tblpPr w:leftFromText="180" w:rightFromText="180" w:vertAnchor="text" w:horzAnchor="page" w:tblpX="1887" w:tblpY="295"/>
        <w:tblOverlap w:val="never"/>
        <w:tblW w:w="830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975"/>
        <w:gridCol w:w="1100"/>
        <w:gridCol w:w="1060"/>
        <w:gridCol w:w="1180"/>
        <w:gridCol w:w="1100"/>
        <w:gridCol w:w="1180"/>
        <w:gridCol w:w="11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 w:eastAsia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hAnsi="宋体" w:cs="宋体" w:asciiTheme="minorAscii"/>
                <w:color w:val="000000"/>
                <w:kern w:val="0"/>
                <w:sz w:val="18"/>
                <w:szCs w:val="18"/>
                <w:lang w:val="en-GB" w:eastAsia="zh-CN"/>
              </w:rPr>
              <w:t>NO*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PC1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PC2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PC3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PC4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PC5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PC6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G23：2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0.14951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-0.02961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0.03450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0.01528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0.02022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0.00601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G32：2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0.05740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0.01565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-0.02334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0.02262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-0.01983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0.00201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G33：1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0.14465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0.06596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0.01210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0.00567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0.00990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-0.01626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G34：5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-0.00806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-0.04752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0.00539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0.01842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-0.01880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0.01020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G62：3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0.00693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-0.09164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0.01772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-0.00473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0.02657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0.03993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G63：5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-0.04400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-0.08560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-0.00252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0.01426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-0.00552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-0.00727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H10：4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0.03158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-0.07437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-0.01797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0.01270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0.00800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-0.00253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H3：1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0.09021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0.03829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-0.03686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0.01221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-0.02833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0.02645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H3：2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0.02877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0.00838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-0.00255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0.02087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-0.00421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-0.00466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H7：4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0.02001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0.01032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-0.05570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-0.00857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0.03917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-0.00078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M10：3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0.00379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0.01163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-0.03117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-0.02185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-0.03182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-0.03339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M12：2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-0.08028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0.04855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0.02490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0.00054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-0.01805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-0.00947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M14：6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-0.02163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-0.05437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-0.03657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-0.00648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-0.00120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0.00497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M16：2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-0.05773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-0.02570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0.01932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0.01798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0.02829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0.00508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M17：1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-0.02039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-0.01605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0.00836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0.00622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0.01211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-0.01000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M18：2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-0.00887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0.02497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0.02041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0.00044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0.01312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-0.01540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0.13619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-0.03090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0.04403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0.01276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0.01334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0.00390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M24：2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0.02565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0.05812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0.01557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0.00639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-0.02014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0.00813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M24：3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-0.01545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-0.07596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-0.00086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0.01056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0.00841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-0.01699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M25：11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0.03805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0.07951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-0.00429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-0.01374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-0.00515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0.02276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M25：8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-0.02573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0.00057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-0.01342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-0.01267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0.00786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0.00163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M26：7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0.05882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-0.08675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-0.02914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0.00814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-0.03523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-0.02600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M27：1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0.01616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-0.01325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0.00504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0.00706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0.00598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0.00144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M29：2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0.12033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0.02260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-0.02106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-0.00320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-0.00966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0.02709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M29：3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-0.08845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-0.03867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0.00217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-0.00869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0.02681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0.00817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M30：2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-0.06149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-0.03757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0.00667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-0.00181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-0.01407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0.01234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M30：3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-0.00082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-0.05289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-0.06130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-0.05911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-0.01092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0.00151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M32：1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-0.02125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-0.01992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0.00640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-0.00127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-0.00500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0.00538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M32：3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-0.05783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-0.02470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0.01928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0.01808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0.02828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0.00509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M33：1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-0.01921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0.04834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0.01843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0.01668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-0.00574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-0.00726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M33：3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-0.00579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-0.00903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0.02488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0.00470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-0.01721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0.00535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M40：1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-0.09713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-0.03979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0.01441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-0.01698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0.01018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0.01584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M40：3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0.02485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0.04526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0.00667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-0.00887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-0.01173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0.02249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 w:eastAsiaTheme="minorEastAsia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M41：1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-0.09048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0.04617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0.02196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-0.01965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0.00356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-0.00092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 w:eastAsia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M4：4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0.04303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0.02312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-0.01358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0.00036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-0.01044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0.00585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 w:eastAsia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  <w:lang w:val="en-US" w:eastAsia="zh-CN"/>
              </w:rPr>
              <w:t>36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M4：5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-0.11405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-0.03535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0.02237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0.00370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0.00742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0.00086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M48：4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0.01812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0.02702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0.02578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0.00086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-0.00690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-0.00605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M49：7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-0.06507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-0.01131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-0.02787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-0.00657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0.00103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-0.00408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M51：1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0.09295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-0.07945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-0.00227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0.00356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-0.00015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0.00453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M51：5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0.02809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0.05318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-0.01566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0.00280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0.04477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-0.02993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M53：1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-0.01444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0.02865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-0.02109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-0.00505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0.01253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-0.00107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M54：5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-0.01868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0.01166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-0.02193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0.00154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0.02173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-0.01256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M57：7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0.02407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0.01203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0.00329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0.01740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0.00095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-0.00328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M57：8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-0.03492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0.06840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0.03869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-0.00301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-0.03299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-0.00172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M58：1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-0.08807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0.00704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-0.01001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-0.00563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-0.00947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0.00255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M58：2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-0.01586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0.00060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0.00047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0.01128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0.01218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-0.00618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M59：2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-0.03849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0.00528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0.00868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-0.00515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-0.00551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0.00350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M60：13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-0.06320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0.06926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0.00350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-0.00467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0.02062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-0.00992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M61：4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-0.03347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0.04226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0.00442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0.01612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-0.01002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-0.00158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M61：5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-0.06647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-0.00197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-0.00253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0.00432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-0.02702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-0.02348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M61：7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0.00811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-0.06554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-0.00664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0.03042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-0.02882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-0.00713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M61：8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-0.06204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0.06545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0.01246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-0.00595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-0.00800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0.01355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M62：4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0.04407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0.06158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-0.04944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-0.02128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0.00245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0.01337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M64：1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-0.02871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0.00445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0.01093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-0.00144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0.00086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0.00460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M64：3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0.03148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-0.07436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-0.01797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0.01260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0.00800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-0.00243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M65：5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-0.01140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0.02042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0.00831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0.00309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0.00523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-0.00015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M6：6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-0.02125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-0.00453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-0.01099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0.01738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-0.00095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-0.01071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M7：12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-0.03312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0.03785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-0.02875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-0.00869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0.02099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0.00529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M7：13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0.13532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-0.05195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0.06982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-0.09018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-0.00608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-0.02102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M7：9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0.10225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0.03736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-0.00231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0.01709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0.02631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-0.01304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M8：1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-0.04005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0.02327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0.01517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0.00128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0.00222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0.00743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>T662：2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-0.03264 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-0.04454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0.01706 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0.00053 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-0.00383 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Ansi="宋体" w:cs="宋体" w:asciiTheme="minorAsci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 w:cs="宋体" w:asciiTheme="minorAscii"/>
                <w:color w:val="000000"/>
                <w:kern w:val="0"/>
                <w:sz w:val="18"/>
                <w:szCs w:val="18"/>
              </w:rPr>
              <w:t xml:space="preserve">0.01050 </w:t>
            </w:r>
          </w:p>
        </w:tc>
      </w:tr>
    </w:tbl>
    <w:p>
      <w:pPr>
        <w:widowControl/>
        <w:spacing w:line="240" w:lineRule="auto"/>
        <w:ind w:firstLine="1200" w:firstLineChars="500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eastAsia="华文楷体" w:cs="Times New Roman"/>
          <w:kern w:val="0"/>
          <w:sz w:val="24"/>
          <w:szCs w:val="24"/>
        </w:rPr>
      </w:pPr>
    </w:p>
    <w:p>
      <w:pPr>
        <w:widowControl/>
        <w:spacing w:line="240" w:lineRule="auto"/>
        <w:ind w:firstLine="960" w:firstLineChars="400"/>
        <w:rPr>
          <w:rFonts w:hint="default" w:ascii="Times New Roman" w:hAnsi="Times New Roman" w:eastAsia="华文楷体" w:cs="Times New Roman"/>
          <w:kern w:val="0"/>
          <w:sz w:val="24"/>
          <w:szCs w:val="24"/>
        </w:rPr>
      </w:pPr>
    </w:p>
    <w:p>
      <w:pPr>
        <w:rPr>
          <w:rFonts w:hint="default"/>
          <w:b/>
          <w:bCs/>
          <w:sz w:val="28"/>
          <w:szCs w:val="28"/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409" w:firstLineChars="1000"/>
        <w:rPr>
          <w:rFonts w:hint="default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S4</w:t>
      </w: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default" w:ascii="Times New Roman" w:hAnsi="Times New Roman" w:cs="Times New Roman" w:eastAsiaTheme="minor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-means clustering results of</w:t>
      </w:r>
      <w:r>
        <w:rPr>
          <w:rFonts w:hint="default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jars</w:t>
      </w:r>
    </w:p>
    <w:tbl>
      <w:tblPr>
        <w:tblStyle w:val="4"/>
        <w:tblW w:w="8288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8"/>
        <w:gridCol w:w="1870"/>
        <w:gridCol w:w="1930"/>
        <w:gridCol w:w="480"/>
        <w:gridCol w:w="1720"/>
        <w:gridCol w:w="185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Times New Roman" w:cs="Times New Roman" w:asciiTheme="minorAscii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default" w:hAnsi="Times New Roman" w:cs="Times New Roman" w:asciiTheme="minorAsci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he number of jars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21"/>
                <w:szCs w:val="21"/>
                <w:lang w:val="en-GB"/>
                <w14:textFill>
                  <w14:solidFill>
                    <w14:schemeClr w14:val="tx1"/>
                  </w14:solidFill>
                </w14:textFill>
              </w:rPr>
              <w:t>Belong</w:t>
            </w:r>
            <w:r>
              <w:rPr>
                <w:rFonts w:hint="eastAsia" w:cs="Cambr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cs="Cambria"/>
                <w:color w:val="000000" w:themeColor="text1"/>
                <w:sz w:val="21"/>
                <w:szCs w:val="21"/>
                <w:lang w:val="en-GB"/>
                <w14:textFill>
                  <w14:solidFill>
                    <w14:schemeClr w14:val="tx1"/>
                  </w14:solidFill>
                </w14:textFill>
              </w:rPr>
              <w:t>to the c</w:t>
            </w:r>
            <w:r>
              <w:rPr>
                <w:rFonts w:hint="eastAsia" w:cs="Cambr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lasses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Times New Roman" w:cs="Times New Roman" w:asciiTheme="minorAscii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default" w:hAnsi="Times New Roman" w:cs="Times New Roman" w:asciiTheme="minorAsci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he number of jars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21"/>
                <w:szCs w:val="21"/>
                <w:lang w:val="en-GB"/>
                <w14:textFill>
                  <w14:solidFill>
                    <w14:schemeClr w14:val="tx1"/>
                  </w14:solidFill>
                </w14:textFill>
              </w:rPr>
              <w:t>Belong</w:t>
            </w:r>
            <w:r>
              <w:rPr>
                <w:rFonts w:hint="eastAsia" w:cs="Cambr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cs="Cambria"/>
                <w:color w:val="000000" w:themeColor="text1"/>
                <w:sz w:val="21"/>
                <w:szCs w:val="21"/>
                <w:lang w:val="en-GB"/>
                <w14:textFill>
                  <w14:solidFill>
                    <w14:schemeClr w14:val="tx1"/>
                  </w14:solidFill>
                </w14:textFill>
              </w:rPr>
              <w:t>to the c</w:t>
            </w:r>
            <w:r>
              <w:rPr>
                <w:rFonts w:hint="eastAsia" w:cs="Cambr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lasses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G23：2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M40：1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G32：2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M40：3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G33：1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M41：1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G34：5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M4：4 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G62：3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M4：5 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G63：5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M48：4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H10：4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M49：7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H3：1 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M51：1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H3：2 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M51：5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H7：4 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M53：1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M10：3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M54：5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M12：2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M57：7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M14：6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M57：8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M16：2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M58：1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M17：1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M58：2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M18：2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M59：2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    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M60：13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M24：2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M61：4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M24：3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M61：5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M25：11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M61：7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M25：8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M61：8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M26：7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M62：4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M27：1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M64：1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M29：2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M64：3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M29：3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M65：5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M30：2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M6：6 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M30：3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M7：12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M32：1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M7：13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M32：3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M7：9 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M33：1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M8：1  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8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M33：3  </w:t>
            </w:r>
          </w:p>
        </w:tc>
        <w:tc>
          <w:tcPr>
            <w:tcW w:w="1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T662：2 </w:t>
            </w:r>
          </w:p>
        </w:tc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</w:tr>
    </w:tbl>
    <w:p>
      <w:pPr>
        <w:rPr>
          <w:rFonts w:hint="default"/>
          <w:b/>
          <w:bCs/>
          <w:sz w:val="28"/>
          <w:szCs w:val="28"/>
        </w:rPr>
      </w:pPr>
    </w:p>
    <w:p>
      <w:pPr>
        <w:rPr>
          <w:rFonts w:hint="default"/>
          <w:b/>
          <w:bCs/>
          <w:sz w:val="28"/>
          <w:szCs w:val="28"/>
        </w:rPr>
      </w:pPr>
    </w:p>
    <w:p>
      <w:pPr>
        <w:rPr>
          <w:rFonts w:hint="default"/>
          <w:b/>
          <w:bCs/>
          <w:sz w:val="28"/>
          <w:szCs w:val="28"/>
        </w:rPr>
      </w:pPr>
    </w:p>
    <w:p>
      <w:pPr>
        <w:rPr>
          <w:rFonts w:hint="default"/>
          <w:b/>
          <w:bCs/>
          <w:sz w:val="28"/>
          <w:szCs w:val="28"/>
        </w:rPr>
      </w:pPr>
      <w:bookmarkStart w:id="1" w:name="_GoBack"/>
      <w:r>
        <w:rPr>
          <w:rFonts w:hint="default"/>
          <w:b/>
          <w:bCs/>
          <w:sz w:val="24"/>
          <w:szCs w:val="24"/>
          <w:lang w:val="en-US" w:eastAsia="zh-CN"/>
        </w:rPr>
        <w:t>Additional fle </w:t>
      </w:r>
      <w:r>
        <w:rPr>
          <w:rFonts w:hint="eastAsia"/>
          <w:b/>
          <w:bCs/>
          <w:sz w:val="24"/>
          <w:szCs w:val="24"/>
          <w:lang w:val="en-US" w:eastAsia="zh-CN"/>
        </w:rPr>
        <w:t>2</w:t>
      </w:r>
      <w:r>
        <w:rPr>
          <w:rFonts w:hint="default"/>
          <w:b/>
          <w:bCs/>
          <w:sz w:val="24"/>
          <w:szCs w:val="24"/>
          <w:lang w:val="en-US" w:eastAsia="zh-CN"/>
        </w:rPr>
        <w:t xml:space="preserve">. 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 xml:space="preserve">Additional 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f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igure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bookmarkEnd w:id="1"/>
    </w:p>
    <w:p>
      <w:pPr>
        <w:jc w:val="center"/>
        <w:rPr>
          <w:rFonts w:hint="eastAsia" w:eastAsiaTheme="minorEastAsia"/>
          <w:b/>
          <w:bCs/>
          <w:sz w:val="28"/>
          <w:szCs w:val="28"/>
          <w:lang w:eastAsia="zh-CN"/>
        </w:rPr>
      </w:pPr>
      <w:r>
        <w:rPr>
          <w:rFonts w:hint="eastAsia" w:eastAsiaTheme="minorEastAsia"/>
          <w:b/>
          <w:bCs/>
          <w:sz w:val="28"/>
          <w:szCs w:val="28"/>
          <w:lang w:eastAsia="zh-CN"/>
        </w:rPr>
        <w:drawing>
          <wp:inline distT="0" distB="0" distL="114300" distR="114300">
            <wp:extent cx="5010150" cy="7703185"/>
            <wp:effectExtent l="0" t="0" r="6350" b="5715"/>
            <wp:docPr id="1" name="图片 1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770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sz w:val="24"/>
          <w:lang w:val="en-US" w:eastAsia="zh-CN"/>
        </w:rPr>
      </w:pPr>
      <w:r>
        <w:rPr>
          <w:b/>
          <w:bCs/>
          <w:sz w:val="24"/>
        </w:rPr>
        <w:t xml:space="preserve">Fig. </w:t>
      </w:r>
      <w:r>
        <w:rPr>
          <w:rFonts w:hint="eastAsia"/>
          <w:b/>
          <w:bCs/>
          <w:sz w:val="24"/>
          <w:lang w:val="en-US" w:eastAsia="zh-CN"/>
        </w:rPr>
        <w:t>S</w:t>
      </w:r>
      <w:r>
        <w:rPr>
          <w:b/>
          <w:bCs/>
          <w:sz w:val="24"/>
        </w:rPr>
        <w:t>1.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D</w:t>
      </w:r>
      <w:r>
        <w:rPr>
          <w:sz w:val="24"/>
        </w:rPr>
        <w:t>endrogram</w:t>
      </w:r>
      <w:r>
        <w:rPr>
          <w:rFonts w:hint="eastAsia"/>
          <w:sz w:val="24"/>
          <w:lang w:val="en-US" w:eastAsia="zh-CN"/>
        </w:rPr>
        <w:t xml:space="preserve"> </w:t>
      </w:r>
    </w:p>
    <w:p>
      <w:pPr>
        <w:jc w:val="both"/>
        <w:rPr>
          <w:rFonts w:hint="eastAsia"/>
          <w:sz w:val="24"/>
          <w:lang w:val="en-US" w:eastAsia="zh-CN"/>
        </w:rPr>
      </w:pPr>
    </w:p>
    <w:p>
      <w:pPr>
        <w:jc w:val="both"/>
        <w:rPr>
          <w:rFonts w:hint="eastAsia"/>
          <w:sz w:val="24"/>
          <w:lang w:val="en-US" w:eastAsia="zh-CN"/>
        </w:rPr>
      </w:pPr>
    </w:p>
    <w:p>
      <w:pPr>
        <w:jc w:val="both"/>
        <w:rPr>
          <w:rFonts w:hint="eastAsia"/>
          <w:sz w:val="24"/>
          <w:lang w:val="en-US" w:eastAsia="zh-CN"/>
        </w:rPr>
      </w:pPr>
    </w:p>
    <w:p>
      <w:pPr>
        <w:jc w:val="both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drawing>
          <wp:inline distT="0" distB="0" distL="114300" distR="114300">
            <wp:extent cx="5271135" cy="3443605"/>
            <wp:effectExtent l="0" t="0" r="12065" b="10795"/>
            <wp:docPr id="2" name="图片 2" descr="微信图片_20200903142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009031428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4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3132" w:firstLineChars="1300"/>
        <w:jc w:val="both"/>
      </w:pPr>
      <w:r>
        <w:rPr>
          <w:b/>
          <w:bCs/>
          <w:sz w:val="24"/>
        </w:rPr>
        <w:t xml:space="preserve">Fig. </w:t>
      </w:r>
      <w:r>
        <w:rPr>
          <w:rFonts w:hint="eastAsia"/>
          <w:b/>
          <w:bCs/>
          <w:sz w:val="24"/>
          <w:lang w:val="en-US" w:eastAsia="zh-CN"/>
        </w:rPr>
        <w:t>S2</w:t>
      </w:r>
      <w:r>
        <w:rPr>
          <w:b/>
          <w:bCs/>
          <w:sz w:val="24"/>
        </w:rPr>
        <w:t>.</w:t>
      </w:r>
      <w:r>
        <w:rPr>
          <w:sz w:val="24"/>
        </w:rPr>
        <w:t xml:space="preserve"> </w:t>
      </w:r>
      <w:r>
        <w:t>PC scores plot</w:t>
      </w:r>
    </w:p>
    <w:p>
      <w:pPr>
        <w:ind w:firstLine="2730" w:firstLineChars="1300"/>
        <w:jc w:val="both"/>
      </w:pPr>
    </w:p>
    <w:p>
      <w:pPr>
        <w:ind w:firstLine="2730" w:firstLineChars="1300"/>
        <w:jc w:val="both"/>
      </w:pPr>
    </w:p>
    <w:p>
      <w:pPr>
        <w:ind w:firstLine="2730" w:firstLineChars="1300"/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drawing>
          <wp:inline distT="0" distB="0" distL="114300" distR="114300">
            <wp:extent cx="5260975" cy="2145030"/>
            <wp:effectExtent l="0" t="0" r="9525" b="1270"/>
            <wp:docPr id="3" name="图片 3" descr="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14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880" w:firstLineChars="1200"/>
        <w:jc w:val="both"/>
      </w:pPr>
      <w:r>
        <w:rPr>
          <w:rFonts w:hint="eastAsia"/>
          <w:sz w:val="24"/>
          <w:lang w:val="en-US" w:eastAsia="zh-CN"/>
        </w:rPr>
        <w:t xml:space="preserve">    </w:t>
      </w:r>
      <w:r>
        <w:rPr>
          <w:b/>
          <w:bCs/>
          <w:sz w:val="24"/>
        </w:rPr>
        <w:t xml:space="preserve">Fig. </w:t>
      </w:r>
      <w:r>
        <w:rPr>
          <w:rFonts w:hint="eastAsia"/>
          <w:b/>
          <w:bCs/>
          <w:sz w:val="24"/>
          <w:lang w:val="en-US" w:eastAsia="zh-CN"/>
        </w:rPr>
        <w:t>S3</w:t>
      </w:r>
    </w:p>
    <w:p>
      <w:pPr>
        <w:jc w:val="both"/>
        <w:rPr>
          <w:rFonts w:hint="eastAsia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94789"/>
    <w:rsid w:val="055D61F2"/>
    <w:rsid w:val="08D623C1"/>
    <w:rsid w:val="13C8618A"/>
    <w:rsid w:val="141B664D"/>
    <w:rsid w:val="14A51AEB"/>
    <w:rsid w:val="17757F66"/>
    <w:rsid w:val="17DE0112"/>
    <w:rsid w:val="25846B17"/>
    <w:rsid w:val="25D600FD"/>
    <w:rsid w:val="3F902877"/>
    <w:rsid w:val="4382534C"/>
    <w:rsid w:val="44F81563"/>
    <w:rsid w:val="48CC6471"/>
    <w:rsid w:val="4E215D90"/>
    <w:rsid w:val="51555C75"/>
    <w:rsid w:val="52DA5828"/>
    <w:rsid w:val="59D94789"/>
    <w:rsid w:val="5A343E40"/>
    <w:rsid w:val="5A960D20"/>
    <w:rsid w:val="5F277108"/>
    <w:rsid w:val="68C0472E"/>
    <w:rsid w:val="6F0C3579"/>
    <w:rsid w:val="724B6976"/>
    <w:rsid w:val="744B579D"/>
    <w:rsid w:val="76BF076F"/>
    <w:rsid w:val="77FA6D1F"/>
    <w:rsid w:val="7D2A0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pPr>
      <w:jc w:val="center"/>
    </w:pPr>
    <w:rPr>
      <w:rFonts w:ascii="Arial" w:hAnsi="Arial" w:eastAsia="黑体" w:cs="Arial"/>
      <w:sz w:val="24"/>
      <w:szCs w:val="20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21"/>
    <w:basedOn w:val="3"/>
    <w:qFormat/>
    <w:uiPriority w:val="0"/>
    <w:rPr>
      <w:rFonts w:hint="eastAsia" w:ascii="宋体" w:hAnsi="宋体" w:eastAsia="宋体" w:cs="宋体"/>
      <w:b/>
      <w:i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2020-08-08T06:49:00Z</dcterms:created>
  <dc:creator>Wang Jin</dc:creator>
  <cp:lastModifiedBy>Wang Jin</cp:lastModifiedBy>
  <dcterms:modified xsi:type="dcterms:W3CDTF">2020-09-03T11:03:36Z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