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S</w:t>
      </w:r>
      <w:r>
        <w:rPr>
          <w:rFonts w:hint="default"/>
          <w:b/>
          <w:bCs/>
          <w:sz w:val="28"/>
          <w:szCs w:val="28"/>
        </w:rPr>
        <w:t>upplementary information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2409" w:firstLineChars="1000"/>
        <w:textAlignment w:val="auto"/>
        <w:outlineLvl w:val="9"/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Table 1 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Clustering results of the jars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480" w:firstLineChars="200"/>
        <w:textAlignment w:val="auto"/>
        <w:outlineLvl w:val="9"/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NO*: the number of jars    </w:t>
      </w:r>
      <w:r>
        <w:rPr>
          <w:rFonts w:hint="eastAsia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9*: 9 classes, 8*: 8 classes, and 7*: 7 classes</w:t>
      </w:r>
    </w:p>
    <w:tbl>
      <w:tblPr>
        <w:tblStyle w:val="3"/>
        <w:tblpPr w:leftFromText="180" w:rightFromText="180" w:vertAnchor="text" w:horzAnchor="page" w:tblpX="1794" w:tblpY="334"/>
        <w:tblOverlap w:val="never"/>
        <w:tblW w:w="840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2"/>
        <w:gridCol w:w="792"/>
        <w:gridCol w:w="509"/>
        <w:gridCol w:w="434"/>
        <w:gridCol w:w="462"/>
        <w:gridCol w:w="537"/>
        <w:gridCol w:w="732"/>
        <w:gridCol w:w="531"/>
        <w:gridCol w:w="559"/>
        <w:gridCol w:w="515"/>
        <w:gridCol w:w="635"/>
        <w:gridCol w:w="769"/>
        <w:gridCol w:w="499"/>
        <w:gridCol w:w="471"/>
        <w:gridCol w:w="4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79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NO*</w:t>
            </w:r>
          </w:p>
        </w:tc>
        <w:tc>
          <w:tcPr>
            <w:tcW w:w="50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9*</w:t>
            </w:r>
          </w:p>
        </w:tc>
        <w:tc>
          <w:tcPr>
            <w:tcW w:w="43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8*</w:t>
            </w:r>
          </w:p>
        </w:tc>
        <w:tc>
          <w:tcPr>
            <w:tcW w:w="46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7*</w:t>
            </w:r>
          </w:p>
        </w:tc>
        <w:tc>
          <w:tcPr>
            <w:tcW w:w="537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73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NO*</w:t>
            </w:r>
          </w:p>
        </w:tc>
        <w:tc>
          <w:tcPr>
            <w:tcW w:w="531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9*</w:t>
            </w:r>
          </w:p>
        </w:tc>
        <w:tc>
          <w:tcPr>
            <w:tcW w:w="55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8*</w:t>
            </w:r>
          </w:p>
        </w:tc>
        <w:tc>
          <w:tcPr>
            <w:tcW w:w="51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7*</w:t>
            </w:r>
          </w:p>
        </w:tc>
        <w:tc>
          <w:tcPr>
            <w:tcW w:w="63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76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NO*</w:t>
            </w:r>
          </w:p>
        </w:tc>
        <w:tc>
          <w:tcPr>
            <w:tcW w:w="49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9*</w:t>
            </w:r>
          </w:p>
        </w:tc>
        <w:tc>
          <w:tcPr>
            <w:tcW w:w="471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8*</w:t>
            </w:r>
          </w:p>
        </w:tc>
        <w:tc>
          <w:tcPr>
            <w:tcW w:w="49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7*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G23:2</w:t>
            </w:r>
          </w:p>
        </w:tc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M26:7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M57:7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G32:2</w:t>
            </w:r>
          </w:p>
        </w:tc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M27:1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M57:8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G33:1</w:t>
            </w:r>
          </w:p>
        </w:tc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M29:2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M58:1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G34:5</w:t>
            </w:r>
          </w:p>
        </w:tc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M29:3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M58:2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G62:3</w:t>
            </w:r>
          </w:p>
        </w:tc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M30:2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M59:2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G63:5</w:t>
            </w:r>
          </w:p>
        </w:tc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M30:3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M60:13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H10:4</w:t>
            </w:r>
          </w:p>
        </w:tc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M32:1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M61:4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H3:1</w:t>
            </w:r>
          </w:p>
        </w:tc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M32:3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M61:5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H3:2</w:t>
            </w:r>
          </w:p>
        </w:tc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M33:1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M61:7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H7:4</w:t>
            </w:r>
          </w:p>
        </w:tc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M33:3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M61:8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M10:3</w:t>
            </w:r>
          </w:p>
        </w:tc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M40:1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M62:4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M12:2</w:t>
            </w:r>
          </w:p>
        </w:tc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M40:3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M64:1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M14:6</w:t>
            </w:r>
          </w:p>
        </w:tc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M41:1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M64:3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M16:2</w:t>
            </w:r>
          </w:p>
        </w:tc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M4:4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M65:5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M17:1</w:t>
            </w:r>
          </w:p>
        </w:tc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M4:5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M6:6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M18:2</w:t>
            </w:r>
          </w:p>
        </w:tc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M48:4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M7:12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M2</w:t>
            </w:r>
          </w:p>
        </w:tc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M49:7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M7:13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M24:2</w:t>
            </w:r>
          </w:p>
        </w:tc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M51:1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M7:9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M24:3</w:t>
            </w:r>
          </w:p>
        </w:tc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M51:5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M8:1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M25:11</w:t>
            </w:r>
          </w:p>
        </w:tc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M53:1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T662:2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M25:8</w:t>
            </w:r>
          </w:p>
        </w:tc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M54:5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after="31" w:line="240" w:lineRule="auto"/>
              <w:jc w:val="center"/>
              <w:outlineLvl w:val="9"/>
              <w:rPr>
                <w:rFonts w:hint="default" w:cs="Cambria"/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default"/>
          <w:b/>
          <w:bCs/>
          <w:sz w:val="28"/>
          <w:szCs w:val="28"/>
        </w:rPr>
      </w:pPr>
    </w:p>
    <w:p>
      <w:pPr>
        <w:rPr>
          <w:rFonts w:hint="default"/>
          <w:b/>
          <w:bCs/>
          <w:sz w:val="28"/>
          <w:szCs w:val="28"/>
        </w:rPr>
      </w:pPr>
    </w:p>
    <w:p>
      <w:pPr>
        <w:widowControl/>
        <w:spacing w:line="240" w:lineRule="auto"/>
        <w:ind w:firstLine="482" w:firstLineChars="200"/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482" w:firstLineChars="200"/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482" w:firstLineChars="200"/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482" w:firstLineChars="200"/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482" w:firstLineChars="200"/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482" w:firstLineChars="200"/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240" w:lineRule="auto"/>
        <w:ind w:firstLine="241" w:firstLineChars="100"/>
        <w:rPr>
          <w:rFonts w:hint="default" w:ascii="Times New Roman" w:hAnsi="Times New Roman" w:eastAsia="华文楷体" w:cs="Times New Roman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Table 2</w:t>
      </w:r>
      <w:r>
        <w:rPr>
          <w:rFonts w:hint="default" w:ascii="Times New Roman" w:hAnsi="Times New Roman" w:eastAsia="华文楷体" w:cs="Times New Roman"/>
          <w:kern w:val="0"/>
          <w:sz w:val="24"/>
          <w:szCs w:val="24"/>
        </w:rPr>
        <w:t xml:space="preserve"> Principal component scores according to the first ten principal components</w:t>
      </w:r>
    </w:p>
    <w:p>
      <w:pPr>
        <w:widowControl/>
        <w:spacing w:line="240" w:lineRule="auto"/>
        <w:ind w:firstLine="960" w:firstLineChars="400"/>
        <w:rPr>
          <w:rFonts w:hint="default" w:ascii="Times New Roman" w:hAnsi="Times New Roman" w:eastAsia="华文楷体" w:cs="Times New Roman"/>
          <w:kern w:val="0"/>
          <w:sz w:val="24"/>
          <w:szCs w:val="24"/>
        </w:rPr>
      </w:pPr>
    </w:p>
    <w:tbl>
      <w:tblPr>
        <w:tblStyle w:val="3"/>
        <w:tblW w:w="9371" w:type="dxa"/>
        <w:tblInd w:w="93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1276"/>
        <w:gridCol w:w="1275"/>
        <w:gridCol w:w="1276"/>
        <w:gridCol w:w="1276"/>
        <w:gridCol w:w="1417"/>
        <w:gridCol w:w="141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433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>NO.</w:t>
            </w:r>
          </w:p>
        </w:tc>
        <w:tc>
          <w:tcPr>
            <w:tcW w:w="1276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>PC1</w:t>
            </w:r>
          </w:p>
        </w:tc>
        <w:tc>
          <w:tcPr>
            <w:tcW w:w="1275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>PC2</w:t>
            </w:r>
          </w:p>
        </w:tc>
        <w:tc>
          <w:tcPr>
            <w:tcW w:w="1276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>PC3</w:t>
            </w:r>
          </w:p>
        </w:tc>
        <w:tc>
          <w:tcPr>
            <w:tcW w:w="1276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>PC4</w:t>
            </w:r>
          </w:p>
        </w:tc>
        <w:tc>
          <w:tcPr>
            <w:tcW w:w="1417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>PC5</w:t>
            </w:r>
          </w:p>
        </w:tc>
        <w:tc>
          <w:tcPr>
            <w:tcW w:w="1418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>PC6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433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>1.G23：2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0.14951 </w:t>
            </w:r>
          </w:p>
        </w:tc>
        <w:tc>
          <w:tcPr>
            <w:tcW w:w="1275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-0.02961 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0.03450 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0.01528 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0.02022 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>0.00601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4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>2.G32：2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0.05740 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0.01565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-0.02334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0.02262 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-0.01983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>0.00201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4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>3.G33：1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0.14465 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0.06596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0.01210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0.00567 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0.00990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>-0.01626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4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>4.G34：5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-0.00806 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-0.04752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0.00539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0.01842 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-0.01880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>0.01020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4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>………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>………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>………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>………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>………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>………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>………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4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>59.M7：13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0.13532 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-0.05195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0.06982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-0.09018 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-0.00608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>-0.02102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4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>60.M7：9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0.10225 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0.03736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-0.00231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0.01709 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0.02631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>-0.01304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4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>61.M8：1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-0.04005 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0.02327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0.01517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0.00128 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0.00222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>0.00743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43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>62.T662：2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-0.03264 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-0.04454 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0.01706 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0.00053 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 xml:space="preserve">-0.00383 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</w:pPr>
            <w:r>
              <w:rPr>
                <w:rFonts w:hint="default" w:ascii="Times New Roman" w:hAnsi="Times New Roman" w:eastAsia="华文楷体" w:cs="Times New Roman"/>
                <w:kern w:val="0"/>
                <w:szCs w:val="21"/>
                <w:lang w:val="en-GB"/>
              </w:rPr>
              <w:t>0.01050</w:t>
            </w:r>
          </w:p>
        </w:tc>
      </w:tr>
    </w:tbl>
    <w:p>
      <w:pPr>
        <w:rPr>
          <w:rFonts w:hint="default"/>
          <w:b/>
          <w:bCs/>
          <w:sz w:val="28"/>
          <w:szCs w:val="28"/>
        </w:rPr>
      </w:pPr>
    </w:p>
    <w:p>
      <w:pPr>
        <w:widowControl/>
        <w:spacing w:line="240" w:lineRule="auto"/>
        <w:ind w:firstLine="2650" w:firstLineChars="1100"/>
        <w:rPr>
          <w:rFonts w:hint="default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Table 3</w:t>
      </w:r>
      <w:r>
        <w:rPr>
          <w:rFonts w:hint="default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K</w:t>
      </w:r>
      <w:r>
        <w:rPr>
          <w:rFonts w:hint="default" w:ascii="Times New Roman" w:hAnsi="Times New Roman" w:cs="Times New Roman" w:eastAsiaTheme="minorEastAsia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-means clustering results of</w:t>
      </w:r>
      <w:r>
        <w:rPr>
          <w:rFonts w:hint="default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jars</w:t>
      </w:r>
    </w:p>
    <w:p>
      <w:pPr>
        <w:widowControl/>
        <w:spacing w:line="240" w:lineRule="auto"/>
        <w:ind w:firstLine="240" w:firstLineChars="100"/>
        <w:rPr>
          <w:rFonts w:hint="default" w:ascii="Times New Roman" w:hAnsi="Times New Roman" w:eastAsia="华文楷体" w:cs="Times New Roman"/>
          <w:sz w:val="24"/>
        </w:rPr>
      </w:pP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NO*: the number of jars      </w:t>
      </w:r>
      <w:r>
        <w:rPr>
          <w:rFonts w:hint="default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C*: </w:t>
      </w:r>
      <w:r>
        <w:rPr>
          <w:rFonts w:hint="default" w:ascii="Times New Roman" w:hAnsi="Times New Roman" w:cs="Times New Roman"/>
        </w:rPr>
        <w:t>Clustering Results</w:t>
      </w:r>
      <w:r>
        <w:rPr>
          <w:rFonts w:hint="default" w:ascii="Times New Roman" w:hAnsi="Times New Roman" w:cs="Times New Roman" w:eastAsiaTheme="minorEastAsia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华文楷体" w:cs="Times New Roman"/>
          <w:sz w:val="24"/>
        </w:rPr>
        <w:t>E</w:t>
      </w:r>
      <w:r>
        <w:rPr>
          <w:rFonts w:hint="default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*: </w:t>
      </w:r>
      <w:r>
        <w:rPr>
          <w:rFonts w:hint="default" w:ascii="Times New Roman" w:hAnsi="Times New Roman" w:eastAsia="华文楷体" w:cs="Times New Roman"/>
          <w:sz w:val="24"/>
        </w:rPr>
        <w:t>Euclidean distance</w:t>
      </w:r>
    </w:p>
    <w:p>
      <w:pPr>
        <w:widowControl/>
        <w:spacing w:line="240" w:lineRule="auto"/>
        <w:rPr>
          <w:rFonts w:hint="default" w:ascii="Times New Roman" w:hAnsi="Times New Roman" w:eastAsia="华文楷体" w:cs="Times New Roman"/>
          <w:sz w:val="24"/>
        </w:rPr>
      </w:pPr>
    </w:p>
    <w:tbl>
      <w:tblPr>
        <w:tblStyle w:val="3"/>
        <w:tblW w:w="87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8"/>
        <w:gridCol w:w="800"/>
        <w:gridCol w:w="770"/>
        <w:gridCol w:w="782"/>
        <w:gridCol w:w="608"/>
        <w:gridCol w:w="900"/>
        <w:gridCol w:w="682"/>
        <w:gridCol w:w="770"/>
        <w:gridCol w:w="558"/>
        <w:gridCol w:w="890"/>
        <w:gridCol w:w="730"/>
        <w:gridCol w:w="7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8" w:hRule="atLeast"/>
        </w:trPr>
        <w:tc>
          <w:tcPr>
            <w:tcW w:w="468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80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Times New Roman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NO*</w:t>
            </w:r>
          </w:p>
        </w:tc>
        <w:tc>
          <w:tcPr>
            <w:tcW w:w="77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C*</w:t>
            </w:r>
          </w:p>
        </w:tc>
        <w:tc>
          <w:tcPr>
            <w:tcW w:w="78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华文楷体"/>
                <w:sz w:val="18"/>
                <w:szCs w:val="18"/>
              </w:rPr>
              <w:t>E</w:t>
            </w:r>
            <w:r>
              <w:rPr>
                <w:rFonts w:hint="eastAsia" w:cs="Times New Roman"/>
                <w:i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60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90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Times New Roman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NO*</w:t>
            </w:r>
          </w:p>
        </w:tc>
        <w:tc>
          <w:tcPr>
            <w:tcW w:w="68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C*</w:t>
            </w:r>
          </w:p>
        </w:tc>
        <w:tc>
          <w:tcPr>
            <w:tcW w:w="77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华文楷体"/>
                <w:sz w:val="18"/>
                <w:szCs w:val="18"/>
              </w:rPr>
              <w:t>E</w:t>
            </w:r>
            <w:r>
              <w:rPr>
                <w:rFonts w:hint="eastAsia" w:cs="Times New Roman"/>
                <w:i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55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89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Times New Roman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NO*</w:t>
            </w:r>
            <w:r>
              <w:rPr>
                <w:rFonts w:hint="default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</w:p>
        </w:tc>
        <w:tc>
          <w:tcPr>
            <w:tcW w:w="73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C*</w:t>
            </w:r>
          </w:p>
        </w:tc>
        <w:tc>
          <w:tcPr>
            <w:tcW w:w="78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华文楷体"/>
                <w:sz w:val="18"/>
                <w:szCs w:val="18"/>
              </w:rPr>
              <w:t>E</w:t>
            </w:r>
            <w:r>
              <w:rPr>
                <w:rFonts w:hint="eastAsia" w:cs="Times New Roman"/>
                <w:i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G23：2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0.09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M26：7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0.11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M57：7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G32：2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0.07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M27：1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0.10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M57：8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G33：1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0.06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M29：2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0.07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M58：1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G34：5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0.06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M29：3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M58：2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G62：3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M30：2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0.06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M59：2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G63：5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M30：3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0.11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M6：6 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H10：4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M32：1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0.07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M60：13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H3：1 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M32：3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M61：4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H3：2 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0.09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M33：1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M61：5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H7：4 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0.11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M33：3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0.09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M61：7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M10：3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0.12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M4：4 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M61：8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M12：2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0.03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M4：5 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0.09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M62：4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M14：6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0.06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M40：1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M64：1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M16：2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M40：3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0.10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M64：3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M17：1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M41：1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M65：5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M18：2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0.09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M48：4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0.10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M7：12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    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0.09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M49：7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M7：13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M24：2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0.10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M51：1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0.12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M7：9 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M24：3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0.04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M51：5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M8：1 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M25：11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0.10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M53：1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0.09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T662：2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M25：8  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0.09 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M54：5  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0.10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after="0" w:line="240" w:lineRule="auto"/>
        <w:rPr>
          <w:rFonts w:cs="Cambr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after="0" w:line="240" w:lineRule="auto"/>
        <w:ind w:firstLine="1687" w:firstLineChars="700"/>
        <w:jc w:val="left"/>
        <w:rPr>
          <w:rFonts w:hint="default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Table 4 </w:t>
      </w:r>
      <w:r>
        <w:rPr>
          <w:rFonts w:hint="default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Results of the classification of the jars</w:t>
      </w:r>
    </w:p>
    <w:p>
      <w:pPr>
        <w:spacing w:after="0" w:line="240" w:lineRule="auto"/>
        <w:jc w:val="left"/>
        <w:rPr>
          <w:rFonts w:hint="default" w:ascii="Times New Roman" w:hAnsi="Times New Roman" w:cs="Times New Roman" w:eastAsiaTheme="minorEastAsia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NO*: the number of jars          </w:t>
      </w:r>
      <w:r>
        <w:rPr>
          <w:rFonts w:hint="default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ONE*: </w:t>
      </w:r>
      <w:r>
        <w:rPr>
          <w:rFonts w:hint="default" w:ascii="Times New Roman" w:hAnsi="Times New Roman" w:cs="Times New Roman" w:eastAsiaTheme="minorEastAsia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the clustering analysis of the ratios</w:t>
      </w:r>
    </w:p>
    <w:p>
      <w:pPr>
        <w:spacing w:after="0" w:line="240" w:lineRule="auto"/>
        <w:jc w:val="left"/>
        <w:rPr>
          <w:rFonts w:hint="default" w:ascii="Times New Roman" w:hAnsi="Times New Roman" w:cs="Times New Roman" w:eastAsiaTheme="minorEastAsia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TWO*: </w:t>
      </w:r>
      <w:r>
        <w:rPr>
          <w:rFonts w:hint="default" w:ascii="Times New Roman" w:hAnsi="Times New Roman" w:cs="Times New Roman" w:eastAsiaTheme="minorEastAsia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the </w:t>
      </w:r>
      <w:r>
        <w:rPr>
          <w:rFonts w:hint="default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k</w:t>
      </w:r>
      <w:r>
        <w:rPr>
          <w:rFonts w:hint="default" w:ascii="Times New Roman" w:hAnsi="Times New Roman" w:cs="Times New Roman" w:eastAsiaTheme="minorEastAsia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-means clustering</w:t>
      </w:r>
    </w:p>
    <w:tbl>
      <w:tblPr>
        <w:tblStyle w:val="3"/>
        <w:tblW w:w="82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0"/>
        <w:gridCol w:w="780"/>
        <w:gridCol w:w="660"/>
        <w:gridCol w:w="700"/>
        <w:gridCol w:w="630"/>
        <w:gridCol w:w="780"/>
        <w:gridCol w:w="700"/>
        <w:gridCol w:w="710"/>
        <w:gridCol w:w="610"/>
        <w:gridCol w:w="750"/>
        <w:gridCol w:w="730"/>
        <w:gridCol w:w="6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530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Times New Roman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NO*</w:t>
            </w:r>
          </w:p>
        </w:tc>
        <w:tc>
          <w:tcPr>
            <w:tcW w:w="66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ONE*</w:t>
            </w:r>
          </w:p>
        </w:tc>
        <w:tc>
          <w:tcPr>
            <w:tcW w:w="70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TWO</w:t>
            </w:r>
            <w:r>
              <w:rPr>
                <w:rFonts w:hint="default" w:cs="Times New Roman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63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Times New Roman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NO*</w:t>
            </w:r>
          </w:p>
        </w:tc>
        <w:tc>
          <w:tcPr>
            <w:tcW w:w="70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ONE*</w:t>
            </w:r>
          </w:p>
        </w:tc>
        <w:tc>
          <w:tcPr>
            <w:tcW w:w="71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TWO</w:t>
            </w:r>
            <w:r>
              <w:rPr>
                <w:rFonts w:hint="default" w:cs="Times New Roman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61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7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Times New Roman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NO*</w:t>
            </w:r>
          </w:p>
        </w:tc>
        <w:tc>
          <w:tcPr>
            <w:tcW w:w="73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ONE*</w:t>
            </w:r>
          </w:p>
        </w:tc>
        <w:tc>
          <w:tcPr>
            <w:tcW w:w="69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TWO</w:t>
            </w:r>
            <w:r>
              <w:rPr>
                <w:rFonts w:hint="default" w:cs="Times New Roman"/>
                <w:color w:val="000000" w:themeColor="text1"/>
                <w:sz w:val="18"/>
                <w:szCs w:val="18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G23:2  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M26:7 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M57:7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G32:2  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M27:1 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M57:8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G33:1  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M29:2 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M58:1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G34:5  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M29:3 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M58:2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G62:3  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M30:2 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M59:2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G63:5  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M30:3 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M60:13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H10:4  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M32:1 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M61:4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H3:1   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M32:3 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M61:5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H3:2   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M33:1 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M61:7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H7:4   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M33:3 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M61:8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M10:3  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M40:1 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M62:4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M12:2  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M40:3 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M64:1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M14:6  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M41:1 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M64:3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M16:2  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M4:4  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M65:5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M17:1  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M4:5  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M6:6 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M18:2  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M48:4 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M7:12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      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M49:7 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M7:13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M24:2  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M51:1 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M7:9 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  <w:bookmarkEnd w:id="0"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M24:3  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M51:5 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M8:1   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M25:11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M53:1 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T662:2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M25:8  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M54:5  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10" w:type="dxa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0" w:type="dxa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default"/>
          <w:b/>
          <w:bCs/>
          <w:sz w:val="28"/>
          <w:szCs w:val="28"/>
        </w:rPr>
      </w:pPr>
    </w:p>
    <w:p>
      <w:pPr>
        <w:spacing w:before="31" w:after="31" w:line="240" w:lineRule="auto"/>
        <w:ind w:firstLine="3614" w:firstLineChars="1500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Table 5</w:t>
      </w:r>
    </w:p>
    <w:tbl>
      <w:tblPr>
        <w:tblStyle w:val="3"/>
        <w:tblW w:w="87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790"/>
        <w:gridCol w:w="520"/>
        <w:gridCol w:w="460"/>
        <w:gridCol w:w="450"/>
        <w:gridCol w:w="470"/>
        <w:gridCol w:w="440"/>
        <w:gridCol w:w="480"/>
        <w:gridCol w:w="470"/>
        <w:gridCol w:w="6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790" w:type="dxa"/>
            <w:vMerge w:val="restart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Characteristic</w:t>
            </w:r>
          </w:p>
        </w:tc>
        <w:tc>
          <w:tcPr>
            <w:tcW w:w="3960" w:type="dxa"/>
            <w:gridSpan w:val="8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Classes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4790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Ⅰ</w:t>
            </w:r>
          </w:p>
        </w:tc>
        <w:tc>
          <w:tcPr>
            <w:tcW w:w="46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45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Ⅲ</w:t>
            </w:r>
          </w:p>
        </w:tc>
        <w:tc>
          <w:tcPr>
            <w:tcW w:w="47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Ⅳ</w:t>
            </w:r>
          </w:p>
        </w:tc>
        <w:tc>
          <w:tcPr>
            <w:tcW w:w="44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Ⅴ</w:t>
            </w:r>
          </w:p>
        </w:tc>
        <w:tc>
          <w:tcPr>
            <w:tcW w:w="48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Ⅵ</w:t>
            </w:r>
          </w:p>
        </w:tc>
        <w:tc>
          <w:tcPr>
            <w:tcW w:w="47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Ⅶ</w:t>
            </w:r>
          </w:p>
        </w:tc>
        <w:tc>
          <w:tcPr>
            <w:tcW w:w="67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……*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790" w:type="dxa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Square body</w:t>
            </w:r>
          </w:p>
        </w:tc>
        <w:tc>
          <w:tcPr>
            <w:tcW w:w="520" w:type="dxa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60" w:type="dxa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0" w:type="dxa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70" w:type="dxa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670" w:type="dxa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7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Thin body</w:t>
            </w:r>
          </w:p>
        </w:tc>
        <w:tc>
          <w:tcPr>
            <w:tcW w:w="5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7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Round shoulder</w:t>
            </w:r>
          </w:p>
        </w:tc>
        <w:tc>
          <w:tcPr>
            <w:tcW w:w="5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7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Folded shoulder</w:t>
            </w:r>
          </w:p>
        </w:tc>
        <w:tc>
          <w:tcPr>
            <w:tcW w:w="5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</w:trPr>
        <w:tc>
          <w:tcPr>
            <w:tcW w:w="47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The contraction of the lower abdomen is not obvious</w:t>
            </w:r>
          </w:p>
        </w:tc>
        <w:tc>
          <w:tcPr>
            <w:tcW w:w="5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47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The contraction of the lower abdomen is obvious</w:t>
            </w:r>
          </w:p>
        </w:tc>
        <w:tc>
          <w:tcPr>
            <w:tcW w:w="5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7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The change in the saddle mouth is large</w:t>
            </w:r>
          </w:p>
        </w:tc>
        <w:tc>
          <w:tcPr>
            <w:tcW w:w="5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" w:hRule="atLeast"/>
        </w:trPr>
        <w:tc>
          <w:tcPr>
            <w:tcW w:w="479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The change in the saddle mouth is small</w:t>
            </w:r>
          </w:p>
        </w:tc>
        <w:tc>
          <w:tcPr>
            <w:tcW w:w="52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6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7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8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7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default"/>
          <w:b/>
          <w:bCs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D94789"/>
    <w:rsid w:val="141B664D"/>
    <w:rsid w:val="25D600FD"/>
    <w:rsid w:val="59D94789"/>
    <w:rsid w:val="76BF076F"/>
    <w:rsid w:val="7D2A0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2020-08-08T06:49:00Z</dcterms:created>
  <dc:creator>Wang Jin</dc:creator>
  <cp:lastModifiedBy>Wang Jin</cp:lastModifiedBy>
  <dcterms:modified xsi:type="dcterms:W3CDTF">2020-08-08T07:07:14Z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