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36033" w14:textId="1DB18863" w:rsidR="009527E1" w:rsidRDefault="009527E1">
      <w:pPr>
        <w:rPr>
          <w:rFonts w:ascii="Times New Roman" w:hAnsi="Times New Roman" w:cs="Times New Roman"/>
          <w:b/>
          <w:bCs/>
          <w:lang w:val="en-US"/>
        </w:rPr>
      </w:pPr>
      <w:r w:rsidRPr="009527E1">
        <w:rPr>
          <w:rFonts w:ascii="Times New Roman" w:hAnsi="Times New Roman" w:cs="Times New Roman"/>
          <w:b/>
          <w:bCs/>
          <w:lang w:val="en-US"/>
        </w:rPr>
        <w:t>Supplementary Materials</w:t>
      </w:r>
    </w:p>
    <w:p w14:paraId="3ECA1050" w14:textId="77777777" w:rsidR="009527E1" w:rsidRPr="009527E1" w:rsidRDefault="009527E1">
      <w:pPr>
        <w:rPr>
          <w:rFonts w:ascii="Times New Roman" w:hAnsi="Times New Roman" w:cs="Times New Roman"/>
          <w:b/>
          <w:bCs/>
          <w:lang w:val="en-US"/>
        </w:rPr>
      </w:pPr>
    </w:p>
    <w:p w14:paraId="63764E19" w14:textId="77777777" w:rsidR="009527E1" w:rsidRPr="005D5AA9" w:rsidRDefault="009527E1" w:rsidP="009527E1">
      <w:pPr>
        <w:rPr>
          <w:rFonts w:ascii="Times New Roman" w:hAnsi="Times New Roman" w:cs="Times New Roman"/>
        </w:rPr>
      </w:pPr>
      <w:r w:rsidRPr="005D5AA9">
        <w:rPr>
          <w:rFonts w:ascii="Times New Roman" w:hAnsi="Times New Roman" w:cs="Times New Roman"/>
          <w:b/>
        </w:rPr>
        <w:t>Supplementary Table 1.</w:t>
      </w:r>
      <w:r>
        <w:rPr>
          <w:rFonts w:ascii="Times New Roman" w:hAnsi="Times New Roman" w:cs="Times New Roman"/>
        </w:rPr>
        <w:t xml:space="preserve"> S</w:t>
      </w:r>
      <w:r w:rsidRPr="005D5AA9">
        <w:rPr>
          <w:rFonts w:ascii="Times New Roman" w:hAnsi="Times New Roman" w:cs="Times New Roman"/>
        </w:rPr>
        <w:t>ummary of collecting samples</w:t>
      </w:r>
    </w:p>
    <w:p w14:paraId="4C9F03D3" w14:textId="77777777" w:rsidR="009527E1" w:rsidRPr="005D5AA9" w:rsidRDefault="009527E1" w:rsidP="009527E1">
      <w:pPr>
        <w:rPr>
          <w:rFonts w:ascii="Times New Roman" w:hAnsi="Times New Roman" w:cs="Times New Roman"/>
        </w:rPr>
      </w:pPr>
      <w:r w:rsidRPr="005D5AA9">
        <w:rPr>
          <w:rFonts w:ascii="Times New Roman" w:hAnsi="Times New Roman" w:cs="Times New Roman"/>
          <w:b/>
        </w:rPr>
        <w:t>Supplementary Table 2.</w:t>
      </w:r>
      <w:r>
        <w:rPr>
          <w:rFonts w:ascii="Times New Roman" w:hAnsi="Times New Roman" w:cs="Times New Roman"/>
        </w:rPr>
        <w:t xml:space="preserve"> S</w:t>
      </w:r>
      <w:r w:rsidRPr="005D5AA9">
        <w:rPr>
          <w:rFonts w:ascii="Times New Roman" w:hAnsi="Times New Roman" w:cs="Times New Roman"/>
        </w:rPr>
        <w:t>ummary of panel sequencing statistics</w:t>
      </w:r>
    </w:p>
    <w:p w14:paraId="0B62A154" w14:textId="77777777" w:rsidR="009527E1" w:rsidRDefault="009527E1" w:rsidP="009527E1">
      <w:pPr>
        <w:rPr>
          <w:rFonts w:ascii="Times New Roman" w:hAnsi="Times New Roman" w:cs="Times New Roman"/>
        </w:rPr>
      </w:pPr>
      <w:r w:rsidRPr="005D5AA9">
        <w:rPr>
          <w:rFonts w:ascii="Times New Roman" w:hAnsi="Times New Roman" w:cs="Times New Roman"/>
          <w:b/>
        </w:rPr>
        <w:t>Supplementary Table 3.</w:t>
      </w:r>
      <w:r>
        <w:rPr>
          <w:rFonts w:ascii="Times New Roman" w:hAnsi="Times New Roman" w:cs="Times New Roman"/>
        </w:rPr>
        <w:t xml:space="preserve"> 230</w:t>
      </w:r>
      <w:r w:rsidRPr="005D5A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ctDNA</w:t>
      </w:r>
      <w:r w:rsidRPr="005D5AA9">
        <w:rPr>
          <w:rFonts w:ascii="Times New Roman" w:hAnsi="Times New Roman" w:cs="Times New Roman"/>
        </w:rPr>
        <w:t xml:space="preserve"> mutations at baseline </w:t>
      </w:r>
      <w:r>
        <w:rPr>
          <w:rFonts w:ascii="Times New Roman" w:hAnsi="Times New Roman" w:cs="Times New Roman"/>
        </w:rPr>
        <w:t>from total 93 patients</w:t>
      </w:r>
    </w:p>
    <w:p w14:paraId="61D3C7AA" w14:textId="77777777" w:rsidR="009527E1" w:rsidRPr="005D5AA9" w:rsidRDefault="009527E1" w:rsidP="009527E1">
      <w:pPr>
        <w:rPr>
          <w:rFonts w:ascii="Times New Roman" w:hAnsi="Times New Roman" w:cs="Times New Roman"/>
        </w:rPr>
      </w:pPr>
      <w:r w:rsidRPr="000B25F1">
        <w:rPr>
          <w:rFonts w:ascii="Times New Roman" w:hAnsi="Times New Roman" w:cs="Times New Roman"/>
          <w:b/>
        </w:rPr>
        <w:t>Supplementary Table 4.</w:t>
      </w:r>
      <w:r>
        <w:rPr>
          <w:rFonts w:ascii="Times New Roman" w:hAnsi="Times New Roman" w:cs="Times New Roman"/>
        </w:rPr>
        <w:t xml:space="preserve"> Tissue and baseline ctDNA mutations in 58 patients</w:t>
      </w:r>
    </w:p>
    <w:p w14:paraId="149FAEC9" w14:textId="77777777" w:rsidR="009527E1" w:rsidRDefault="009527E1" w:rsidP="009527E1">
      <w:pPr>
        <w:rPr>
          <w:rFonts w:ascii="Times New Roman" w:hAnsi="Times New Roman" w:cs="Times New Roman"/>
        </w:rPr>
      </w:pPr>
      <w:r w:rsidRPr="005D5AA9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5</w:t>
      </w:r>
      <w:r w:rsidRPr="005D5A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54</w:t>
      </w:r>
      <w:r w:rsidRPr="005D5A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ctDNA</w:t>
      </w:r>
      <w:r w:rsidRPr="005D5AA9">
        <w:rPr>
          <w:rFonts w:ascii="Times New Roman" w:hAnsi="Times New Roman" w:cs="Times New Roman"/>
        </w:rPr>
        <w:t xml:space="preserve"> mutations only detected at disease progression</w:t>
      </w:r>
    </w:p>
    <w:p w14:paraId="35DC675E" w14:textId="4D010952" w:rsidR="009527E1" w:rsidRDefault="009527E1"/>
    <w:p w14:paraId="3BCF6063" w14:textId="77777777" w:rsidR="009527E1" w:rsidRPr="009527E1" w:rsidRDefault="009527E1"/>
    <w:p w14:paraId="0B44F68E" w14:textId="77777777" w:rsidR="009527E1" w:rsidRDefault="009527E1" w:rsidP="009527E1">
      <w:pPr>
        <w:rPr>
          <w:rFonts w:ascii="Times New Roman" w:hAnsi="Times New Roman" w:cs="Times New Roman"/>
          <w:b/>
        </w:rPr>
        <w:sectPr w:rsidR="009527E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D3A3818" w14:textId="04CA39C7" w:rsidR="009527E1" w:rsidRDefault="009527E1" w:rsidP="009527E1">
      <w:pPr>
        <w:rPr>
          <w:rFonts w:ascii="Times New Roman" w:hAnsi="Times New Roman" w:cs="Times New Roman"/>
        </w:rPr>
      </w:pPr>
      <w:r w:rsidRPr="00931A89">
        <w:rPr>
          <w:rFonts w:ascii="Times New Roman" w:hAnsi="Times New Roman" w:cs="Times New Roman"/>
          <w:b/>
        </w:rPr>
        <w:lastRenderedPageBreak/>
        <w:t xml:space="preserve">Supplementary </w:t>
      </w:r>
      <w:r w:rsidRPr="00931A89">
        <w:rPr>
          <w:rFonts w:ascii="Times New Roman" w:hAnsi="Times New Roman" w:cs="Times New Roman" w:hint="eastAsia"/>
          <w:b/>
        </w:rPr>
        <w:t>Fig</w:t>
      </w:r>
      <w:proofErr w:type="spellStart"/>
      <w:r w:rsidR="007D54B9">
        <w:rPr>
          <w:rFonts w:ascii="Times New Roman" w:hAnsi="Times New Roman" w:cs="Times New Roman"/>
          <w:b/>
          <w:lang w:val="en-US"/>
        </w:rPr>
        <w:t>ure</w:t>
      </w:r>
      <w:proofErr w:type="spellEnd"/>
      <w:r w:rsidR="003173E8">
        <w:rPr>
          <w:rFonts w:ascii="Times New Roman" w:hAnsi="Times New Roman" w:cs="Times New Roman"/>
          <w:b/>
          <w:lang w:val="en-US"/>
        </w:rPr>
        <w:t>.</w:t>
      </w:r>
      <w:r w:rsidRPr="00931A89">
        <w:rPr>
          <w:rFonts w:ascii="Times New Roman" w:hAnsi="Times New Roman" w:cs="Times New Roman" w:hint="eastAsia"/>
          <w:b/>
        </w:rPr>
        <w:t xml:space="preserve"> 1.</w:t>
      </w:r>
      <w:r w:rsidRPr="00F6549B">
        <w:rPr>
          <w:rFonts w:ascii="Times New Roman" w:hAnsi="Times New Roman" w:cs="Times New Roman" w:hint="eastAsia"/>
        </w:rPr>
        <w:t xml:space="preserve"> Schematic diagram of </w:t>
      </w:r>
      <w:r>
        <w:rPr>
          <w:rFonts w:ascii="Times New Roman" w:hAnsi="Times New Roman" w:cs="Times New Roman"/>
        </w:rPr>
        <w:t>the data analysis.</w:t>
      </w:r>
      <w:r>
        <w:rPr>
          <w:rFonts w:ascii="Times New Roman" w:hAnsi="Times New Roman" w:cs="Times New Roman" w:hint="eastAsia"/>
        </w:rPr>
        <w:t xml:space="preserve"> </w:t>
      </w:r>
    </w:p>
    <w:p w14:paraId="22C9ECB9" w14:textId="77777777" w:rsidR="00AE696E" w:rsidRDefault="00AE696E" w:rsidP="009527E1">
      <w:pPr>
        <w:rPr>
          <w:rFonts w:ascii="Times New Roman" w:hAnsi="Times New Roman" w:cs="Times New Roman"/>
        </w:rPr>
      </w:pPr>
    </w:p>
    <w:p w14:paraId="55A29FF7" w14:textId="26540886" w:rsidR="00AE696E" w:rsidRDefault="00AE696E" w:rsidP="009527E1">
      <w:pPr>
        <w:rPr>
          <w:rFonts w:ascii="Times New Roman" w:hAnsi="Times New Roman" w:cs="Times New Roman"/>
        </w:rPr>
      </w:pPr>
    </w:p>
    <w:p w14:paraId="59291819" w14:textId="77777777" w:rsidR="00AE696E" w:rsidRDefault="00AE696E" w:rsidP="009527E1">
      <w:pPr>
        <w:rPr>
          <w:rFonts w:ascii="Times New Roman" w:hAnsi="Times New Roman" w:cs="Times New Roman"/>
        </w:rPr>
      </w:pPr>
    </w:p>
    <w:p w14:paraId="4CD17EFA" w14:textId="24B8BED0" w:rsidR="001F380F" w:rsidRDefault="00C23AF9" w:rsidP="009527E1">
      <w:pPr>
        <w:rPr>
          <w:rFonts w:ascii="Times New Roman" w:hAnsi="Times New Roman" w:cs="Times New Roman"/>
        </w:rPr>
        <w:sectPr w:rsidR="001F380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C23AF9">
        <w:rPr>
          <w:rFonts w:ascii="Times New Roman" w:hAnsi="Times New Roman" w:cs="Times New Roman"/>
          <w:noProof/>
        </w:rPr>
        <w:drawing>
          <wp:inline distT="0" distB="0" distL="0" distR="0" wp14:anchorId="5E7CFA04" wp14:editId="5AA0C120">
            <wp:extent cx="5943600" cy="4801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7471" w14:textId="7CA2E60C" w:rsidR="00A6595B" w:rsidRDefault="009527E1" w:rsidP="009527E1">
      <w:pPr>
        <w:rPr>
          <w:rFonts w:ascii="Times New Roman" w:hAnsi="Times New Roman" w:cs="Times New Roman"/>
        </w:rPr>
      </w:pPr>
      <w:r w:rsidRPr="00931A89">
        <w:rPr>
          <w:rFonts w:ascii="Times New Roman" w:hAnsi="Times New Roman" w:cs="Times New Roman"/>
          <w:b/>
        </w:rPr>
        <w:lastRenderedPageBreak/>
        <w:t xml:space="preserve">Supplementary </w:t>
      </w:r>
      <w:r w:rsidRPr="00931A89">
        <w:rPr>
          <w:rFonts w:ascii="Times New Roman" w:hAnsi="Times New Roman" w:cs="Times New Roman" w:hint="eastAsia"/>
          <w:b/>
        </w:rPr>
        <w:t>Fig</w:t>
      </w:r>
      <w:proofErr w:type="spellStart"/>
      <w:r w:rsidR="007D54B9">
        <w:rPr>
          <w:rFonts w:ascii="Times New Roman" w:hAnsi="Times New Roman" w:cs="Times New Roman"/>
          <w:b/>
          <w:lang w:val="en-US"/>
        </w:rPr>
        <w:t>ure</w:t>
      </w:r>
      <w:proofErr w:type="spellEnd"/>
      <w:r w:rsidR="003173E8">
        <w:rPr>
          <w:rFonts w:ascii="Times New Roman" w:hAnsi="Times New Roman" w:cs="Times New Roman"/>
          <w:b/>
          <w:lang w:val="en-US"/>
        </w:rPr>
        <w:t>.</w:t>
      </w:r>
      <w:r w:rsidRPr="00931A89"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931A89">
        <w:rPr>
          <w:rFonts w:ascii="Times New Roman" w:hAnsi="Times New Roman" w:cs="Times New Roman" w:hint="eastAsia"/>
          <w:b/>
        </w:rPr>
        <w:t>.</w:t>
      </w:r>
      <w:r w:rsidRPr="00F6549B">
        <w:rPr>
          <w:rFonts w:ascii="Times New Roman" w:hAnsi="Times New Roman" w:cs="Times New Roman" w:hint="eastAsia"/>
        </w:rPr>
        <w:t xml:space="preserve"> </w:t>
      </w:r>
      <w:r w:rsidR="00975B1B">
        <w:rPr>
          <w:rFonts w:ascii="Times New Roman" w:hAnsi="Times New Roman" w:cs="Times New Roman"/>
        </w:rPr>
        <w:t>Comparison between detection of baseline ctDNA mutations for (a) the largest tumor size (mm) and (b) baseline cfDNA concentration (ng/ml).</w:t>
      </w:r>
    </w:p>
    <w:p w14:paraId="58F8AEB7" w14:textId="43B298A4" w:rsidR="005C5818" w:rsidRPr="005C5818" w:rsidRDefault="00401F74" w:rsidP="009527E1">
      <w:pPr>
        <w:rPr>
          <w:rFonts w:ascii="Times New Roman" w:hAnsi="Times New Roman" w:cs="Times New Roman"/>
        </w:rPr>
      </w:pPr>
      <w:r w:rsidRPr="00401F74">
        <w:rPr>
          <w:noProof/>
        </w:rPr>
        <w:drawing>
          <wp:anchor distT="0" distB="0" distL="114300" distR="114300" simplePos="0" relativeHeight="251663360" behindDoc="0" locked="0" layoutInCell="1" allowOverlap="1" wp14:anchorId="4B31B742" wp14:editId="6B196B22">
            <wp:simplePos x="0" y="0"/>
            <wp:positionH relativeFrom="column">
              <wp:posOffset>972185</wp:posOffset>
            </wp:positionH>
            <wp:positionV relativeFrom="paragraph">
              <wp:posOffset>174625</wp:posOffset>
            </wp:positionV>
            <wp:extent cx="3468370" cy="35115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37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2C127" w14:textId="3146E20D" w:rsidR="003E17B5" w:rsidRDefault="003E17B5" w:rsidP="009527E1">
      <w:pPr>
        <w:rPr>
          <w:noProof/>
        </w:rPr>
      </w:pPr>
      <w:r>
        <w:rPr>
          <w:rFonts w:ascii="Times New Roman" w:hAnsi="Times New Roman" w:cs="Times New Roman"/>
          <w:b/>
          <w:lang w:val="en-US"/>
        </w:rPr>
        <w:t>a</w:t>
      </w:r>
    </w:p>
    <w:p w14:paraId="15445C60" w14:textId="7A987948" w:rsidR="003B7516" w:rsidRDefault="003B7516" w:rsidP="009527E1">
      <w:pPr>
        <w:rPr>
          <w:noProof/>
        </w:rPr>
      </w:pPr>
    </w:p>
    <w:p w14:paraId="4671B804" w14:textId="13AD4AD8" w:rsidR="003B7516" w:rsidRDefault="003B7516" w:rsidP="009527E1">
      <w:pPr>
        <w:rPr>
          <w:noProof/>
        </w:rPr>
      </w:pPr>
    </w:p>
    <w:p w14:paraId="7A1D0EB1" w14:textId="47C98E6B" w:rsidR="003B7516" w:rsidRDefault="003B7516" w:rsidP="009527E1">
      <w:pPr>
        <w:rPr>
          <w:noProof/>
        </w:rPr>
      </w:pPr>
    </w:p>
    <w:p w14:paraId="1A696AED" w14:textId="5937C795" w:rsidR="003B7516" w:rsidRDefault="003B7516" w:rsidP="009527E1">
      <w:pPr>
        <w:rPr>
          <w:noProof/>
        </w:rPr>
      </w:pPr>
    </w:p>
    <w:p w14:paraId="4BF095E4" w14:textId="67B321D8" w:rsidR="003B7516" w:rsidRDefault="003B7516" w:rsidP="009527E1">
      <w:pPr>
        <w:rPr>
          <w:noProof/>
        </w:rPr>
      </w:pPr>
    </w:p>
    <w:p w14:paraId="5E264963" w14:textId="7DDA46B5" w:rsidR="003B7516" w:rsidRDefault="003B7516" w:rsidP="009527E1">
      <w:pPr>
        <w:rPr>
          <w:noProof/>
        </w:rPr>
      </w:pPr>
    </w:p>
    <w:p w14:paraId="39D79599" w14:textId="1E92F490" w:rsidR="003B7516" w:rsidRDefault="003B7516" w:rsidP="009527E1">
      <w:pPr>
        <w:rPr>
          <w:noProof/>
        </w:rPr>
      </w:pPr>
    </w:p>
    <w:p w14:paraId="06BCF3F6" w14:textId="19E7C7F6" w:rsidR="003B7516" w:rsidRDefault="003B7516" w:rsidP="009527E1">
      <w:pPr>
        <w:rPr>
          <w:noProof/>
        </w:rPr>
      </w:pPr>
    </w:p>
    <w:p w14:paraId="6BEEE68E" w14:textId="470FCCA6" w:rsidR="003B7516" w:rsidRDefault="003B7516" w:rsidP="009527E1">
      <w:pPr>
        <w:rPr>
          <w:noProof/>
        </w:rPr>
      </w:pPr>
    </w:p>
    <w:p w14:paraId="442AC7E8" w14:textId="3843F3B0" w:rsidR="003B7516" w:rsidRDefault="003B7516" w:rsidP="009527E1">
      <w:pPr>
        <w:rPr>
          <w:noProof/>
        </w:rPr>
      </w:pPr>
    </w:p>
    <w:p w14:paraId="21E869B3" w14:textId="6C2BCBCB" w:rsidR="003B7516" w:rsidRDefault="003B7516" w:rsidP="009527E1">
      <w:pPr>
        <w:rPr>
          <w:noProof/>
        </w:rPr>
      </w:pPr>
    </w:p>
    <w:p w14:paraId="67362DCB" w14:textId="2487B91D" w:rsidR="003B7516" w:rsidRDefault="003B7516" w:rsidP="009527E1">
      <w:pPr>
        <w:rPr>
          <w:noProof/>
        </w:rPr>
      </w:pPr>
    </w:p>
    <w:p w14:paraId="05D54463" w14:textId="61AD3BF1" w:rsidR="003B7516" w:rsidRDefault="003B7516" w:rsidP="009527E1">
      <w:pPr>
        <w:rPr>
          <w:noProof/>
        </w:rPr>
      </w:pPr>
    </w:p>
    <w:p w14:paraId="4DE16C4F" w14:textId="5C04F1C8" w:rsidR="003B7516" w:rsidRDefault="003B7516" w:rsidP="009527E1">
      <w:pPr>
        <w:rPr>
          <w:noProof/>
        </w:rPr>
      </w:pPr>
    </w:p>
    <w:p w14:paraId="44BC72C0" w14:textId="0C8B1B93" w:rsidR="003B7516" w:rsidRDefault="003B7516" w:rsidP="009527E1">
      <w:pPr>
        <w:rPr>
          <w:noProof/>
        </w:rPr>
      </w:pPr>
    </w:p>
    <w:p w14:paraId="4FAD987D" w14:textId="1A62D456" w:rsidR="003B7516" w:rsidRDefault="003B7516" w:rsidP="009527E1">
      <w:pPr>
        <w:rPr>
          <w:noProof/>
        </w:rPr>
      </w:pPr>
    </w:p>
    <w:p w14:paraId="47629437" w14:textId="7D244A8F" w:rsidR="003B7516" w:rsidRDefault="003B7516" w:rsidP="009527E1">
      <w:pPr>
        <w:rPr>
          <w:noProof/>
        </w:rPr>
      </w:pPr>
    </w:p>
    <w:p w14:paraId="509F7358" w14:textId="5A246164" w:rsidR="003B7516" w:rsidRDefault="003B7516" w:rsidP="009527E1">
      <w:pPr>
        <w:rPr>
          <w:noProof/>
        </w:rPr>
      </w:pPr>
    </w:p>
    <w:p w14:paraId="227FAD57" w14:textId="52054FA8" w:rsidR="003B7516" w:rsidRDefault="003B7516" w:rsidP="009527E1">
      <w:pPr>
        <w:rPr>
          <w:noProof/>
        </w:rPr>
      </w:pPr>
    </w:p>
    <w:p w14:paraId="33805D82" w14:textId="693C389E" w:rsidR="003B7516" w:rsidRDefault="003B7516" w:rsidP="009527E1">
      <w:pPr>
        <w:rPr>
          <w:noProof/>
        </w:rPr>
      </w:pPr>
    </w:p>
    <w:p w14:paraId="55663751" w14:textId="6CC55BE6" w:rsidR="003B7516" w:rsidRDefault="003B7516" w:rsidP="009527E1">
      <w:pPr>
        <w:rPr>
          <w:rFonts w:ascii="Times New Roman" w:hAnsi="Times New Roman" w:cs="Times New Roman"/>
          <w:b/>
          <w:lang w:val="en-US"/>
        </w:rPr>
      </w:pPr>
    </w:p>
    <w:p w14:paraId="3CA212F5" w14:textId="45297589" w:rsidR="003E17B5" w:rsidRDefault="003E17B5" w:rsidP="009527E1">
      <w:pPr>
        <w:rPr>
          <w:noProof/>
        </w:rPr>
      </w:pPr>
      <w:r>
        <w:rPr>
          <w:rFonts w:ascii="Times New Roman" w:hAnsi="Times New Roman" w:cs="Times New Roman"/>
          <w:b/>
          <w:lang w:val="en-US"/>
        </w:rPr>
        <w:t>b</w:t>
      </w:r>
      <w:r w:rsidR="00A36C14" w:rsidRPr="00A36C14">
        <w:rPr>
          <w:noProof/>
        </w:rPr>
        <w:t xml:space="preserve"> </w:t>
      </w:r>
    </w:p>
    <w:p w14:paraId="280B1892" w14:textId="744D4AFB" w:rsidR="00401F74" w:rsidRDefault="005A2D48" w:rsidP="009527E1">
      <w:pPr>
        <w:rPr>
          <w:noProof/>
        </w:rPr>
      </w:pPr>
      <w:r w:rsidRPr="003B7516">
        <w:rPr>
          <w:noProof/>
        </w:rPr>
        <w:drawing>
          <wp:anchor distT="0" distB="0" distL="114300" distR="114300" simplePos="0" relativeHeight="251664384" behindDoc="0" locked="0" layoutInCell="1" allowOverlap="1" wp14:anchorId="1608E8E1" wp14:editId="6EDE4D39">
            <wp:simplePos x="0" y="0"/>
            <wp:positionH relativeFrom="column">
              <wp:posOffset>924780</wp:posOffset>
            </wp:positionH>
            <wp:positionV relativeFrom="paragraph">
              <wp:posOffset>-139686</wp:posOffset>
            </wp:positionV>
            <wp:extent cx="3516251" cy="3589506"/>
            <wp:effectExtent l="0" t="0" r="190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251" cy="3589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BF99F" w14:textId="1CDD9D9C" w:rsidR="00401F74" w:rsidRDefault="00401F74" w:rsidP="009527E1">
      <w:pPr>
        <w:rPr>
          <w:noProof/>
        </w:rPr>
      </w:pPr>
    </w:p>
    <w:p w14:paraId="72D48BC9" w14:textId="4CBA6F48" w:rsidR="00401F74" w:rsidRPr="003E17B5" w:rsidRDefault="00401F74" w:rsidP="009527E1">
      <w:pPr>
        <w:rPr>
          <w:rFonts w:ascii="Times New Roman" w:hAnsi="Times New Roman" w:cs="Times New Roman"/>
          <w:b/>
          <w:lang w:val="en-US"/>
        </w:rPr>
        <w:sectPr w:rsidR="00401F74" w:rsidRPr="003E17B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17307ED" w14:textId="0523AC62" w:rsidR="009527E1" w:rsidRDefault="009527E1" w:rsidP="009527E1">
      <w:pPr>
        <w:rPr>
          <w:rFonts w:ascii="Times New Roman" w:hAnsi="Times New Roman" w:cs="Times New Roman"/>
        </w:rPr>
      </w:pPr>
      <w:r w:rsidRPr="00931A89">
        <w:rPr>
          <w:rFonts w:ascii="Times New Roman" w:hAnsi="Times New Roman" w:cs="Times New Roman"/>
          <w:b/>
        </w:rPr>
        <w:lastRenderedPageBreak/>
        <w:t xml:space="preserve">Supplementary </w:t>
      </w:r>
      <w:r w:rsidRPr="00931A89">
        <w:rPr>
          <w:rFonts w:ascii="Times New Roman" w:hAnsi="Times New Roman" w:cs="Times New Roman" w:hint="eastAsia"/>
          <w:b/>
        </w:rPr>
        <w:t>Fig</w:t>
      </w:r>
      <w:proofErr w:type="spellStart"/>
      <w:r w:rsidR="007D54B9">
        <w:rPr>
          <w:rFonts w:ascii="Times New Roman" w:hAnsi="Times New Roman" w:cs="Times New Roman"/>
          <w:b/>
          <w:lang w:val="en-US"/>
        </w:rPr>
        <w:t>ure</w:t>
      </w:r>
      <w:proofErr w:type="spellEnd"/>
      <w:r w:rsidR="003173E8">
        <w:rPr>
          <w:rFonts w:ascii="Times New Roman" w:hAnsi="Times New Roman" w:cs="Times New Roman"/>
          <w:b/>
          <w:lang w:val="en-US"/>
        </w:rPr>
        <w:t>.</w:t>
      </w:r>
      <w:r w:rsidRPr="00931A89"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931A89">
        <w:rPr>
          <w:rFonts w:ascii="Times New Roman" w:hAnsi="Times New Roman" w:cs="Times New Roman" w:hint="eastAsia"/>
          <w:b/>
        </w:rPr>
        <w:t>.</w:t>
      </w:r>
      <w:r w:rsidRPr="00F6549B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Correlation between tumor burden </w:t>
      </w:r>
      <w:r>
        <w:rPr>
          <w:rFonts w:ascii="Times New Roman" w:hAnsi="Times New Roman" w:cs="Times New Roman"/>
        </w:rPr>
        <w:t xml:space="preserve">(defined as the largest target length, mm) </w:t>
      </w:r>
      <w:r>
        <w:rPr>
          <w:rFonts w:ascii="Times New Roman" w:hAnsi="Times New Roman" w:cs="Times New Roman" w:hint="eastAsia"/>
        </w:rPr>
        <w:t>and (a) baseline average VAF (%), (b) baseline cfDNA concentration (ng/ml) and (c) VAF (%) x cfDNA conc. (ng/ml)</w:t>
      </w:r>
      <w:r>
        <w:rPr>
          <w:rFonts w:ascii="Times New Roman" w:hAnsi="Times New Roman" w:cs="Times New Roman"/>
        </w:rPr>
        <w:t>.</w:t>
      </w:r>
    </w:p>
    <w:p w14:paraId="7A170952" w14:textId="77777777" w:rsidR="00D90B18" w:rsidRDefault="00D90B18" w:rsidP="009527E1">
      <w:pPr>
        <w:rPr>
          <w:rFonts w:ascii="Times New Roman" w:hAnsi="Times New Roman" w:cs="Times New Roman"/>
          <w:b/>
        </w:rPr>
      </w:pPr>
    </w:p>
    <w:p w14:paraId="3F62FEF6" w14:textId="203079FB" w:rsidR="00124FED" w:rsidRDefault="00124FED" w:rsidP="009527E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</w:t>
      </w:r>
    </w:p>
    <w:p w14:paraId="408CD3CF" w14:textId="59FAAE40" w:rsidR="00124FED" w:rsidRDefault="00C55439" w:rsidP="009527E1">
      <w:pPr>
        <w:rPr>
          <w:rFonts w:ascii="Times New Roman" w:hAnsi="Times New Roman" w:cs="Times New Roman"/>
          <w:b/>
          <w:lang w:val="en-US"/>
        </w:rPr>
      </w:pPr>
      <w:r w:rsidRPr="00BE4B5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3B1665BB" wp14:editId="03CA7565">
            <wp:simplePos x="0" y="0"/>
            <wp:positionH relativeFrom="column">
              <wp:posOffset>301450</wp:posOffset>
            </wp:positionH>
            <wp:positionV relativeFrom="paragraph">
              <wp:posOffset>241161</wp:posOffset>
            </wp:positionV>
            <wp:extent cx="5943600" cy="4199255"/>
            <wp:effectExtent l="0" t="0" r="0" b="0"/>
            <wp:wrapTopAndBottom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3E8BA" w14:textId="77777777" w:rsidR="00A73B73" w:rsidRDefault="00A73B73" w:rsidP="009527E1">
      <w:pPr>
        <w:rPr>
          <w:rFonts w:ascii="Times New Roman" w:hAnsi="Times New Roman" w:cs="Times New Roman"/>
          <w:b/>
          <w:lang w:val="en-US"/>
        </w:rPr>
      </w:pPr>
    </w:p>
    <w:p w14:paraId="7532E20E" w14:textId="77777777" w:rsidR="00124FED" w:rsidRDefault="00124FED" w:rsidP="009527E1">
      <w:pPr>
        <w:rPr>
          <w:rFonts w:ascii="Times New Roman" w:hAnsi="Times New Roman" w:cs="Times New Roman"/>
          <w:b/>
          <w:lang w:val="en-US"/>
        </w:rPr>
      </w:pPr>
    </w:p>
    <w:p w14:paraId="297BE127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19772183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53076B36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0C0FF8AA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6D609F2C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308397E0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45082482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528FF7ED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11D17FE2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5142FBDD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54274089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3ADACB64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4954677B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71EE637B" w14:textId="77777777" w:rsidR="00BE4B5D" w:rsidRDefault="00BE4B5D" w:rsidP="009527E1">
      <w:pPr>
        <w:rPr>
          <w:rFonts w:ascii="Times New Roman" w:hAnsi="Times New Roman" w:cs="Times New Roman"/>
          <w:b/>
          <w:lang w:val="en-US"/>
        </w:rPr>
      </w:pPr>
    </w:p>
    <w:p w14:paraId="20160AFD" w14:textId="54D52BE2" w:rsidR="00124FED" w:rsidRDefault="00C55439" w:rsidP="009527E1">
      <w:pPr>
        <w:rPr>
          <w:rFonts w:ascii="Times New Roman" w:hAnsi="Times New Roman" w:cs="Times New Roman"/>
          <w:b/>
          <w:lang w:val="en-US"/>
        </w:rPr>
      </w:pPr>
      <w:r w:rsidRPr="003F7334"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9FD7701" wp14:editId="5E89D0DE">
            <wp:simplePos x="0" y="0"/>
            <wp:positionH relativeFrom="column">
              <wp:posOffset>350973</wp:posOffset>
            </wp:positionH>
            <wp:positionV relativeFrom="paragraph">
              <wp:posOffset>276483</wp:posOffset>
            </wp:positionV>
            <wp:extent cx="5943600" cy="4546600"/>
            <wp:effectExtent l="0" t="0" r="0" b="0"/>
            <wp:wrapTopAndBottom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FED">
        <w:rPr>
          <w:rFonts w:ascii="Times New Roman" w:hAnsi="Times New Roman" w:cs="Times New Roman"/>
          <w:b/>
          <w:lang w:val="en-US"/>
        </w:rPr>
        <w:t>b</w:t>
      </w:r>
    </w:p>
    <w:p w14:paraId="70875C14" w14:textId="6456C020" w:rsidR="00124FED" w:rsidRDefault="00124FED" w:rsidP="009527E1">
      <w:pPr>
        <w:rPr>
          <w:rFonts w:ascii="Times New Roman" w:hAnsi="Times New Roman" w:cs="Times New Roman"/>
          <w:b/>
          <w:lang w:val="en-US"/>
        </w:rPr>
      </w:pPr>
    </w:p>
    <w:p w14:paraId="735E8784" w14:textId="697C534E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7C279743" w14:textId="15E2E2C6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3C227C1A" w14:textId="11FFD7CD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1F068B99" w14:textId="592621EE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26F08DE4" w14:textId="758022EA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4FC868F6" w14:textId="566F8C3E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10640F6D" w14:textId="69B08776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3449A2EB" w14:textId="07FBDE2D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64871ECA" w14:textId="2EB51F4C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757E805F" w14:textId="110FAD95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2182E45A" w14:textId="357F2584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69CF041B" w14:textId="45DD60C4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58D61AB0" w14:textId="28CAC9D3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06AD6F1C" w14:textId="468C3547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0BE4AFCD" w14:textId="5F38F821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2793EDB8" w14:textId="5F74F716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2537EF85" w14:textId="77777777" w:rsidR="00877C63" w:rsidRDefault="00877C63" w:rsidP="009527E1">
      <w:pPr>
        <w:rPr>
          <w:rFonts w:ascii="Times New Roman" w:hAnsi="Times New Roman" w:cs="Times New Roman"/>
          <w:b/>
          <w:lang w:val="en-US"/>
        </w:rPr>
      </w:pPr>
    </w:p>
    <w:p w14:paraId="13A08BE6" w14:textId="1123A996" w:rsidR="003F7334" w:rsidRDefault="003F7334" w:rsidP="009527E1">
      <w:pPr>
        <w:rPr>
          <w:rFonts w:ascii="Times New Roman" w:hAnsi="Times New Roman" w:cs="Times New Roman"/>
          <w:b/>
          <w:lang w:val="en-US"/>
        </w:rPr>
      </w:pPr>
    </w:p>
    <w:p w14:paraId="0C4E5F40" w14:textId="7AE18AB0" w:rsidR="00C04156" w:rsidRDefault="00C04156">
      <w:pPr>
        <w:rPr>
          <w:rFonts w:ascii="Times New Roman" w:hAnsi="Times New Roman" w:cs="Times New Roman"/>
          <w:b/>
          <w:lang w:val="en-US"/>
        </w:rPr>
      </w:pPr>
      <w:r w:rsidRPr="003F7334"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A069606" wp14:editId="6B808E35">
            <wp:simplePos x="0" y="0"/>
            <wp:positionH relativeFrom="column">
              <wp:posOffset>0</wp:posOffset>
            </wp:positionH>
            <wp:positionV relativeFrom="paragraph">
              <wp:posOffset>299288</wp:posOffset>
            </wp:positionV>
            <wp:extent cx="5943600" cy="4220845"/>
            <wp:effectExtent l="0" t="0" r="0" b="0"/>
            <wp:wrapTopAndBottom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FED">
        <w:rPr>
          <w:rFonts w:ascii="Times New Roman" w:hAnsi="Times New Roman" w:cs="Times New Roman"/>
          <w:b/>
          <w:lang w:val="en-US"/>
        </w:rPr>
        <w:t xml:space="preserve">c  </w:t>
      </w:r>
      <w:r>
        <w:rPr>
          <w:rFonts w:ascii="Times New Roman" w:hAnsi="Times New Roman" w:cs="Times New Roman"/>
          <w:b/>
          <w:lang w:val="en-US"/>
        </w:rPr>
        <w:br w:type="page"/>
      </w:r>
    </w:p>
    <w:p w14:paraId="23A0B9EC" w14:textId="511D38CA" w:rsidR="00295A00" w:rsidRPr="00691250" w:rsidRDefault="00295A00" w:rsidP="00295A00">
      <w:pPr>
        <w:rPr>
          <w:rFonts w:ascii="Times New Roman" w:hAnsi="Times New Roman" w:cs="Times New Roman"/>
        </w:rPr>
      </w:pPr>
      <w:r w:rsidRPr="00A85573">
        <w:rPr>
          <w:rFonts w:ascii="Times New Roman" w:hAnsi="Times New Roman" w:cs="Times New Roman"/>
          <w:b/>
        </w:rPr>
        <w:lastRenderedPageBreak/>
        <w:t>Supplementary Fig</w:t>
      </w:r>
      <w:r w:rsidR="007D54B9">
        <w:rPr>
          <w:rFonts w:ascii="Times New Roman" w:hAnsi="Times New Roman" w:cs="Times New Roman"/>
          <w:b/>
          <w:lang w:val="en-US"/>
        </w:rPr>
        <w:t>ure</w:t>
      </w:r>
      <w:r w:rsidR="003173E8">
        <w:rPr>
          <w:rFonts w:ascii="Times New Roman" w:hAnsi="Times New Roman" w:cs="Times New Roman"/>
          <w:b/>
          <w:lang w:val="en-US"/>
        </w:rPr>
        <w:t>.</w:t>
      </w:r>
      <w:r w:rsidRPr="00A855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</w:t>
      </w:r>
      <w:r w:rsidRPr="00A8557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Clinical significance of the mutations which were newly detected at disease progression by using annotation from the ClinVar database</w:t>
      </w:r>
    </w:p>
    <w:p w14:paraId="6809689A" w14:textId="77777777" w:rsidR="00295A00" w:rsidRDefault="00295A00" w:rsidP="00295A00"/>
    <w:p w14:paraId="4BFEBBEE" w14:textId="1A8EFD0B" w:rsidR="00295A00" w:rsidRPr="009527E1" w:rsidRDefault="00295A00" w:rsidP="00295A00"/>
    <w:p w14:paraId="16559ADC" w14:textId="08DFE731" w:rsidR="00124FED" w:rsidRPr="009527E1" w:rsidRDefault="008D3F6A">
      <w:r w:rsidRPr="008D3F6A">
        <w:rPr>
          <w:noProof/>
        </w:rPr>
        <w:drawing>
          <wp:inline distT="0" distB="0" distL="0" distR="0" wp14:anchorId="10B4FC33" wp14:editId="332A65D0">
            <wp:extent cx="5943600" cy="29476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FED" w:rsidRPr="00952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E1"/>
    <w:rsid w:val="00086075"/>
    <w:rsid w:val="00124FED"/>
    <w:rsid w:val="00185ED2"/>
    <w:rsid w:val="001F380F"/>
    <w:rsid w:val="002414D4"/>
    <w:rsid w:val="00295A00"/>
    <w:rsid w:val="00305E02"/>
    <w:rsid w:val="003173E8"/>
    <w:rsid w:val="003B7516"/>
    <w:rsid w:val="003E17B5"/>
    <w:rsid w:val="003E56F5"/>
    <w:rsid w:val="003F7334"/>
    <w:rsid w:val="00401F74"/>
    <w:rsid w:val="00562095"/>
    <w:rsid w:val="005A2D48"/>
    <w:rsid w:val="005A46FB"/>
    <w:rsid w:val="005C5818"/>
    <w:rsid w:val="007D54B9"/>
    <w:rsid w:val="00877C63"/>
    <w:rsid w:val="008D3F6A"/>
    <w:rsid w:val="009527E1"/>
    <w:rsid w:val="00975B1B"/>
    <w:rsid w:val="009B344D"/>
    <w:rsid w:val="00A36C14"/>
    <w:rsid w:val="00A6595B"/>
    <w:rsid w:val="00A73B73"/>
    <w:rsid w:val="00AE696E"/>
    <w:rsid w:val="00BE4B5D"/>
    <w:rsid w:val="00C04156"/>
    <w:rsid w:val="00C23AF9"/>
    <w:rsid w:val="00C55439"/>
    <w:rsid w:val="00D90B18"/>
    <w:rsid w:val="00DB63F5"/>
    <w:rsid w:val="00E75659"/>
    <w:rsid w:val="00F2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2DE6"/>
  <w15:chartTrackingRefBased/>
  <w15:docId w15:val="{D77A97D4-47FB-FC43-9746-13CDB47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A00"/>
    <w:pPr>
      <w:spacing w:before="100" w:beforeAutospacing="1" w:after="100" w:afterAutospacing="1"/>
    </w:pPr>
    <w:rPr>
      <w:rFonts w:ascii="Gulim" w:eastAsia="Gulim" w:hAnsi="Gulim" w:cs="Gulim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yoojoo lim</dc:creator>
  <cp:keywords/>
  <dc:description/>
  <cp:lastModifiedBy>yoojoo lim</cp:lastModifiedBy>
  <cp:revision>3</cp:revision>
  <dcterms:created xsi:type="dcterms:W3CDTF">2021-04-09T08:33:00Z</dcterms:created>
  <dcterms:modified xsi:type="dcterms:W3CDTF">2021-04-09T08:34:00Z</dcterms:modified>
</cp:coreProperties>
</file>