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F7D0" w14:textId="02E938C2" w:rsidR="00885A22" w:rsidRPr="003B2E01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5D72BD41" w14:textId="4833224C" w:rsidR="00885A22" w:rsidRDefault="001924F7" w:rsidP="00554026">
      <w:pPr>
        <w:spacing w:line="400" w:lineRule="exact"/>
        <w:rPr>
          <w:rFonts w:ascii="Times New Roman" w:hAnsi="Times New Roman"/>
          <w:sz w:val="24"/>
        </w:rPr>
      </w:pPr>
      <w:r w:rsidRPr="001924F7">
        <w:rPr>
          <w:noProof/>
        </w:rPr>
        <w:drawing>
          <wp:anchor distT="0" distB="0" distL="114300" distR="114300" simplePos="0" relativeHeight="251658240" behindDoc="0" locked="0" layoutInCell="1" allowOverlap="1" wp14:anchorId="448C003D" wp14:editId="5FA1CA93">
            <wp:simplePos x="0" y="0"/>
            <wp:positionH relativeFrom="column">
              <wp:posOffset>100965</wp:posOffset>
            </wp:positionH>
            <wp:positionV relativeFrom="paragraph">
              <wp:posOffset>123825</wp:posOffset>
            </wp:positionV>
            <wp:extent cx="5400040" cy="4011930"/>
            <wp:effectExtent l="0" t="0" r="0" b="7620"/>
            <wp:wrapNone/>
            <wp:docPr id="16319289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5"/>
                    <a:stretch/>
                  </pic:blipFill>
                  <pic:spPr bwMode="auto">
                    <a:xfrm>
                      <a:off x="0" y="0"/>
                      <a:ext cx="540004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D34686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5454956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2E1B4D19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8697E4A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321EBE4A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076FBD1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4FA76016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631DF9B1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1000E301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0D115FD4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6E95FFE9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677F706D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6FDA4F9B" w14:textId="77777777" w:rsidR="00091B3F" w:rsidRDefault="00091B3F" w:rsidP="00554026">
      <w:pPr>
        <w:spacing w:line="400" w:lineRule="exact"/>
        <w:rPr>
          <w:rFonts w:ascii="Times New Roman" w:hAnsi="Times New Roman"/>
          <w:sz w:val="24"/>
        </w:rPr>
      </w:pPr>
    </w:p>
    <w:p w14:paraId="4533A845" w14:textId="77777777" w:rsidR="00091B3F" w:rsidRDefault="00091B3F" w:rsidP="00554026">
      <w:pPr>
        <w:spacing w:line="400" w:lineRule="exact"/>
        <w:rPr>
          <w:rFonts w:ascii="Times New Roman" w:hAnsi="Times New Roman"/>
          <w:sz w:val="24"/>
        </w:rPr>
      </w:pPr>
    </w:p>
    <w:p w14:paraId="3677F541" w14:textId="77777777" w:rsidR="00091B3F" w:rsidRDefault="00091B3F" w:rsidP="00554026">
      <w:pPr>
        <w:spacing w:line="400" w:lineRule="exact"/>
        <w:rPr>
          <w:rFonts w:ascii="Times New Roman" w:hAnsi="Times New Roman"/>
          <w:sz w:val="24"/>
        </w:rPr>
      </w:pPr>
    </w:p>
    <w:p w14:paraId="42CFFF87" w14:textId="77777777" w:rsidR="001924F7" w:rsidRDefault="001924F7" w:rsidP="00554026">
      <w:pPr>
        <w:spacing w:line="400" w:lineRule="exact"/>
        <w:rPr>
          <w:rFonts w:ascii="Times New Roman" w:hAnsi="Times New Roman"/>
          <w:sz w:val="24"/>
        </w:rPr>
      </w:pPr>
    </w:p>
    <w:p w14:paraId="341BB1A0" w14:textId="77777777" w:rsidR="00B14EE6" w:rsidRDefault="00B14EE6" w:rsidP="00554026">
      <w:pPr>
        <w:spacing w:line="400" w:lineRule="exact"/>
        <w:rPr>
          <w:rFonts w:ascii="Times New Roman" w:hAnsi="Times New Roman"/>
          <w:sz w:val="24"/>
        </w:rPr>
      </w:pPr>
    </w:p>
    <w:p w14:paraId="76AD247B" w14:textId="3B34B6F0" w:rsidR="009C7CC5" w:rsidRPr="00071392" w:rsidRDefault="003B2E01" w:rsidP="00070C60">
      <w:pPr>
        <w:spacing w:line="400" w:lineRule="exact"/>
        <w:jc w:val="left"/>
        <w:rPr>
          <w:rFonts w:ascii="Times New Roman" w:hAnsi="Times New Roman"/>
          <w:sz w:val="24"/>
        </w:rPr>
      </w:pPr>
      <w:r w:rsidRPr="008651AB">
        <w:rPr>
          <w:rFonts w:ascii="MS UI Gothic" w:eastAsia="MS UI Gothic" w:hAnsi="MS UI Gothic" w:hint="eastAsia"/>
          <w:b/>
          <w:sz w:val="24"/>
        </w:rPr>
        <w:t xml:space="preserve">Fig. </w:t>
      </w:r>
      <w:r w:rsidR="00DF6F62">
        <w:rPr>
          <w:rFonts w:ascii="MS UI Gothic" w:eastAsia="MS UI Gothic" w:hAnsi="MS UI Gothic" w:hint="eastAsia"/>
          <w:b/>
          <w:sz w:val="24"/>
        </w:rPr>
        <w:t>S</w:t>
      </w:r>
      <w:proofErr w:type="gramStart"/>
      <w:r w:rsidR="003B654B">
        <w:rPr>
          <w:rFonts w:ascii="MS UI Gothic" w:eastAsia="MS UI Gothic" w:hAnsi="MS UI Gothic" w:hint="eastAsia"/>
          <w:b/>
          <w:sz w:val="24"/>
        </w:rPr>
        <w:t>4</w:t>
      </w:r>
      <w:r w:rsidR="008651AB" w:rsidRPr="008651AB">
        <w:rPr>
          <w:rFonts w:ascii="MS UI Gothic" w:eastAsia="MS UI Gothic" w:hAnsi="MS UI Gothic"/>
          <w:b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 </w:t>
      </w:r>
      <w:r w:rsidR="00E90FAB">
        <w:rPr>
          <w:rFonts w:ascii="Times New Roman" w:hAnsi="Times New Roman"/>
          <w:sz w:val="24"/>
        </w:rPr>
        <w:t>R</w:t>
      </w:r>
      <w:r w:rsidR="00E90FAB">
        <w:rPr>
          <w:rFonts w:ascii="Times New Roman" w:hAnsi="Times New Roman" w:hint="eastAsia"/>
          <w:sz w:val="24"/>
        </w:rPr>
        <w:t>edox</w:t>
      </w:r>
      <w:proofErr w:type="gramEnd"/>
      <w:r w:rsidR="00E90FAB">
        <w:rPr>
          <w:rFonts w:ascii="Times New Roman" w:hAnsi="Times New Roman" w:hint="eastAsia"/>
          <w:sz w:val="24"/>
        </w:rPr>
        <w:t xml:space="preserve"> potential (Eh) values for 14 days after inducing anaerobic conditions </w:t>
      </w:r>
      <w:r w:rsidR="00E90FAB">
        <w:rPr>
          <w:rFonts w:ascii="Times New Roman" w:hAnsi="Times New Roman"/>
          <w:sz w:val="24"/>
        </w:rPr>
        <w:t xml:space="preserve">with 1% ethanol in the concrete frame plots with or without </w:t>
      </w:r>
      <w:proofErr w:type="spellStart"/>
      <w:r w:rsidR="00E90FAB" w:rsidRPr="00091B3F">
        <w:rPr>
          <w:rFonts w:ascii="Times New Roman" w:hAnsi="Times New Roman"/>
          <w:i/>
          <w:iCs/>
          <w:sz w:val="24"/>
        </w:rPr>
        <w:t>Paenibacillus</w:t>
      </w:r>
      <w:proofErr w:type="spellEnd"/>
      <w:r w:rsidR="00E90FAB">
        <w:rPr>
          <w:rFonts w:ascii="Times New Roman" w:hAnsi="Times New Roman"/>
          <w:sz w:val="24"/>
        </w:rPr>
        <w:t xml:space="preserve"> strains under field condition. </w:t>
      </w:r>
      <w:r w:rsidR="00E90FAB">
        <w:rPr>
          <w:rFonts w:ascii="Times New Roman" w:hAnsi="Times New Roman" w:hint="eastAsia"/>
          <w:sz w:val="24"/>
        </w:rPr>
        <w:t xml:space="preserve">Error bar indicates standard error of the mean. </w:t>
      </w:r>
      <w:r w:rsidR="00E90FAB">
        <w:rPr>
          <w:rFonts w:ascii="Times New Roman" w:hAnsi="Times New Roman"/>
          <w:sz w:val="24"/>
        </w:rPr>
        <w:t>The soil temperature ranged from 20</w:t>
      </w:r>
      <w:r w:rsidR="00E90FAB" w:rsidRPr="009C7CC5">
        <w:rPr>
          <w:rFonts w:ascii="Times New Roman" w:hAnsi="Times New Roman"/>
          <w:sz w:val="24"/>
        </w:rPr>
        <w:t xml:space="preserve"> to </w:t>
      </w:r>
      <w:r w:rsidR="00E90FAB">
        <w:rPr>
          <w:rFonts w:ascii="Times New Roman" w:hAnsi="Times New Roman"/>
          <w:sz w:val="24"/>
        </w:rPr>
        <w:t>33</w:t>
      </w:r>
      <w:r w:rsidR="00E90FAB" w:rsidRPr="009C7CC5">
        <w:rPr>
          <w:rFonts w:ascii="Times New Roman" w:hAnsi="Times New Roman"/>
          <w:sz w:val="24"/>
        </w:rPr>
        <w:t>℃</w:t>
      </w:r>
      <w:r w:rsidR="00E90FAB">
        <w:rPr>
          <w:rFonts w:ascii="Times New Roman" w:hAnsi="Times New Roman"/>
          <w:sz w:val="24"/>
        </w:rPr>
        <w:t xml:space="preserve"> and averaged 26.3</w:t>
      </w:r>
      <w:r w:rsidR="00E90FAB" w:rsidRPr="003F3656">
        <w:rPr>
          <w:rFonts w:ascii="Times New Roman" w:hAnsi="Times New Roman"/>
          <w:sz w:val="24"/>
        </w:rPr>
        <w:t>℃</w:t>
      </w:r>
      <w:r w:rsidR="00E90FAB">
        <w:rPr>
          <w:rFonts w:ascii="Times New Roman" w:hAnsi="Times New Roman"/>
          <w:sz w:val="24"/>
        </w:rPr>
        <w:t xml:space="preserve"> </w:t>
      </w:r>
      <w:r w:rsidR="00E90FAB" w:rsidRPr="00BC0DA9">
        <w:rPr>
          <w:rFonts w:ascii="Times New Roman" w:hAnsi="Times New Roman" w:hint="eastAsia"/>
          <w:sz w:val="24"/>
        </w:rPr>
        <w:t>at a depth of 10</w:t>
      </w:r>
      <w:r w:rsidR="00E90FAB" w:rsidRPr="00BC0DA9">
        <w:rPr>
          <w:rFonts w:ascii="Times New Roman" w:hAnsi="Times New Roman"/>
          <w:sz w:val="24"/>
        </w:rPr>
        <w:t xml:space="preserve"> </w:t>
      </w:r>
      <w:r w:rsidR="00E90FAB" w:rsidRPr="00BC0DA9">
        <w:rPr>
          <w:rFonts w:ascii="Times New Roman" w:hAnsi="Times New Roman" w:hint="eastAsia"/>
          <w:sz w:val="24"/>
        </w:rPr>
        <w:t xml:space="preserve">cm </w:t>
      </w:r>
      <w:r w:rsidR="00E90FAB" w:rsidRPr="00BC0DA9">
        <w:rPr>
          <w:rFonts w:ascii="Times New Roman" w:hAnsi="Times New Roman"/>
          <w:sz w:val="24"/>
        </w:rPr>
        <w:t>adjacent to the concrete frames</w:t>
      </w:r>
      <w:r w:rsidR="00E90FAB">
        <w:rPr>
          <w:rFonts w:ascii="Times New Roman" w:hAnsi="Times New Roman"/>
          <w:sz w:val="24"/>
        </w:rPr>
        <w:t xml:space="preserve"> during the ASD </w:t>
      </w:r>
      <w:proofErr w:type="gramStart"/>
      <w:r w:rsidR="00E90FAB">
        <w:rPr>
          <w:rFonts w:ascii="Times New Roman" w:hAnsi="Times New Roman"/>
          <w:sz w:val="24"/>
        </w:rPr>
        <w:t>treatment</w:t>
      </w:r>
      <w:proofErr w:type="gramEnd"/>
    </w:p>
    <w:p w14:paraId="1F08F0E6" w14:textId="6B5D83EF" w:rsidR="003B2E01" w:rsidRPr="009C7CC5" w:rsidRDefault="003B2E01" w:rsidP="00070C60">
      <w:pPr>
        <w:spacing w:line="400" w:lineRule="exact"/>
        <w:ind w:left="-3"/>
        <w:jc w:val="left"/>
        <w:rPr>
          <w:rFonts w:ascii="Times New Roman" w:hAnsi="Times New Roman"/>
          <w:sz w:val="24"/>
        </w:rPr>
      </w:pPr>
    </w:p>
    <w:p w14:paraId="350E5F3A" w14:textId="77777777" w:rsidR="003B2E01" w:rsidRPr="000533CD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p w14:paraId="49AE1808" w14:textId="77777777" w:rsidR="003B2E01" w:rsidRDefault="003B2E01" w:rsidP="00554026">
      <w:pPr>
        <w:spacing w:line="400" w:lineRule="exact"/>
        <w:rPr>
          <w:rFonts w:ascii="Times New Roman" w:hAnsi="Times New Roman"/>
          <w:sz w:val="24"/>
        </w:rPr>
      </w:pPr>
    </w:p>
    <w:sectPr w:rsidR="003B2E01" w:rsidSect="007D729E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A778" w14:textId="77777777" w:rsidR="007D729E" w:rsidRDefault="007D729E" w:rsidP="00970B56">
      <w:r>
        <w:separator/>
      </w:r>
    </w:p>
  </w:endnote>
  <w:endnote w:type="continuationSeparator" w:id="0">
    <w:p w14:paraId="31B96B64" w14:textId="77777777" w:rsidR="007D729E" w:rsidRDefault="007D729E" w:rsidP="0097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8EBD" w14:textId="77777777" w:rsidR="007D729E" w:rsidRDefault="007D729E" w:rsidP="00970B56">
      <w:r>
        <w:separator/>
      </w:r>
    </w:p>
  </w:footnote>
  <w:footnote w:type="continuationSeparator" w:id="0">
    <w:p w14:paraId="1CBCE600" w14:textId="77777777" w:rsidR="007D729E" w:rsidRDefault="007D729E" w:rsidP="0097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533CD"/>
    <w:rsid w:val="00070C60"/>
    <w:rsid w:val="00071392"/>
    <w:rsid w:val="00091B3F"/>
    <w:rsid w:val="000E0336"/>
    <w:rsid w:val="00100DE6"/>
    <w:rsid w:val="00113C2E"/>
    <w:rsid w:val="001924F7"/>
    <w:rsid w:val="001E54D4"/>
    <w:rsid w:val="0021535A"/>
    <w:rsid w:val="0026142A"/>
    <w:rsid w:val="002B654C"/>
    <w:rsid w:val="002F0926"/>
    <w:rsid w:val="00311328"/>
    <w:rsid w:val="00377F58"/>
    <w:rsid w:val="003B2E01"/>
    <w:rsid w:val="003B654B"/>
    <w:rsid w:val="00412FB0"/>
    <w:rsid w:val="00487C60"/>
    <w:rsid w:val="00554026"/>
    <w:rsid w:val="005D1AFA"/>
    <w:rsid w:val="00602FA3"/>
    <w:rsid w:val="0062251D"/>
    <w:rsid w:val="00672AA7"/>
    <w:rsid w:val="006A4D04"/>
    <w:rsid w:val="006E367F"/>
    <w:rsid w:val="00751158"/>
    <w:rsid w:val="007D729E"/>
    <w:rsid w:val="00826E45"/>
    <w:rsid w:val="00847A1D"/>
    <w:rsid w:val="008651AB"/>
    <w:rsid w:val="008667F2"/>
    <w:rsid w:val="00885A22"/>
    <w:rsid w:val="008A5C0F"/>
    <w:rsid w:val="008D0019"/>
    <w:rsid w:val="008E7DFB"/>
    <w:rsid w:val="00901D3C"/>
    <w:rsid w:val="00953CFE"/>
    <w:rsid w:val="00970B56"/>
    <w:rsid w:val="009C7CC5"/>
    <w:rsid w:val="009D1C8D"/>
    <w:rsid w:val="00A01658"/>
    <w:rsid w:val="00AE1B94"/>
    <w:rsid w:val="00B14EE6"/>
    <w:rsid w:val="00C07AFD"/>
    <w:rsid w:val="00C44D41"/>
    <w:rsid w:val="00C45B5D"/>
    <w:rsid w:val="00C84A2B"/>
    <w:rsid w:val="00C91213"/>
    <w:rsid w:val="00D01505"/>
    <w:rsid w:val="00D33D41"/>
    <w:rsid w:val="00D66F18"/>
    <w:rsid w:val="00DF6F62"/>
    <w:rsid w:val="00E83375"/>
    <w:rsid w:val="00E90FAB"/>
    <w:rsid w:val="00EA2F8F"/>
    <w:rsid w:val="00EC4216"/>
    <w:rsid w:val="00EF62A7"/>
    <w:rsid w:val="00F325DF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E86AD"/>
  <w15:chartTrackingRefBased/>
  <w15:docId w15:val="{9C1ADEEB-A28D-4ED2-ACCA-4D866535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FA650B"/>
    <w:rPr>
      <w:rFonts w:ascii="Times New Roman" w:eastAsia="Times New Roman" w:hAnsi="Times New Roman"/>
      <w:sz w:val="21"/>
    </w:rPr>
  </w:style>
  <w:style w:type="paragraph" w:styleId="a4">
    <w:name w:val="header"/>
    <w:basedOn w:val="a"/>
    <w:link w:val="a5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0B56"/>
    <w:rPr>
      <w:kern w:val="2"/>
      <w:sz w:val="21"/>
      <w:szCs w:val="24"/>
    </w:rPr>
  </w:style>
  <w:style w:type="paragraph" w:styleId="a6">
    <w:name w:val="footer"/>
    <w:basedOn w:val="a"/>
    <w:link w:val="a7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0B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千葉大学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宍戸雅宏</dc:creator>
  <cp:keywords/>
  <dc:description/>
  <cp:lastModifiedBy>宍戸 雅宏</cp:lastModifiedBy>
  <cp:revision>4</cp:revision>
  <cp:lastPrinted>2024-02-21T05:33:00Z</cp:lastPrinted>
  <dcterms:created xsi:type="dcterms:W3CDTF">2024-03-13T02:52:00Z</dcterms:created>
  <dcterms:modified xsi:type="dcterms:W3CDTF">2024-03-13T06:17:00Z</dcterms:modified>
</cp:coreProperties>
</file>