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FE2CB" w14:textId="01F8A9F1" w:rsidR="00056382" w:rsidRDefault="00CC6D00">
      <w:r w:rsidRPr="00CC6D00">
        <w:rPr>
          <w:noProof/>
        </w:rPr>
        <w:drawing>
          <wp:anchor distT="0" distB="0" distL="114300" distR="114300" simplePos="0" relativeHeight="251660288" behindDoc="0" locked="0" layoutInCell="1" allowOverlap="1" wp14:anchorId="71A00652" wp14:editId="0F6FDA29">
            <wp:simplePos x="0" y="0"/>
            <wp:positionH relativeFrom="margin">
              <wp:posOffset>56515</wp:posOffset>
            </wp:positionH>
            <wp:positionV relativeFrom="paragraph">
              <wp:posOffset>-635</wp:posOffset>
            </wp:positionV>
            <wp:extent cx="5067300" cy="7686040"/>
            <wp:effectExtent l="0" t="0" r="0" b="0"/>
            <wp:wrapNone/>
            <wp:docPr id="1097946945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161"/>
                    <a:stretch/>
                  </pic:blipFill>
                  <pic:spPr bwMode="auto">
                    <a:xfrm>
                      <a:off x="0" y="0"/>
                      <a:ext cx="5067300" cy="768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7DC6473" w14:textId="77777777" w:rsidR="00056382" w:rsidRDefault="00056382"/>
    <w:p w14:paraId="66B32ABD" w14:textId="77777777" w:rsidR="00056382" w:rsidRDefault="00056382"/>
    <w:p w14:paraId="54E90F0F" w14:textId="20D278CD" w:rsidR="00056382" w:rsidRDefault="00056382"/>
    <w:p w14:paraId="19CFB642" w14:textId="77777777" w:rsidR="00056382" w:rsidRDefault="00056382"/>
    <w:p w14:paraId="36309DCB" w14:textId="77777777" w:rsidR="00056382" w:rsidRDefault="00056382"/>
    <w:p w14:paraId="786A2AF4" w14:textId="77777777" w:rsidR="00056382" w:rsidRDefault="00056382"/>
    <w:p w14:paraId="1B9ABDBF" w14:textId="25355900" w:rsidR="00056382" w:rsidRDefault="00CC6D0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A427B9" wp14:editId="366FC105">
                <wp:simplePos x="0" y="0"/>
                <wp:positionH relativeFrom="column">
                  <wp:posOffset>2663190</wp:posOffset>
                </wp:positionH>
                <wp:positionV relativeFrom="paragraph">
                  <wp:posOffset>151765</wp:posOffset>
                </wp:positionV>
                <wp:extent cx="219075" cy="247650"/>
                <wp:effectExtent l="0" t="0" r="9525" b="0"/>
                <wp:wrapNone/>
                <wp:docPr id="342803746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47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B75E49" id="正方形/長方形 3" o:spid="_x0000_s1026" style="position:absolute;margin-left:209.7pt;margin-top:11.95pt;width:17.25pt;height:1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" fillcolor="white [3212]" stroked="f" strokeweight="1pt"/>
            </w:pict>
          </mc:Fallback>
        </mc:AlternateContent>
      </w:r>
    </w:p>
    <w:p w14:paraId="0C1014AC" w14:textId="77777777" w:rsidR="00056382" w:rsidRDefault="00056382"/>
    <w:p w14:paraId="70B94138" w14:textId="77777777" w:rsidR="00056382" w:rsidRDefault="00056382"/>
    <w:p w14:paraId="61F9E328" w14:textId="77777777" w:rsidR="00056382" w:rsidRDefault="00056382"/>
    <w:p w14:paraId="06C1BF2D" w14:textId="77777777" w:rsidR="00056382" w:rsidRDefault="00056382"/>
    <w:p w14:paraId="2BA065C9" w14:textId="77777777" w:rsidR="00056382" w:rsidRDefault="00056382"/>
    <w:p w14:paraId="5E2BF059" w14:textId="77777777" w:rsidR="00056382" w:rsidRDefault="00056382"/>
    <w:p w14:paraId="478BA7FA" w14:textId="16F77110" w:rsidR="00056382" w:rsidRDefault="00056382"/>
    <w:p w14:paraId="30528E4E" w14:textId="77777777" w:rsidR="00CC6D00" w:rsidRDefault="00CC6D00"/>
    <w:p w14:paraId="6B49C53A" w14:textId="77777777" w:rsidR="00CC6D00" w:rsidRDefault="00CC6D00"/>
    <w:p w14:paraId="5656A34D" w14:textId="77777777" w:rsidR="00CC6D00" w:rsidRDefault="00CC6D00"/>
    <w:p w14:paraId="6E5657E6" w14:textId="77777777" w:rsidR="00CC6D00" w:rsidRDefault="00CC6D00"/>
    <w:p w14:paraId="4B68C43A" w14:textId="77777777" w:rsidR="00CC6D00" w:rsidRDefault="00CC6D00"/>
    <w:p w14:paraId="6F4C6414" w14:textId="77777777" w:rsidR="00CC6D00" w:rsidRDefault="00CC6D00"/>
    <w:p w14:paraId="32FEC6B5" w14:textId="77777777" w:rsidR="00CC6D00" w:rsidRDefault="00CC6D00"/>
    <w:p w14:paraId="40868A0B" w14:textId="77777777" w:rsidR="00CC6D00" w:rsidRDefault="00CC6D00"/>
    <w:p w14:paraId="07F7F5A1" w14:textId="77777777" w:rsidR="00CC6D00" w:rsidRDefault="00CC6D00"/>
    <w:p w14:paraId="09303388" w14:textId="77777777" w:rsidR="00CC6D00" w:rsidRDefault="00CC6D00"/>
    <w:p w14:paraId="36DE1377" w14:textId="77777777" w:rsidR="00CC6D00" w:rsidRDefault="00CC6D00"/>
    <w:p w14:paraId="3995B693" w14:textId="77777777" w:rsidR="00CC6D00" w:rsidRDefault="00CC6D00"/>
    <w:p w14:paraId="282977AB" w14:textId="77777777" w:rsidR="00CC6D00" w:rsidRDefault="00CC6D00"/>
    <w:p w14:paraId="17B9EA86" w14:textId="77777777" w:rsidR="00CC6D00" w:rsidRDefault="00CC6D00"/>
    <w:p w14:paraId="4CD08D6B" w14:textId="77777777" w:rsidR="00CC6D00" w:rsidRDefault="00CC6D00"/>
    <w:p w14:paraId="391E05E2" w14:textId="77777777" w:rsidR="00CC6D00" w:rsidRDefault="00CC6D00"/>
    <w:p w14:paraId="28F50772" w14:textId="77777777" w:rsidR="00CC6D00" w:rsidRDefault="00CC6D00"/>
    <w:p w14:paraId="51E58F18" w14:textId="77777777" w:rsidR="00056382" w:rsidRDefault="00056382"/>
    <w:p w14:paraId="5C5EB385" w14:textId="77777777" w:rsidR="00056382" w:rsidRDefault="00056382"/>
    <w:p w14:paraId="10483FE0" w14:textId="77777777" w:rsidR="007A3B2C" w:rsidRDefault="007A3B2C"/>
    <w:p w14:paraId="4882C7CB" w14:textId="3E28FBB7" w:rsidR="00056382" w:rsidRPr="00C327AB" w:rsidRDefault="00056382" w:rsidP="007A3B2C">
      <w:pPr>
        <w:jc w:val="left"/>
        <w:rPr>
          <w:rFonts w:ascii="MS UI Gothic" w:eastAsia="MS UI Gothic" w:hAnsi="MS UI Gothic" w:cs="Times New Roman"/>
          <w:b/>
          <w:bCs/>
          <w:sz w:val="24"/>
          <w:szCs w:val="24"/>
        </w:rPr>
      </w:pPr>
      <w:r w:rsidRPr="007A3B2C">
        <w:rPr>
          <w:rFonts w:ascii="MS UI Gothic" w:eastAsia="MS UI Gothic" w:hAnsi="MS UI Gothic" w:cs="Times New Roman"/>
          <w:b/>
          <w:bCs/>
          <w:sz w:val="24"/>
          <w:szCs w:val="24"/>
        </w:rPr>
        <w:t>Fig. S</w:t>
      </w:r>
      <w:r w:rsidR="00C327AB">
        <w:rPr>
          <w:rFonts w:ascii="MS UI Gothic" w:eastAsia="MS UI Gothic" w:hAnsi="MS UI Gothic" w:cs="Times New Roman" w:hint="eastAsia"/>
          <w:b/>
          <w:bCs/>
          <w:sz w:val="24"/>
          <w:szCs w:val="24"/>
        </w:rPr>
        <w:t>3</w:t>
      </w:r>
      <w:r w:rsidR="007A3B2C" w:rsidRPr="007A3B2C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7A3B2C">
        <w:rPr>
          <w:rFonts w:ascii="Times New Roman" w:hAnsi="Times New Roman" w:cs="Times New Roman"/>
          <w:sz w:val="24"/>
          <w:szCs w:val="24"/>
        </w:rPr>
        <w:t xml:space="preserve"> Relationships between</w:t>
      </w:r>
      <w:r w:rsidRPr="007A3B2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7A3B2C">
        <w:rPr>
          <w:rFonts w:ascii="Times New Roman" w:hAnsi="Times New Roman" w:cs="Times New Roman"/>
          <w:sz w:val="24"/>
          <w:szCs w:val="24"/>
        </w:rPr>
        <w:t>log bacterial cell numbers and cycle threshold values (Ct) to detect DNA targets of</w:t>
      </w:r>
      <w:r w:rsidRPr="007A3B2C">
        <w:rPr>
          <w:rFonts w:ascii="Times New Roman" w:hAnsi="Times New Roman" w:cs="Times New Roman"/>
          <w:i/>
          <w:iCs/>
          <w:sz w:val="24"/>
          <w:szCs w:val="24"/>
        </w:rPr>
        <w:t xml:space="preserve"> Paenibacillus</w:t>
      </w:r>
      <w:r w:rsidRPr="007A3B2C">
        <w:rPr>
          <w:rFonts w:ascii="Times New Roman" w:hAnsi="Times New Roman" w:cs="Times New Roman"/>
          <w:sz w:val="24"/>
          <w:szCs w:val="24"/>
        </w:rPr>
        <w:t xml:space="preserve"> strain B2, B3, and D1 with </w:t>
      </w:r>
      <w:r w:rsidR="0050444D" w:rsidRPr="007A3B2C">
        <w:rPr>
          <w:rFonts w:ascii="Times New Roman" w:hAnsi="Times New Roman" w:cs="Times New Roman"/>
          <w:sz w:val="24"/>
          <w:szCs w:val="24"/>
        </w:rPr>
        <w:t xml:space="preserve">the </w:t>
      </w:r>
      <w:r w:rsidRPr="007A3B2C">
        <w:rPr>
          <w:rFonts w:ascii="Times New Roman" w:hAnsi="Times New Roman" w:cs="Times New Roman"/>
          <w:sz w:val="24"/>
          <w:szCs w:val="24"/>
        </w:rPr>
        <w:t>real</w:t>
      </w:r>
      <w:r w:rsidR="001E5426" w:rsidRPr="007A3B2C">
        <w:rPr>
          <w:rFonts w:ascii="Times New Roman" w:hAnsi="Times New Roman" w:cs="Times New Roman"/>
          <w:sz w:val="24"/>
          <w:szCs w:val="24"/>
        </w:rPr>
        <w:t>-</w:t>
      </w:r>
      <w:r w:rsidRPr="007A3B2C">
        <w:rPr>
          <w:rFonts w:ascii="Times New Roman" w:hAnsi="Times New Roman" w:cs="Times New Roman"/>
          <w:sz w:val="24"/>
          <w:szCs w:val="24"/>
        </w:rPr>
        <w:t xml:space="preserve">time PCR </w:t>
      </w:r>
      <w:r w:rsidR="0050444D" w:rsidRPr="007A3B2C">
        <w:rPr>
          <w:rFonts w:ascii="Times New Roman" w:hAnsi="Times New Roman" w:cs="Times New Roman"/>
          <w:sz w:val="24"/>
          <w:szCs w:val="24"/>
        </w:rPr>
        <w:t xml:space="preserve">assay </w:t>
      </w:r>
      <w:r w:rsidRPr="007A3B2C">
        <w:rPr>
          <w:rFonts w:ascii="Times New Roman" w:hAnsi="Times New Roman" w:cs="Times New Roman"/>
          <w:sz w:val="24"/>
          <w:szCs w:val="24"/>
        </w:rPr>
        <w:t xml:space="preserve">using </w:t>
      </w:r>
      <w:r w:rsidR="00600942" w:rsidRPr="007A3B2C">
        <w:rPr>
          <w:rFonts w:ascii="Times New Roman" w:hAnsi="Times New Roman" w:cs="Times New Roman"/>
          <w:sz w:val="24"/>
          <w:szCs w:val="24"/>
        </w:rPr>
        <w:t xml:space="preserve">primer pairs of B2-82F/R (A), B3-83F/R (B), and D1-12F/R (C) with </w:t>
      </w:r>
      <w:r w:rsidRPr="007A3B2C">
        <w:rPr>
          <w:rFonts w:ascii="Times New Roman" w:hAnsi="Times New Roman" w:cs="Times New Roman"/>
          <w:sz w:val="24"/>
          <w:szCs w:val="24"/>
        </w:rPr>
        <w:t>SYBR Green I. PCR primers are described in Table S2.</w:t>
      </w:r>
    </w:p>
    <w:sectPr w:rsidR="00056382" w:rsidRPr="00C327AB" w:rsidSect="00517FFD">
      <w:pgSz w:w="11906" w:h="16838"/>
      <w:pgMar w:top="1276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B466A" w14:textId="77777777" w:rsidR="00517FFD" w:rsidRDefault="00517FFD" w:rsidP="001E5426">
      <w:r>
        <w:separator/>
      </w:r>
    </w:p>
  </w:endnote>
  <w:endnote w:type="continuationSeparator" w:id="0">
    <w:p w14:paraId="1482FF37" w14:textId="77777777" w:rsidR="00517FFD" w:rsidRDefault="00517FFD" w:rsidP="001E5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5F3DB" w14:textId="77777777" w:rsidR="00517FFD" w:rsidRDefault="00517FFD" w:rsidP="001E5426">
      <w:r>
        <w:separator/>
      </w:r>
    </w:p>
  </w:footnote>
  <w:footnote w:type="continuationSeparator" w:id="0">
    <w:p w14:paraId="63CCF111" w14:textId="77777777" w:rsidR="00517FFD" w:rsidRDefault="00517FFD" w:rsidP="001E54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382"/>
    <w:rsid w:val="00056382"/>
    <w:rsid w:val="00100CFD"/>
    <w:rsid w:val="001E5426"/>
    <w:rsid w:val="00494743"/>
    <w:rsid w:val="00494870"/>
    <w:rsid w:val="004A50BC"/>
    <w:rsid w:val="004C57C7"/>
    <w:rsid w:val="0050444D"/>
    <w:rsid w:val="00517FFD"/>
    <w:rsid w:val="005571B6"/>
    <w:rsid w:val="005D260C"/>
    <w:rsid w:val="00600942"/>
    <w:rsid w:val="006272BC"/>
    <w:rsid w:val="007A3B2C"/>
    <w:rsid w:val="00831DE3"/>
    <w:rsid w:val="00C327AB"/>
    <w:rsid w:val="00CC6D00"/>
    <w:rsid w:val="00DC79E4"/>
    <w:rsid w:val="00E2300F"/>
    <w:rsid w:val="00E3511F"/>
    <w:rsid w:val="00F66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EAE77F"/>
  <w15:chartTrackingRefBased/>
  <w15:docId w15:val="{ED695B66-F539-42A3-A1A5-758D13AC0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542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E5426"/>
  </w:style>
  <w:style w:type="paragraph" w:styleId="a5">
    <w:name w:val="footer"/>
    <w:basedOn w:val="a"/>
    <w:link w:val="a6"/>
    <w:uiPriority w:val="99"/>
    <w:unhideWhenUsed/>
    <w:rsid w:val="001E542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E54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Shishido, M.</dc:creator>
  <cp:keywords/>
  <dc:description/>
  <cp:lastModifiedBy>宍戸 雅宏</cp:lastModifiedBy>
  <cp:revision>6</cp:revision>
  <dcterms:created xsi:type="dcterms:W3CDTF">2024-01-25T07:57:00Z</dcterms:created>
  <dcterms:modified xsi:type="dcterms:W3CDTF">2024-03-13T06:18:00Z</dcterms:modified>
</cp:coreProperties>
</file>