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485C5" w14:textId="77777777" w:rsidR="000F6872" w:rsidRPr="00626ED8" w:rsidRDefault="00854906">
      <w:pPr>
        <w:rPr>
          <w:rFonts w:ascii="Cambria" w:hAnsi="Cambria"/>
          <w:b/>
          <w:bCs/>
          <w:lang w:val="en-US"/>
        </w:rPr>
      </w:pPr>
      <w:r w:rsidRPr="00626ED8">
        <w:rPr>
          <w:rFonts w:ascii="Cambria" w:hAnsi="Cambria"/>
          <w:b/>
          <w:bCs/>
          <w:lang w:val="en-US"/>
        </w:rPr>
        <w:t>Supplements</w:t>
      </w:r>
    </w:p>
    <w:tbl>
      <w:tblPr>
        <w:tblStyle w:val="Tabelraster"/>
        <w:tblpPr w:leftFromText="141" w:rightFromText="141" w:vertAnchor="page" w:horzAnchor="margin" w:tblpY="1861"/>
        <w:tblW w:w="3823" w:type="dxa"/>
        <w:tblLayout w:type="fixed"/>
        <w:tblLook w:val="0420" w:firstRow="1" w:lastRow="0" w:firstColumn="0" w:lastColumn="0" w:noHBand="0" w:noVBand="1"/>
      </w:tblPr>
      <w:tblGrid>
        <w:gridCol w:w="1304"/>
        <w:gridCol w:w="1304"/>
        <w:gridCol w:w="1215"/>
      </w:tblGrid>
      <w:tr w:rsidR="00754F0C" w:rsidRPr="0007704E" w14:paraId="2E3ED087" w14:textId="77777777" w:rsidTr="00754F0C">
        <w:trPr>
          <w:trHeight w:val="71"/>
        </w:trPr>
        <w:tc>
          <w:tcPr>
            <w:tcW w:w="2608" w:type="dxa"/>
            <w:gridSpan w:val="2"/>
          </w:tcPr>
          <w:p w14:paraId="58D4CB44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>Cohort A</w:t>
            </w:r>
          </w:p>
        </w:tc>
        <w:tc>
          <w:tcPr>
            <w:tcW w:w="1215" w:type="dxa"/>
          </w:tcPr>
          <w:p w14:paraId="7686D8F9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Missing N (% of total)</w:t>
            </w:r>
          </w:p>
        </w:tc>
      </w:tr>
      <w:tr w:rsidR="00754F0C" w:rsidRPr="0007704E" w14:paraId="73C31430" w14:textId="77777777" w:rsidTr="00754F0C">
        <w:trPr>
          <w:trHeight w:val="71"/>
        </w:trPr>
        <w:tc>
          <w:tcPr>
            <w:tcW w:w="2608" w:type="dxa"/>
            <w:gridSpan w:val="2"/>
          </w:tcPr>
          <w:p w14:paraId="3AD29F7D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>%TILs</w:t>
            </w:r>
          </w:p>
        </w:tc>
        <w:tc>
          <w:tcPr>
            <w:tcW w:w="1215" w:type="dxa"/>
          </w:tcPr>
          <w:p w14:paraId="3D3D4D16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29 (22%)</w:t>
            </w:r>
          </w:p>
        </w:tc>
      </w:tr>
      <w:tr w:rsidR="00754F0C" w:rsidRPr="0007704E" w14:paraId="33F0B732" w14:textId="77777777" w:rsidTr="00754F0C">
        <w:trPr>
          <w:trHeight w:val="71"/>
        </w:trPr>
        <w:tc>
          <w:tcPr>
            <w:tcW w:w="1304" w:type="dxa"/>
            <w:vMerge w:val="restart"/>
          </w:tcPr>
          <w:p w14:paraId="1DEA756B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 xml:space="preserve">Relative change on MRI </w:t>
            </w:r>
          </w:p>
        </w:tc>
        <w:tc>
          <w:tcPr>
            <w:tcW w:w="1304" w:type="dxa"/>
          </w:tcPr>
          <w:p w14:paraId="46A746A3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Number of lesions </w:t>
            </w:r>
          </w:p>
        </w:tc>
        <w:tc>
          <w:tcPr>
            <w:tcW w:w="1215" w:type="dxa"/>
          </w:tcPr>
          <w:p w14:paraId="1A4DC0F8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19 (15%)</w:t>
            </w:r>
          </w:p>
        </w:tc>
      </w:tr>
      <w:tr w:rsidR="00754F0C" w:rsidRPr="0007704E" w14:paraId="5D4A693D" w14:textId="77777777" w:rsidTr="00754F0C">
        <w:trPr>
          <w:trHeight w:val="71"/>
        </w:trPr>
        <w:tc>
          <w:tcPr>
            <w:tcW w:w="1304" w:type="dxa"/>
            <w:vMerge/>
          </w:tcPr>
          <w:p w14:paraId="34B0CF7C" w14:textId="77777777" w:rsidR="00754F0C" w:rsidRPr="0007704E" w:rsidRDefault="00754F0C" w:rsidP="00754F0C">
            <w:pPr>
              <w:rPr>
                <w:rFonts w:ascii="Cambria" w:hAnsi="Cambri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7E14851C" w14:textId="77777777" w:rsidR="00754F0C" w:rsidRPr="0007704E" w:rsidRDefault="00754F0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Total volume</w:t>
            </w:r>
          </w:p>
        </w:tc>
        <w:tc>
          <w:tcPr>
            <w:tcW w:w="1215" w:type="dxa"/>
          </w:tcPr>
          <w:p w14:paraId="744384CC" w14:textId="77BA57C6" w:rsidR="00754F0C" w:rsidRPr="0007704E" w:rsidRDefault="00491B4C" w:rsidP="00754F0C">
            <w:pPr>
              <w:pStyle w:val="Geenafstand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19 (15%)</w:t>
            </w:r>
          </w:p>
        </w:tc>
      </w:tr>
      <w:tr w:rsidR="00754F0C" w:rsidRPr="0007704E" w14:paraId="2FBC0B0B" w14:textId="77777777" w:rsidTr="00754F0C">
        <w:trPr>
          <w:trHeight w:val="71"/>
        </w:trPr>
        <w:tc>
          <w:tcPr>
            <w:tcW w:w="1304" w:type="dxa"/>
            <w:vMerge/>
          </w:tcPr>
          <w:p w14:paraId="0AB42EFE" w14:textId="77777777" w:rsidR="00754F0C" w:rsidRPr="0007704E" w:rsidRDefault="00754F0C" w:rsidP="00754F0C">
            <w:pPr>
              <w:rPr>
                <w:rFonts w:ascii="Cambria" w:hAnsi="Cambri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3D7B73FB" w14:textId="77777777" w:rsidR="00754F0C" w:rsidRPr="0007704E" w:rsidRDefault="00754F0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Mean volume</w:t>
            </w:r>
          </w:p>
        </w:tc>
        <w:tc>
          <w:tcPr>
            <w:tcW w:w="1215" w:type="dxa"/>
          </w:tcPr>
          <w:p w14:paraId="441D3661" w14:textId="42C64628" w:rsidR="00754F0C" w:rsidRPr="0007704E" w:rsidRDefault="00491B4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19 (15%)</w:t>
            </w:r>
          </w:p>
        </w:tc>
      </w:tr>
      <w:tr w:rsidR="00754F0C" w:rsidRPr="0007704E" w14:paraId="3B50201A" w14:textId="77777777" w:rsidTr="00754F0C">
        <w:trPr>
          <w:trHeight w:val="71"/>
        </w:trPr>
        <w:tc>
          <w:tcPr>
            <w:tcW w:w="1304" w:type="dxa"/>
            <w:vMerge/>
          </w:tcPr>
          <w:p w14:paraId="5C007CBC" w14:textId="77777777" w:rsidR="00754F0C" w:rsidRPr="0007704E" w:rsidRDefault="00754F0C" w:rsidP="00754F0C">
            <w:pPr>
              <w:rPr>
                <w:rFonts w:ascii="Cambria" w:hAnsi="Cambri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19BE2D0A" w14:textId="77777777" w:rsidR="00754F0C" w:rsidRPr="0007704E" w:rsidRDefault="00754F0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Total largest diameter</w:t>
            </w:r>
          </w:p>
        </w:tc>
        <w:tc>
          <w:tcPr>
            <w:tcW w:w="1215" w:type="dxa"/>
          </w:tcPr>
          <w:p w14:paraId="2FD28BF6" w14:textId="4B7E56DB" w:rsidR="00754F0C" w:rsidRPr="0007704E" w:rsidRDefault="00491B4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19 (15%)</w:t>
            </w:r>
          </w:p>
        </w:tc>
      </w:tr>
      <w:tr w:rsidR="00754F0C" w:rsidRPr="0007704E" w14:paraId="0867B51E" w14:textId="77777777" w:rsidTr="00754F0C">
        <w:trPr>
          <w:trHeight w:val="71"/>
        </w:trPr>
        <w:tc>
          <w:tcPr>
            <w:tcW w:w="1304" w:type="dxa"/>
            <w:vMerge/>
          </w:tcPr>
          <w:p w14:paraId="0BEC6715" w14:textId="77777777" w:rsidR="00754F0C" w:rsidRPr="0007704E" w:rsidRDefault="00754F0C" w:rsidP="00754F0C">
            <w:pPr>
              <w:rPr>
                <w:rFonts w:ascii="Cambria" w:hAnsi="Cambri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073B37BF" w14:textId="77777777" w:rsidR="00754F0C" w:rsidRPr="0007704E" w:rsidRDefault="00754F0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Sum largest diameter</w:t>
            </w:r>
          </w:p>
        </w:tc>
        <w:tc>
          <w:tcPr>
            <w:tcW w:w="1215" w:type="dxa"/>
          </w:tcPr>
          <w:p w14:paraId="05D646D3" w14:textId="7651F068" w:rsidR="00754F0C" w:rsidRPr="0007704E" w:rsidRDefault="00491B4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19 (15%)</w:t>
            </w:r>
          </w:p>
        </w:tc>
      </w:tr>
      <w:tr w:rsidR="00754F0C" w:rsidRPr="0007704E" w14:paraId="10AEB671" w14:textId="77777777" w:rsidTr="00754F0C">
        <w:trPr>
          <w:trHeight w:val="71"/>
        </w:trPr>
        <w:tc>
          <w:tcPr>
            <w:tcW w:w="2608" w:type="dxa"/>
            <w:gridSpan w:val="2"/>
          </w:tcPr>
          <w:p w14:paraId="0D9BF6AD" w14:textId="77777777" w:rsidR="00754F0C" w:rsidRPr="0007704E" w:rsidRDefault="00754F0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sz w:val="20"/>
                <w:szCs w:val="20"/>
                <w:lang w:val="en-US"/>
              </w:rPr>
              <w:t>RCB</w:t>
            </w:r>
          </w:p>
        </w:tc>
        <w:tc>
          <w:tcPr>
            <w:tcW w:w="1215" w:type="dxa"/>
          </w:tcPr>
          <w:p w14:paraId="3352F5DC" w14:textId="77777777" w:rsidR="00754F0C" w:rsidRPr="0007704E" w:rsidRDefault="00754F0C" w:rsidP="00754F0C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2  (1.5%)</w:t>
            </w:r>
          </w:p>
        </w:tc>
      </w:tr>
    </w:tbl>
    <w:p w14:paraId="4A9C2318" w14:textId="74A36E88" w:rsidR="000F6872" w:rsidRPr="0007704E" w:rsidRDefault="000F6872">
      <w:pPr>
        <w:rPr>
          <w:rFonts w:ascii="Cambria" w:hAnsi="Cambria"/>
          <w:sz w:val="20"/>
          <w:szCs w:val="20"/>
          <w:lang w:val="en-US"/>
        </w:rPr>
      </w:pPr>
    </w:p>
    <w:p w14:paraId="5933DC16" w14:textId="27CAEF01" w:rsidR="000F6872" w:rsidRPr="0007704E" w:rsidRDefault="000F6872">
      <w:pPr>
        <w:rPr>
          <w:sz w:val="20"/>
          <w:szCs w:val="20"/>
        </w:rPr>
      </w:pPr>
    </w:p>
    <w:p w14:paraId="2F3FB72E" w14:textId="3A6333EE" w:rsidR="000F6872" w:rsidRPr="0007704E" w:rsidRDefault="000F6872">
      <w:pPr>
        <w:rPr>
          <w:sz w:val="20"/>
          <w:szCs w:val="20"/>
        </w:rPr>
      </w:pPr>
    </w:p>
    <w:p w14:paraId="0ACC1199" w14:textId="51CBCFC8" w:rsidR="000F6872" w:rsidRPr="0007704E" w:rsidRDefault="000F6872">
      <w:pPr>
        <w:rPr>
          <w:sz w:val="20"/>
          <w:szCs w:val="20"/>
        </w:rPr>
      </w:pPr>
    </w:p>
    <w:p w14:paraId="12EF0426" w14:textId="767EED22" w:rsidR="000F6872" w:rsidRPr="0007704E" w:rsidRDefault="000F6872">
      <w:pPr>
        <w:rPr>
          <w:sz w:val="20"/>
          <w:szCs w:val="20"/>
        </w:rPr>
      </w:pPr>
    </w:p>
    <w:p w14:paraId="7E5C2E8E" w14:textId="3172EB82" w:rsidR="000F6872" w:rsidRPr="0007704E" w:rsidRDefault="000F6872">
      <w:pPr>
        <w:rPr>
          <w:sz w:val="20"/>
          <w:szCs w:val="20"/>
        </w:rPr>
      </w:pPr>
    </w:p>
    <w:p w14:paraId="1C3935D4" w14:textId="1F7C055D" w:rsidR="00473172" w:rsidRDefault="00473172">
      <w:pPr>
        <w:rPr>
          <w:sz w:val="20"/>
          <w:szCs w:val="20"/>
        </w:rPr>
      </w:pPr>
    </w:p>
    <w:p w14:paraId="2E3A58A9" w14:textId="77777777" w:rsidR="009366AA" w:rsidRDefault="009366AA">
      <w:pPr>
        <w:rPr>
          <w:sz w:val="20"/>
          <w:szCs w:val="20"/>
        </w:rPr>
      </w:pPr>
    </w:p>
    <w:p w14:paraId="6ABB4532" w14:textId="5D191ADA" w:rsidR="000F5BE9" w:rsidRDefault="000F5BE9">
      <w:pPr>
        <w:rPr>
          <w:rFonts w:ascii="Cambria" w:hAnsi="Cambria"/>
          <w:i/>
          <w:iCs/>
          <w:sz w:val="20"/>
          <w:szCs w:val="20"/>
          <w:lang w:val="en-US"/>
        </w:rPr>
      </w:pPr>
      <w:r w:rsidRPr="00754F0C">
        <w:rPr>
          <w:rFonts w:ascii="Cambria" w:hAnsi="Cambria"/>
          <w:i/>
          <w:iCs/>
          <w:sz w:val="20"/>
          <w:szCs w:val="20"/>
          <w:lang w:val="en-US"/>
        </w:rPr>
        <w:t xml:space="preserve">Supplementary </w:t>
      </w:r>
      <w:r w:rsidRPr="00754F0C">
        <w:rPr>
          <w:rFonts w:ascii="Cambria" w:hAnsi="Cambria"/>
          <w:i/>
          <w:iCs/>
          <w:sz w:val="20"/>
          <w:szCs w:val="20"/>
          <w:lang w:val="en-US"/>
        </w:rPr>
        <w:t>Table 1: missing data in cohort A</w:t>
      </w:r>
    </w:p>
    <w:p w14:paraId="272817B4" w14:textId="77777777" w:rsidR="00FC637F" w:rsidRPr="00754F0C" w:rsidRDefault="00FC637F">
      <w:pPr>
        <w:rPr>
          <w:rFonts w:ascii="Cambria" w:hAnsi="Cambria"/>
          <w:i/>
          <w:iCs/>
          <w:sz w:val="20"/>
          <w:szCs w:val="20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26"/>
        <w:gridCol w:w="1327"/>
        <w:gridCol w:w="1170"/>
      </w:tblGrid>
      <w:tr w:rsidR="00FF4EE1" w:rsidRPr="0007704E" w14:paraId="19230B61" w14:textId="77777777" w:rsidTr="0007209A">
        <w:trPr>
          <w:trHeight w:val="257"/>
        </w:trPr>
        <w:tc>
          <w:tcPr>
            <w:tcW w:w="2653" w:type="dxa"/>
            <w:gridSpan w:val="2"/>
          </w:tcPr>
          <w:p w14:paraId="216F6DF2" w14:textId="422119D6" w:rsidR="00FF4EE1" w:rsidRPr="0007704E" w:rsidRDefault="00FF4EE1" w:rsidP="00473172">
            <w:pPr>
              <w:rPr>
                <w:sz w:val="20"/>
                <w:szCs w:val="20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>Cohort B</w:t>
            </w:r>
          </w:p>
        </w:tc>
        <w:tc>
          <w:tcPr>
            <w:tcW w:w="1170" w:type="dxa"/>
          </w:tcPr>
          <w:p w14:paraId="4AD99B2E" w14:textId="68D296CD" w:rsidR="00FF4EE1" w:rsidRPr="0007704E" w:rsidRDefault="00FF4EE1" w:rsidP="00473172">
            <w:pPr>
              <w:rPr>
                <w:sz w:val="20"/>
                <w:szCs w:val="20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Missing N (% of total)</w:t>
            </w:r>
          </w:p>
        </w:tc>
      </w:tr>
      <w:tr w:rsidR="00FF4EE1" w:rsidRPr="0007704E" w14:paraId="304DB41D" w14:textId="77777777" w:rsidTr="0007209A">
        <w:trPr>
          <w:trHeight w:val="244"/>
        </w:trPr>
        <w:tc>
          <w:tcPr>
            <w:tcW w:w="2653" w:type="dxa"/>
            <w:gridSpan w:val="2"/>
          </w:tcPr>
          <w:p w14:paraId="52944AC0" w14:textId="38BF7B2D" w:rsidR="00FF4EE1" w:rsidRPr="0007704E" w:rsidRDefault="00FF4EE1" w:rsidP="00473172">
            <w:pPr>
              <w:rPr>
                <w:sz w:val="20"/>
                <w:szCs w:val="20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>%TILs</w:t>
            </w:r>
          </w:p>
        </w:tc>
        <w:tc>
          <w:tcPr>
            <w:tcW w:w="1170" w:type="dxa"/>
          </w:tcPr>
          <w:p w14:paraId="1E04917A" w14:textId="18D0FBA5" w:rsidR="00FF4EE1" w:rsidRPr="0007704E" w:rsidRDefault="000B50A9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0 (0%)</w:t>
            </w:r>
          </w:p>
        </w:tc>
      </w:tr>
      <w:tr w:rsidR="00C8033E" w:rsidRPr="0007704E" w14:paraId="570439F6" w14:textId="77777777" w:rsidTr="0007209A">
        <w:trPr>
          <w:trHeight w:val="347"/>
        </w:trPr>
        <w:tc>
          <w:tcPr>
            <w:tcW w:w="1326" w:type="dxa"/>
            <w:vMerge w:val="restart"/>
          </w:tcPr>
          <w:p w14:paraId="30037841" w14:textId="747093C8" w:rsidR="00C8033E" w:rsidRPr="0007704E" w:rsidRDefault="00C8033E" w:rsidP="00473172">
            <w:pPr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 xml:space="preserve">Relative change on MRI </w:t>
            </w:r>
          </w:p>
        </w:tc>
        <w:tc>
          <w:tcPr>
            <w:tcW w:w="1327" w:type="dxa"/>
          </w:tcPr>
          <w:p w14:paraId="1029268A" w14:textId="4B61106B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Number of lesions </w:t>
            </w:r>
          </w:p>
        </w:tc>
        <w:tc>
          <w:tcPr>
            <w:tcW w:w="1170" w:type="dxa"/>
          </w:tcPr>
          <w:p w14:paraId="15B83635" w14:textId="0AA3FFEB" w:rsidR="00C8033E" w:rsidRPr="0007704E" w:rsidRDefault="00877ECE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5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</w:t>
            </w:r>
            <w:r w:rsidR="00CC0CA7">
              <w:rPr>
                <w:rFonts w:ascii="Cambria" w:hAnsi="Cambria" w:cs="Arial"/>
                <w:sz w:val="20"/>
                <w:szCs w:val="20"/>
                <w:lang w:val="en-US"/>
              </w:rPr>
              <w:t>8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>%)</w:t>
            </w:r>
          </w:p>
        </w:tc>
      </w:tr>
      <w:tr w:rsidR="00C8033E" w:rsidRPr="0007704E" w14:paraId="17059832" w14:textId="77777777" w:rsidTr="0007209A">
        <w:trPr>
          <w:trHeight w:val="257"/>
        </w:trPr>
        <w:tc>
          <w:tcPr>
            <w:tcW w:w="1326" w:type="dxa"/>
            <w:vMerge/>
          </w:tcPr>
          <w:p w14:paraId="583080BC" w14:textId="77777777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</w:p>
        </w:tc>
        <w:tc>
          <w:tcPr>
            <w:tcW w:w="1327" w:type="dxa"/>
          </w:tcPr>
          <w:p w14:paraId="57C79B7D" w14:textId="65BFB5B5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Total volume</w:t>
            </w:r>
          </w:p>
        </w:tc>
        <w:tc>
          <w:tcPr>
            <w:tcW w:w="1170" w:type="dxa"/>
          </w:tcPr>
          <w:p w14:paraId="1FA4F988" w14:textId="509D8335" w:rsidR="00C8033E" w:rsidRPr="0007704E" w:rsidRDefault="00CC0CA7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6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mbria" w:hAnsi="Cambria" w:cs="Arial"/>
                <w:sz w:val="20"/>
                <w:szCs w:val="20"/>
                <w:lang w:val="en-US"/>
              </w:rPr>
              <w:t>1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>0%)</w:t>
            </w:r>
          </w:p>
        </w:tc>
      </w:tr>
      <w:tr w:rsidR="00C8033E" w:rsidRPr="0007704E" w14:paraId="75947DAE" w14:textId="77777777" w:rsidTr="0007209A">
        <w:trPr>
          <w:trHeight w:val="244"/>
        </w:trPr>
        <w:tc>
          <w:tcPr>
            <w:tcW w:w="1326" w:type="dxa"/>
            <w:vMerge/>
          </w:tcPr>
          <w:p w14:paraId="4CAC7C12" w14:textId="77777777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</w:p>
        </w:tc>
        <w:tc>
          <w:tcPr>
            <w:tcW w:w="1327" w:type="dxa"/>
          </w:tcPr>
          <w:p w14:paraId="1020AA70" w14:textId="06AABC9F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Mean volume</w:t>
            </w:r>
          </w:p>
        </w:tc>
        <w:tc>
          <w:tcPr>
            <w:tcW w:w="1170" w:type="dxa"/>
          </w:tcPr>
          <w:p w14:paraId="503753BE" w14:textId="45BF61DE" w:rsidR="00C8033E" w:rsidRPr="0007704E" w:rsidRDefault="00CC0CA7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6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mbria" w:hAnsi="Cambria" w:cs="Arial"/>
                <w:sz w:val="20"/>
                <w:szCs w:val="20"/>
                <w:lang w:val="en-US"/>
              </w:rPr>
              <w:t>1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>0%)</w:t>
            </w:r>
          </w:p>
        </w:tc>
      </w:tr>
      <w:tr w:rsidR="00C8033E" w:rsidRPr="0007704E" w14:paraId="7E0508D4" w14:textId="77777777" w:rsidTr="0007209A">
        <w:trPr>
          <w:trHeight w:val="257"/>
        </w:trPr>
        <w:tc>
          <w:tcPr>
            <w:tcW w:w="1326" w:type="dxa"/>
            <w:vMerge/>
          </w:tcPr>
          <w:p w14:paraId="5CA67E5C" w14:textId="77777777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</w:p>
        </w:tc>
        <w:tc>
          <w:tcPr>
            <w:tcW w:w="1327" w:type="dxa"/>
          </w:tcPr>
          <w:p w14:paraId="7A4A7CE4" w14:textId="5F12C766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Total largest diameter</w:t>
            </w:r>
          </w:p>
        </w:tc>
        <w:tc>
          <w:tcPr>
            <w:tcW w:w="1170" w:type="dxa"/>
          </w:tcPr>
          <w:p w14:paraId="16A61F22" w14:textId="5A1A64C7" w:rsidR="00C8033E" w:rsidRPr="0007704E" w:rsidRDefault="00CC0CA7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6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mbria" w:hAnsi="Cambria" w:cs="Arial"/>
                <w:sz w:val="20"/>
                <w:szCs w:val="20"/>
                <w:lang w:val="en-US"/>
              </w:rPr>
              <w:t>1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>0%)</w:t>
            </w:r>
          </w:p>
        </w:tc>
      </w:tr>
      <w:tr w:rsidR="00C8033E" w:rsidRPr="0007704E" w14:paraId="7A363C09" w14:textId="77777777" w:rsidTr="0007209A">
        <w:trPr>
          <w:trHeight w:val="244"/>
        </w:trPr>
        <w:tc>
          <w:tcPr>
            <w:tcW w:w="1326" w:type="dxa"/>
            <w:vMerge/>
          </w:tcPr>
          <w:p w14:paraId="2230B709" w14:textId="77777777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</w:p>
        </w:tc>
        <w:tc>
          <w:tcPr>
            <w:tcW w:w="1327" w:type="dxa"/>
          </w:tcPr>
          <w:p w14:paraId="41EA9E39" w14:textId="6E787143" w:rsidR="00C8033E" w:rsidRPr="0007704E" w:rsidRDefault="00C8033E" w:rsidP="00473172">
            <w:pPr>
              <w:rPr>
                <w:rFonts w:ascii="Cambria" w:hAnsi="Cambria" w:cs="Arial"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sz w:val="20"/>
                <w:szCs w:val="20"/>
                <w:lang w:val="en-US"/>
              </w:rPr>
              <w:t>Sum largest diameter</w:t>
            </w:r>
          </w:p>
        </w:tc>
        <w:tc>
          <w:tcPr>
            <w:tcW w:w="1170" w:type="dxa"/>
          </w:tcPr>
          <w:p w14:paraId="60C4D542" w14:textId="41990C0C" w:rsidR="00C8033E" w:rsidRPr="0007704E" w:rsidRDefault="00CC0CA7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6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mbria" w:hAnsi="Cambria" w:cs="Arial"/>
                <w:sz w:val="20"/>
                <w:szCs w:val="20"/>
                <w:lang w:val="en-US"/>
              </w:rPr>
              <w:t>1</w:t>
            </w:r>
            <w:r w:rsidR="000B50A9" w:rsidRPr="0007704E">
              <w:rPr>
                <w:rFonts w:ascii="Cambria" w:hAnsi="Cambria" w:cs="Arial"/>
                <w:sz w:val="20"/>
                <w:szCs w:val="20"/>
                <w:lang w:val="en-US"/>
              </w:rPr>
              <w:t>0%)</w:t>
            </w:r>
          </w:p>
        </w:tc>
      </w:tr>
      <w:tr w:rsidR="00C76676" w:rsidRPr="0007704E" w14:paraId="6203880A" w14:textId="77777777" w:rsidTr="0007209A">
        <w:trPr>
          <w:trHeight w:val="244"/>
        </w:trPr>
        <w:tc>
          <w:tcPr>
            <w:tcW w:w="2653" w:type="dxa"/>
            <w:gridSpan w:val="2"/>
          </w:tcPr>
          <w:p w14:paraId="269E025D" w14:textId="6FE0AF1D" w:rsidR="00C76676" w:rsidRPr="0007704E" w:rsidRDefault="00C76676" w:rsidP="00473172">
            <w:pPr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</w:pPr>
            <w:r w:rsidRPr="0007704E">
              <w:rPr>
                <w:rFonts w:ascii="Cambria" w:hAnsi="Cambria" w:cs="Arial"/>
                <w:b/>
                <w:bCs/>
                <w:sz w:val="20"/>
                <w:szCs w:val="20"/>
                <w:lang w:val="en-US"/>
              </w:rPr>
              <w:t>RCB</w:t>
            </w:r>
          </w:p>
        </w:tc>
        <w:tc>
          <w:tcPr>
            <w:tcW w:w="1170" w:type="dxa"/>
          </w:tcPr>
          <w:p w14:paraId="16CD6E0C" w14:textId="37B6A5F4" w:rsidR="00C76676" w:rsidRPr="0007704E" w:rsidRDefault="00CC0CA7" w:rsidP="008B2D75">
            <w:pPr>
              <w:pStyle w:val="Geenafstand"/>
              <w:rPr>
                <w:rFonts w:ascii="Cambria" w:hAnsi="Cambria" w:cs="Arial"/>
                <w:sz w:val="20"/>
                <w:szCs w:val="20"/>
                <w:lang w:val="en-US"/>
              </w:rPr>
            </w:pPr>
            <w:r>
              <w:rPr>
                <w:rFonts w:ascii="Cambria" w:hAnsi="Cambria" w:cs="Arial"/>
                <w:sz w:val="20"/>
                <w:szCs w:val="20"/>
                <w:lang w:val="en-US"/>
              </w:rPr>
              <w:t>0</w:t>
            </w:r>
            <w:r w:rsidR="00C76676" w:rsidRPr="0007704E">
              <w:rPr>
                <w:rFonts w:ascii="Cambria" w:hAnsi="Cambria" w:cs="Arial"/>
                <w:sz w:val="20"/>
                <w:szCs w:val="20"/>
                <w:lang w:val="en-US"/>
              </w:rPr>
              <w:t xml:space="preserve"> (0%)</w:t>
            </w:r>
          </w:p>
        </w:tc>
      </w:tr>
    </w:tbl>
    <w:p w14:paraId="12B9F8F7" w14:textId="72473496" w:rsidR="000F6872" w:rsidRPr="00754F0C" w:rsidRDefault="000F5BE9" w:rsidP="000F5BE9">
      <w:pPr>
        <w:rPr>
          <w:i/>
          <w:iCs/>
          <w:sz w:val="20"/>
          <w:szCs w:val="20"/>
          <w:lang w:val="en-US"/>
        </w:rPr>
      </w:pPr>
      <w:r w:rsidRPr="00754F0C">
        <w:rPr>
          <w:rFonts w:ascii="Cambria" w:hAnsi="Cambria"/>
          <w:i/>
          <w:iCs/>
          <w:sz w:val="20"/>
          <w:szCs w:val="20"/>
          <w:lang w:val="en-US"/>
        </w:rPr>
        <w:t>Supplementary Table 2: missing data in cohort B</w:t>
      </w:r>
    </w:p>
    <w:p w14:paraId="20D074E5" w14:textId="118DC3E4" w:rsidR="0083166B" w:rsidRPr="0083166B" w:rsidRDefault="0083166B">
      <w:pPr>
        <w:rPr>
          <w:rFonts w:ascii="Cambria" w:hAnsi="Cambria"/>
          <w:sz w:val="20"/>
          <w:szCs w:val="20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12"/>
        <w:gridCol w:w="5329"/>
        <w:gridCol w:w="2121"/>
      </w:tblGrid>
      <w:tr w:rsidR="00116F8C" w:rsidRPr="00F447F5" w14:paraId="5F0194FB" w14:textId="7BBE1257" w:rsidTr="00F447F5">
        <w:tc>
          <w:tcPr>
            <w:tcW w:w="1612" w:type="dxa"/>
          </w:tcPr>
          <w:p w14:paraId="24B10466" w14:textId="7545698A" w:rsidR="00116F8C" w:rsidRPr="0059473F" w:rsidRDefault="00116F8C" w:rsidP="005211DF">
            <w:pPr>
              <w:rPr>
                <w:rFonts w:ascii="Cambria" w:hAnsi="Cambria"/>
                <w:lang w:val="en-US"/>
              </w:rPr>
            </w:pPr>
            <w:r w:rsidRPr="0059473F">
              <w:rPr>
                <w:rFonts w:ascii="Cambria" w:hAnsi="Cambria"/>
                <w:lang w:val="en-US"/>
              </w:rPr>
              <w:t>Model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</w:tc>
        <w:tc>
          <w:tcPr>
            <w:tcW w:w="5329" w:type="dxa"/>
          </w:tcPr>
          <w:p w14:paraId="180B32EA" w14:textId="1B900526" w:rsidR="00116F8C" w:rsidRPr="0059473F" w:rsidRDefault="00116F8C" w:rsidP="00116F8C">
            <w:pPr>
              <w:rPr>
                <w:rFonts w:ascii="Cambria" w:hAnsi="Cambria"/>
                <w:lang w:val="en-US"/>
              </w:rPr>
            </w:pPr>
          </w:p>
        </w:tc>
        <w:tc>
          <w:tcPr>
            <w:tcW w:w="2121" w:type="dxa"/>
          </w:tcPr>
          <w:p w14:paraId="45D28EF0" w14:textId="619D3504" w:rsidR="00116F8C" w:rsidRPr="0059473F" w:rsidRDefault="00116F8C" w:rsidP="00116F8C">
            <w:pPr>
              <w:rPr>
                <w:rFonts w:ascii="Cambria" w:hAnsi="Cambria"/>
                <w:lang w:val="en-US"/>
              </w:rPr>
            </w:pPr>
          </w:p>
        </w:tc>
      </w:tr>
      <w:tr w:rsidR="00116F8C" w:rsidRPr="00F447F5" w14:paraId="2A7E03A1" w14:textId="39C2666E" w:rsidTr="00F447F5">
        <w:tc>
          <w:tcPr>
            <w:tcW w:w="1612" w:type="dxa"/>
          </w:tcPr>
          <w:p w14:paraId="5ABD4E2A" w14:textId="77777777" w:rsidR="00116F8C" w:rsidRPr="0059473F" w:rsidRDefault="00116F8C" w:rsidP="005211DF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%</w:t>
            </w:r>
            <w:r w:rsidRPr="0059473F">
              <w:rPr>
                <w:rFonts w:ascii="Cambria" w:hAnsi="Cambria"/>
                <w:lang w:val="en-US"/>
              </w:rPr>
              <w:t xml:space="preserve">TILs </w:t>
            </w:r>
          </w:p>
        </w:tc>
        <w:tc>
          <w:tcPr>
            <w:tcW w:w="5329" w:type="dxa"/>
          </w:tcPr>
          <w:p w14:paraId="2B6C95D9" w14:textId="6CF4A9A8" w:rsidR="00116F8C" w:rsidRPr="0059473F" w:rsidRDefault="00F447F5" w:rsidP="00F447F5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Intercept</w:t>
            </w:r>
            <w:r w:rsidRPr="00F447F5">
              <w:rPr>
                <w:rFonts w:ascii="Cambria" w:hAnsi="Cambria"/>
                <w:lang w:val="en-US"/>
              </w:rPr>
              <w:t xml:space="preserve"> </w:t>
            </w:r>
          </w:p>
        </w:tc>
        <w:tc>
          <w:tcPr>
            <w:tcW w:w="2121" w:type="dxa"/>
          </w:tcPr>
          <w:p w14:paraId="2F8ADCAD" w14:textId="7D409FF4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1.8146744</w:t>
            </w:r>
          </w:p>
          <w:p w14:paraId="71E04A3F" w14:textId="6707C12E" w:rsidR="00116F8C" w:rsidRPr="00F447F5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-0.2261445</w:t>
            </w:r>
          </w:p>
        </w:tc>
      </w:tr>
      <w:tr w:rsidR="00116F8C" w:rsidRPr="00F447F5" w14:paraId="222B42C9" w14:textId="448D4D3F" w:rsidTr="00F447F5">
        <w:tc>
          <w:tcPr>
            <w:tcW w:w="1612" w:type="dxa"/>
          </w:tcPr>
          <w:p w14:paraId="3F5DF395" w14:textId="77777777" w:rsidR="00116F8C" w:rsidRPr="0059473F" w:rsidRDefault="00116F8C" w:rsidP="005211DF">
            <w:pPr>
              <w:rPr>
                <w:rFonts w:ascii="Cambria" w:hAnsi="Cambria"/>
                <w:lang w:val="en-US"/>
              </w:rPr>
            </w:pPr>
            <w:r w:rsidRPr="0059473F">
              <w:rPr>
                <w:rFonts w:ascii="Cambria" w:hAnsi="Cambria"/>
                <w:lang w:val="en-US"/>
              </w:rPr>
              <w:t xml:space="preserve">Change in </w:t>
            </w:r>
            <w:proofErr w:type="spellStart"/>
            <w:r w:rsidRPr="0059473F">
              <w:rPr>
                <w:rFonts w:ascii="Cambria" w:hAnsi="Cambria"/>
                <w:lang w:val="en-US"/>
              </w:rPr>
              <w:t>tumorload</w:t>
            </w:r>
            <w:proofErr w:type="spellEnd"/>
            <w:r w:rsidRPr="0059473F">
              <w:rPr>
                <w:rFonts w:ascii="Cambria" w:hAnsi="Cambria"/>
                <w:lang w:val="en-US"/>
              </w:rPr>
              <w:t xml:space="preserve"> on MRI </w:t>
            </w:r>
          </w:p>
        </w:tc>
        <w:tc>
          <w:tcPr>
            <w:tcW w:w="5329" w:type="dxa"/>
          </w:tcPr>
          <w:p w14:paraId="45F550D5" w14:textId="5E3981BE" w:rsidR="00116F8C" w:rsidRPr="00F447F5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Intercept                                  </w:t>
            </w:r>
          </w:p>
          <w:p w14:paraId="6F2ADB6F" w14:textId="7B3BBF77" w:rsidR="00116F8C" w:rsidRPr="00F447F5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Coefficient </w:t>
            </w:r>
            <w:r w:rsidR="00F447F5">
              <w:rPr>
                <w:rFonts w:ascii="Cambria" w:hAnsi="Cambria"/>
                <w:lang w:val="en-US"/>
              </w:rPr>
              <w:t xml:space="preserve">relative change in </w:t>
            </w:r>
            <w:r w:rsidRPr="00F447F5">
              <w:rPr>
                <w:rFonts w:ascii="Cambria" w:hAnsi="Cambria"/>
                <w:lang w:val="en-US"/>
              </w:rPr>
              <w:t>total</w:t>
            </w:r>
            <w:r w:rsidR="00F447F5">
              <w:rPr>
                <w:rFonts w:ascii="Cambria" w:hAnsi="Cambria"/>
                <w:lang w:val="en-US"/>
              </w:rPr>
              <w:t xml:space="preserve"> </w:t>
            </w:r>
            <w:r w:rsidRPr="00F447F5">
              <w:rPr>
                <w:rFonts w:ascii="Cambria" w:hAnsi="Cambria"/>
                <w:lang w:val="en-US"/>
              </w:rPr>
              <w:t xml:space="preserve">volume </w:t>
            </w:r>
          </w:p>
          <w:p w14:paraId="5A312C48" w14:textId="62419B03" w:rsidR="00116F8C" w:rsidRP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Coefficient </w:t>
            </w:r>
            <w:r>
              <w:rPr>
                <w:rFonts w:ascii="Cambria" w:hAnsi="Cambria"/>
                <w:lang w:val="en-US"/>
              </w:rPr>
              <w:t>relative change in</w:t>
            </w:r>
            <w:r w:rsidRPr="00F447F5">
              <w:rPr>
                <w:rFonts w:ascii="Cambria" w:hAnsi="Cambria"/>
                <w:lang w:val="en-US"/>
              </w:rPr>
              <w:t xml:space="preserve"> </w:t>
            </w:r>
            <w:r w:rsidR="00116F8C" w:rsidRPr="00F447F5">
              <w:rPr>
                <w:rFonts w:ascii="Cambria" w:hAnsi="Cambria"/>
                <w:lang w:val="en-US"/>
              </w:rPr>
              <w:t>sum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116F8C" w:rsidRPr="00F447F5">
              <w:rPr>
                <w:rFonts w:ascii="Cambria" w:hAnsi="Cambria"/>
                <w:lang w:val="en-US"/>
              </w:rPr>
              <w:t>largest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116F8C" w:rsidRPr="00F447F5">
              <w:rPr>
                <w:rFonts w:ascii="Cambria" w:hAnsi="Cambria"/>
                <w:lang w:val="en-US"/>
              </w:rPr>
              <w:t xml:space="preserve">diameter </w:t>
            </w:r>
          </w:p>
          <w:p w14:paraId="7AC622C5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 d</w:t>
            </w:r>
            <w:r w:rsidR="00116F8C" w:rsidRPr="00F447F5">
              <w:rPr>
                <w:rFonts w:ascii="Cambria" w:hAnsi="Cambria"/>
                <w:lang w:val="en-US"/>
              </w:rPr>
              <w:t>elta</w:t>
            </w:r>
            <w:r>
              <w:rPr>
                <w:rFonts w:ascii="Cambria" w:hAnsi="Cambria"/>
                <w:lang w:val="en-US"/>
              </w:rPr>
              <w:t xml:space="preserve"> number of </w:t>
            </w:r>
            <w:r w:rsidR="00116F8C" w:rsidRPr="00F447F5">
              <w:rPr>
                <w:rFonts w:ascii="Cambria" w:hAnsi="Cambria"/>
                <w:lang w:val="en-US"/>
              </w:rPr>
              <w:t>lesions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  <w:p w14:paraId="67800664" w14:textId="41194A5D" w:rsidR="00116F8C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</w:t>
            </w:r>
            <w:r w:rsidRPr="00F447F5">
              <w:rPr>
                <w:rFonts w:ascii="Cambria" w:hAnsi="Cambria"/>
                <w:lang w:val="en-US"/>
              </w:rPr>
              <w:t xml:space="preserve"> </w:t>
            </w:r>
            <w:r>
              <w:rPr>
                <w:rFonts w:ascii="Cambria" w:hAnsi="Cambria"/>
                <w:lang w:val="en-US"/>
              </w:rPr>
              <w:t xml:space="preserve">total </w:t>
            </w:r>
            <w:r w:rsidR="00116F8C" w:rsidRPr="00F447F5">
              <w:rPr>
                <w:rFonts w:ascii="Cambria" w:hAnsi="Cambria"/>
                <w:lang w:val="en-US"/>
              </w:rPr>
              <w:t>largest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116F8C" w:rsidRPr="00F447F5">
              <w:rPr>
                <w:rFonts w:ascii="Cambria" w:hAnsi="Cambria"/>
                <w:lang w:val="en-US"/>
              </w:rPr>
              <w:t xml:space="preserve">diameter </w:t>
            </w:r>
          </w:p>
          <w:p w14:paraId="12566888" w14:textId="33453BF1" w:rsidR="00116F8C" w:rsidRPr="0059473F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 mean volume</w:t>
            </w:r>
          </w:p>
        </w:tc>
        <w:tc>
          <w:tcPr>
            <w:tcW w:w="2121" w:type="dxa"/>
          </w:tcPr>
          <w:p w14:paraId="4304C09C" w14:textId="77777777" w:rsidR="00116F8C" w:rsidRPr="00F447F5" w:rsidRDefault="00116F8C" w:rsidP="00F447F5">
            <w:pPr>
              <w:rPr>
                <w:rFonts w:ascii="Cambria" w:hAnsi="Cambria"/>
              </w:rPr>
            </w:pPr>
            <w:r w:rsidRPr="00F447F5">
              <w:rPr>
                <w:rFonts w:ascii="Cambria" w:hAnsi="Cambria"/>
                <w:lang w:val="en-US"/>
              </w:rPr>
              <w:t>1.4957368</w:t>
            </w:r>
          </w:p>
          <w:p w14:paraId="4D28A492" w14:textId="77777777" w:rsidR="00116F8C" w:rsidRPr="00F447F5" w:rsidRDefault="00116F8C" w:rsidP="00F447F5">
            <w:pPr>
              <w:rPr>
                <w:rFonts w:ascii="Cambria" w:hAnsi="Cambria"/>
              </w:rPr>
            </w:pPr>
            <w:r w:rsidRPr="00F447F5">
              <w:rPr>
                <w:rFonts w:ascii="Cambria" w:hAnsi="Cambria"/>
                <w:lang w:val="en-US"/>
              </w:rPr>
              <w:t>-0.2042496</w:t>
            </w:r>
          </w:p>
          <w:p w14:paraId="2B3E51E0" w14:textId="6F64161A" w:rsidR="00116F8C" w:rsidRPr="00F447F5" w:rsidRDefault="00116F8C" w:rsidP="00F447F5">
            <w:pPr>
              <w:rPr>
                <w:rFonts w:ascii="Cambria" w:hAnsi="Cambria"/>
              </w:rPr>
            </w:pPr>
            <w:r w:rsidRPr="00F447F5">
              <w:rPr>
                <w:rFonts w:ascii="Cambria" w:hAnsi="Cambria"/>
                <w:lang w:val="en-US"/>
              </w:rPr>
              <w:t>-0.2411525</w:t>
            </w:r>
          </w:p>
          <w:p w14:paraId="35E0ABA4" w14:textId="2C81051F" w:rsidR="00116F8C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0.4914132</w:t>
            </w:r>
          </w:p>
          <w:p w14:paraId="6CAE4B27" w14:textId="75860FA6" w:rsidR="00F447F5" w:rsidRPr="00F447F5" w:rsidRDefault="00F447F5" w:rsidP="00F447F5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.</w:t>
            </w:r>
          </w:p>
          <w:p w14:paraId="6DB0E226" w14:textId="1E17D9F0" w:rsidR="00116F8C" w:rsidRPr="00F447F5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0.6406588</w:t>
            </w:r>
          </w:p>
          <w:p w14:paraId="7BD93530" w14:textId="730CCD30" w:rsidR="00116F8C" w:rsidRPr="00F447F5" w:rsidRDefault="00116F8C" w:rsidP="00F447F5">
            <w:pPr>
              <w:rPr>
                <w:rFonts w:ascii="Cambria" w:hAnsi="Cambria"/>
              </w:rPr>
            </w:pPr>
          </w:p>
        </w:tc>
      </w:tr>
      <w:tr w:rsidR="00116F8C" w:rsidRPr="00F447F5" w14:paraId="4F1691F4" w14:textId="56DA6155" w:rsidTr="00F447F5">
        <w:tc>
          <w:tcPr>
            <w:tcW w:w="1612" w:type="dxa"/>
          </w:tcPr>
          <w:p w14:paraId="70ADEDE9" w14:textId="77777777" w:rsidR="00116F8C" w:rsidRPr="0059473F" w:rsidRDefault="00116F8C" w:rsidP="005211DF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%</w:t>
            </w:r>
            <w:r w:rsidRPr="0059473F">
              <w:rPr>
                <w:rFonts w:ascii="Cambria" w:hAnsi="Cambria"/>
                <w:lang w:val="en-US"/>
              </w:rPr>
              <w:t>TIL</w:t>
            </w:r>
            <w:r>
              <w:rPr>
                <w:rFonts w:ascii="Cambria" w:hAnsi="Cambria"/>
                <w:lang w:val="en-US"/>
              </w:rPr>
              <w:t>s</w:t>
            </w:r>
            <w:r w:rsidRPr="0059473F">
              <w:rPr>
                <w:rFonts w:ascii="Cambria" w:hAnsi="Cambria"/>
                <w:lang w:val="en-US"/>
              </w:rPr>
              <w:t xml:space="preserve"> + change in </w:t>
            </w:r>
            <w:proofErr w:type="spellStart"/>
            <w:r w:rsidRPr="0059473F">
              <w:rPr>
                <w:rFonts w:ascii="Cambria" w:hAnsi="Cambria"/>
                <w:lang w:val="en-US"/>
              </w:rPr>
              <w:t>tumorload</w:t>
            </w:r>
            <w:proofErr w:type="spellEnd"/>
            <w:r w:rsidRPr="0059473F">
              <w:rPr>
                <w:rFonts w:ascii="Cambria" w:hAnsi="Cambria"/>
                <w:lang w:val="en-US"/>
              </w:rPr>
              <w:t xml:space="preserve"> on MRI  </w:t>
            </w:r>
          </w:p>
        </w:tc>
        <w:tc>
          <w:tcPr>
            <w:tcW w:w="5329" w:type="dxa"/>
          </w:tcPr>
          <w:p w14:paraId="438493BB" w14:textId="19EFD4C9" w:rsidR="00F447F5" w:rsidRDefault="00116F8C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Intercept     </w:t>
            </w:r>
          </w:p>
          <w:p w14:paraId="246B7083" w14:textId="5AD88073" w:rsidR="00116F8C" w:rsidRP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Coefficient TILs  </w:t>
            </w:r>
            <w:r w:rsidR="00116F8C" w:rsidRPr="00F447F5">
              <w:rPr>
                <w:rFonts w:ascii="Cambria" w:hAnsi="Cambria"/>
                <w:lang w:val="en-US"/>
              </w:rPr>
              <w:t xml:space="preserve">                  </w:t>
            </w:r>
          </w:p>
          <w:p w14:paraId="54669252" w14:textId="77777777" w:rsidR="00F447F5" w:rsidRP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Coefficient </w:t>
            </w:r>
            <w:r>
              <w:rPr>
                <w:rFonts w:ascii="Cambria" w:hAnsi="Cambria"/>
                <w:lang w:val="en-US"/>
              </w:rPr>
              <w:t xml:space="preserve">relative change in </w:t>
            </w:r>
            <w:r w:rsidRPr="00F447F5">
              <w:rPr>
                <w:rFonts w:ascii="Cambria" w:hAnsi="Cambria"/>
                <w:lang w:val="en-US"/>
              </w:rPr>
              <w:t>total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F447F5">
              <w:rPr>
                <w:rFonts w:ascii="Cambria" w:hAnsi="Cambria"/>
                <w:lang w:val="en-US"/>
              </w:rPr>
              <w:t xml:space="preserve">volume </w:t>
            </w:r>
          </w:p>
          <w:p w14:paraId="7E084920" w14:textId="77777777" w:rsidR="00F447F5" w:rsidRP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 xml:space="preserve">Coefficient </w:t>
            </w:r>
            <w:r>
              <w:rPr>
                <w:rFonts w:ascii="Cambria" w:hAnsi="Cambria"/>
                <w:lang w:val="en-US"/>
              </w:rPr>
              <w:t>relative change in</w:t>
            </w:r>
            <w:r w:rsidRPr="00F447F5">
              <w:rPr>
                <w:rFonts w:ascii="Cambria" w:hAnsi="Cambria"/>
                <w:lang w:val="en-US"/>
              </w:rPr>
              <w:t xml:space="preserve"> sum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F447F5">
              <w:rPr>
                <w:rFonts w:ascii="Cambria" w:hAnsi="Cambria"/>
                <w:lang w:val="en-US"/>
              </w:rPr>
              <w:t>largest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F447F5">
              <w:rPr>
                <w:rFonts w:ascii="Cambria" w:hAnsi="Cambria"/>
                <w:lang w:val="en-US"/>
              </w:rPr>
              <w:t xml:space="preserve">diameter </w:t>
            </w:r>
          </w:p>
          <w:p w14:paraId="1EEA3BB3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 d</w:t>
            </w:r>
            <w:r w:rsidRPr="00F447F5">
              <w:rPr>
                <w:rFonts w:ascii="Cambria" w:hAnsi="Cambria"/>
                <w:lang w:val="en-US"/>
              </w:rPr>
              <w:t>elta</w:t>
            </w:r>
            <w:r>
              <w:rPr>
                <w:rFonts w:ascii="Cambria" w:hAnsi="Cambria"/>
                <w:lang w:val="en-US"/>
              </w:rPr>
              <w:t xml:space="preserve"> number of </w:t>
            </w:r>
            <w:r w:rsidRPr="00F447F5">
              <w:rPr>
                <w:rFonts w:ascii="Cambria" w:hAnsi="Cambria"/>
                <w:lang w:val="en-US"/>
              </w:rPr>
              <w:t>lesions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  <w:p w14:paraId="1B010B3C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</w:t>
            </w:r>
            <w:r w:rsidRPr="00F447F5">
              <w:rPr>
                <w:rFonts w:ascii="Cambria" w:hAnsi="Cambria"/>
                <w:lang w:val="en-US"/>
              </w:rPr>
              <w:t xml:space="preserve"> </w:t>
            </w:r>
            <w:r>
              <w:rPr>
                <w:rFonts w:ascii="Cambria" w:hAnsi="Cambria"/>
                <w:lang w:val="en-US"/>
              </w:rPr>
              <w:t xml:space="preserve">total </w:t>
            </w:r>
            <w:r w:rsidRPr="00F447F5">
              <w:rPr>
                <w:rFonts w:ascii="Cambria" w:hAnsi="Cambria"/>
                <w:lang w:val="en-US"/>
              </w:rPr>
              <w:t>largest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F447F5">
              <w:rPr>
                <w:rFonts w:ascii="Cambria" w:hAnsi="Cambria"/>
                <w:lang w:val="en-US"/>
              </w:rPr>
              <w:t xml:space="preserve">diameter </w:t>
            </w:r>
          </w:p>
          <w:p w14:paraId="5B8CFC21" w14:textId="1218C209" w:rsidR="00116F8C" w:rsidRPr="0059473F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Coefficient</w:t>
            </w:r>
            <w:r>
              <w:rPr>
                <w:rFonts w:ascii="Cambria" w:hAnsi="Cambria"/>
                <w:lang w:val="en-US"/>
              </w:rPr>
              <w:t xml:space="preserve"> relative change in mean volume</w:t>
            </w:r>
          </w:p>
        </w:tc>
        <w:tc>
          <w:tcPr>
            <w:tcW w:w="2121" w:type="dxa"/>
          </w:tcPr>
          <w:p w14:paraId="32879977" w14:textId="334031BF" w:rsidR="00116F8C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1.7344652</w:t>
            </w:r>
          </w:p>
          <w:p w14:paraId="0CB870AB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-0.1692717</w:t>
            </w:r>
          </w:p>
          <w:p w14:paraId="0F617547" w14:textId="3B176CDF" w:rsidR="00F447F5" w:rsidRDefault="00F447F5" w:rsidP="00F447F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.</w:t>
            </w:r>
          </w:p>
          <w:p w14:paraId="171BF23D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0.2877455</w:t>
            </w:r>
          </w:p>
          <w:p w14:paraId="06C1430F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 w:rsidRPr="00F447F5">
              <w:rPr>
                <w:rFonts w:ascii="Cambria" w:hAnsi="Cambria"/>
                <w:lang w:val="en-US"/>
              </w:rPr>
              <w:t>0.4440148</w:t>
            </w:r>
          </w:p>
          <w:p w14:paraId="7404809E" w14:textId="77777777" w:rsidR="00F447F5" w:rsidRDefault="00F447F5" w:rsidP="00F447F5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.</w:t>
            </w:r>
          </w:p>
          <w:p w14:paraId="12D4CD21" w14:textId="6B439B5F" w:rsidR="00F447F5" w:rsidRPr="00F447F5" w:rsidRDefault="00F447F5" w:rsidP="00F447F5">
            <w:pPr>
              <w:rPr>
                <w:rFonts w:ascii="Cambria" w:hAnsi="Cambria"/>
              </w:rPr>
            </w:pPr>
            <w:r w:rsidRPr="00F447F5">
              <w:rPr>
                <w:rFonts w:ascii="Cambria" w:hAnsi="Cambria"/>
                <w:lang w:val="en-US"/>
              </w:rPr>
              <w:t>0.4534353</w:t>
            </w:r>
          </w:p>
        </w:tc>
      </w:tr>
    </w:tbl>
    <w:p w14:paraId="6A87FAD1" w14:textId="3B36A44F" w:rsidR="000F6872" w:rsidRPr="00754F0C" w:rsidRDefault="000F5BE9" w:rsidP="000F5BE9">
      <w:pPr>
        <w:rPr>
          <w:i/>
          <w:iCs/>
          <w:lang w:val="en-US"/>
        </w:rPr>
      </w:pPr>
      <w:r w:rsidRPr="00754F0C">
        <w:rPr>
          <w:rFonts w:ascii="Cambria" w:hAnsi="Cambria"/>
          <w:i/>
          <w:iCs/>
          <w:sz w:val="20"/>
          <w:szCs w:val="20"/>
          <w:lang w:val="en-US"/>
        </w:rPr>
        <w:t>Supplementary Table 3: intercept and coefficients of the prediction model</w:t>
      </w:r>
      <w:r w:rsidR="00754F0C">
        <w:rPr>
          <w:rFonts w:ascii="Cambria" w:hAnsi="Cambria"/>
          <w:i/>
          <w:iCs/>
          <w:sz w:val="20"/>
          <w:szCs w:val="20"/>
          <w:lang w:val="en-US"/>
        </w:rPr>
        <w:t>s</w:t>
      </w:r>
      <w:r w:rsidRPr="00754F0C">
        <w:rPr>
          <w:rFonts w:ascii="Cambria" w:hAnsi="Cambria"/>
          <w:i/>
          <w:iCs/>
          <w:sz w:val="20"/>
          <w:szCs w:val="20"/>
          <w:lang w:val="en-US"/>
        </w:rPr>
        <w:t xml:space="preserve"> for all patients</w:t>
      </w:r>
    </w:p>
    <w:sectPr w:rsidR="000F6872" w:rsidRPr="00754F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54906"/>
    <w:rsid w:val="00002C6C"/>
    <w:rsid w:val="00011A92"/>
    <w:rsid w:val="00016091"/>
    <w:rsid w:val="0007209A"/>
    <w:rsid w:val="0007704E"/>
    <w:rsid w:val="000B50A9"/>
    <w:rsid w:val="000F5BE9"/>
    <w:rsid w:val="000F6872"/>
    <w:rsid w:val="00113B33"/>
    <w:rsid w:val="00113F88"/>
    <w:rsid w:val="00116F8C"/>
    <w:rsid w:val="00334C34"/>
    <w:rsid w:val="003C29D2"/>
    <w:rsid w:val="00452B08"/>
    <w:rsid w:val="00473172"/>
    <w:rsid w:val="00490D21"/>
    <w:rsid w:val="00491B4C"/>
    <w:rsid w:val="004E6FCF"/>
    <w:rsid w:val="00557CF4"/>
    <w:rsid w:val="00626ED8"/>
    <w:rsid w:val="006573CC"/>
    <w:rsid w:val="00754F0C"/>
    <w:rsid w:val="0078257C"/>
    <w:rsid w:val="0083166B"/>
    <w:rsid w:val="00854906"/>
    <w:rsid w:val="00877ECE"/>
    <w:rsid w:val="008B2D75"/>
    <w:rsid w:val="00910411"/>
    <w:rsid w:val="009366AA"/>
    <w:rsid w:val="00AA65CD"/>
    <w:rsid w:val="00AB0CA3"/>
    <w:rsid w:val="00AC0E97"/>
    <w:rsid w:val="00C76676"/>
    <w:rsid w:val="00C8033E"/>
    <w:rsid w:val="00CC0CA7"/>
    <w:rsid w:val="00D219FF"/>
    <w:rsid w:val="00DA63ED"/>
    <w:rsid w:val="00E02648"/>
    <w:rsid w:val="00F36061"/>
    <w:rsid w:val="00F447F5"/>
    <w:rsid w:val="00F93B21"/>
    <w:rsid w:val="00FC637F"/>
    <w:rsid w:val="00FF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79B1D"/>
  <w15:chartTrackingRefBased/>
  <w15:docId w15:val="{C78549F0-E68B-4BDE-BE40-8A50D6143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0F6872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0F6872"/>
  </w:style>
  <w:style w:type="table" w:styleId="Onopgemaaktetabel2">
    <w:name w:val="Plain Table 2"/>
    <w:basedOn w:val="Standaardtabel"/>
    <w:uiPriority w:val="42"/>
    <w:rsid w:val="000F68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raster">
    <w:name w:val="Table Grid"/>
    <w:basedOn w:val="Standaardtabel"/>
    <w:uiPriority w:val="39"/>
    <w:rsid w:val="000F6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116F8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16F8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16F8C"/>
    <w:rPr>
      <w:sz w:val="20"/>
      <w:szCs w:val="20"/>
    </w:rPr>
  </w:style>
  <w:style w:type="paragraph" w:styleId="HTML-voorafopgemaakt">
    <w:name w:val="HTML Preformatted"/>
    <w:basedOn w:val="Standaard"/>
    <w:link w:val="HTML-voorafopgemaaktChar"/>
    <w:uiPriority w:val="99"/>
    <w:unhideWhenUsed/>
    <w:rsid w:val="00116F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116F8C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d-iwgdh3b">
    <w:name w:val="gnd-iwgdh3b"/>
    <w:basedOn w:val="Standaardalinea-lettertype"/>
    <w:rsid w:val="00116F8C"/>
  </w:style>
  <w:style w:type="paragraph" w:styleId="Revisie">
    <w:name w:val="Revision"/>
    <w:hidden/>
    <w:uiPriority w:val="99"/>
    <w:semiHidden/>
    <w:rsid w:val="00FC63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Janssen-11, L.M. (Liselore Maria)</dc:creator>
  <cp:keywords/>
  <dc:description/>
  <cp:lastModifiedBy>Janssen-11, L.M. (Liselore Maria)</cp:lastModifiedBy>
  <cp:revision>32</cp:revision>
  <dcterms:created xsi:type="dcterms:W3CDTF">2023-04-24T06:23:00Z</dcterms:created>
  <dcterms:modified xsi:type="dcterms:W3CDTF">2024-02-16T15:53:00Z</dcterms:modified>
</cp:coreProperties>
</file>