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975"/>
        <w:gridCol w:w="805"/>
        <w:gridCol w:w="1650"/>
        <w:gridCol w:w="1360"/>
        <w:gridCol w:w="896"/>
        <w:gridCol w:w="8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Supplementary Table1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: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>L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aparoscopic omitted because of collinearity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Logistic regression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Number of obs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=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316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LR chi2(6)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=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Prob &gt; chi2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=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0.2661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Log likelihood = -47.201602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Pseudo R2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=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0.0748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/>
    <w:p>
      <w:pPr>
        <w:rPr>
          <w:rFonts w:hint="eastAsia"/>
        </w:rPr>
      </w:pP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1310"/>
        <w:gridCol w:w="1142"/>
        <w:gridCol w:w="713"/>
        <w:gridCol w:w="852"/>
        <w:gridCol w:w="1276"/>
        <w:gridCol w:w="1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Odds Ratio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Std. Err.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z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P&gt;z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left="220" w:hanging="220" w:hangingChars="100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[95% Conf.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Interval]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laparoscopic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Laparoscopy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(empty)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stoma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Stoma Performed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6.372122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4.973457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2.37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1.380128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29.42042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anastomosis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Anastomosis Performed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1.90288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1.546305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0.387003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9.356398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2.age_group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1.797144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1.140638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0.356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0.518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6.234997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1.gender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1.393175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0.855364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0.589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0.418211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4.641046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Left-hemi Colon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0.313771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0.271959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0.05739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1.715484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Rectum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0.306159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0.247067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0.062956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1.488875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_cons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0.01162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0.013305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3.89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0.001232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0.109614</w:t>
            </w:r>
          </w:p>
        </w:tc>
      </w:tr>
    </w:tbl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xMjE0YWMyYWY0NWQxOWM4MjgyMmNmYWI2MWYzNjAifQ=="/>
  </w:docVars>
  <w:rsids>
    <w:rsidRoot w:val="0070777D"/>
    <w:rsid w:val="00024F9B"/>
    <w:rsid w:val="0039740F"/>
    <w:rsid w:val="003C0DA1"/>
    <w:rsid w:val="004C0A36"/>
    <w:rsid w:val="0070777D"/>
    <w:rsid w:val="0094558E"/>
    <w:rsid w:val="00B61102"/>
    <w:rsid w:val="00B96177"/>
    <w:rsid w:val="00BD19C3"/>
    <w:rsid w:val="55BF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598</Characters>
  <Lines>5</Lines>
  <Paragraphs>1</Paragraphs>
  <TotalTime>19</TotalTime>
  <ScaleCrop>false</ScaleCrop>
  <LinksUpToDate>false</LinksUpToDate>
  <CharactersWithSpaces>619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2020-09-09T13:22:00Z</dcterms:created>
  <dc:creator>bz431@yfve.a1p.me</dc:creator>
  <cp:lastModifiedBy>Nevermore1386663111</cp:lastModifiedBy>
  <dcterms:modified xsi:type="dcterms:W3CDTF">2022-12-08T14:38:23Z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4ED96451ABFE4411943D76A6AA5895F1</vt:lpwstr>
  </property>
</Properties>
</file>