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7E8F" w:rsidRPr="00C46A74" w:rsidRDefault="00DA2320">
      <w:pPr>
        <w:rPr>
          <w:rFonts w:ascii="Times New Roman" w:hAnsi="Times New Roman" w:cs="Times New Roman"/>
          <w:sz w:val="20"/>
          <w:szCs w:val="20"/>
        </w:rPr>
      </w:pPr>
      <w:r w:rsidRPr="00C46A74">
        <w:rPr>
          <w:rFonts w:ascii="Times New Roman" w:hAnsi="Times New Roman" w:cs="Times New Roman"/>
          <w:b/>
          <w:sz w:val="20"/>
          <w:szCs w:val="20"/>
        </w:rPr>
        <w:t>Table1:</w:t>
      </w:r>
      <w:r w:rsidRPr="00C46A74">
        <w:rPr>
          <w:rFonts w:ascii="Times New Roman" w:hAnsi="Times New Roman" w:cs="Times New Roman"/>
          <w:sz w:val="20"/>
          <w:szCs w:val="20"/>
        </w:rPr>
        <w:t xml:space="preserve"> studies on sexual and reproductive health among university students in Ethiopia.</w:t>
      </w:r>
    </w:p>
    <w:tbl>
      <w:tblPr>
        <w:tblStyle w:val="TableGrid"/>
        <w:tblW w:w="14176" w:type="dxa"/>
        <w:tblInd w:w="-176" w:type="dxa"/>
        <w:tblLayout w:type="fixed"/>
        <w:tblLook w:val="04A0" w:firstRow="1" w:lastRow="0" w:firstColumn="1" w:lastColumn="0" w:noHBand="0" w:noVBand="1"/>
      </w:tblPr>
      <w:tblGrid>
        <w:gridCol w:w="1264"/>
        <w:gridCol w:w="1005"/>
        <w:gridCol w:w="232"/>
        <w:gridCol w:w="335"/>
        <w:gridCol w:w="425"/>
        <w:gridCol w:w="386"/>
        <w:gridCol w:w="323"/>
        <w:gridCol w:w="425"/>
        <w:gridCol w:w="992"/>
        <w:gridCol w:w="709"/>
        <w:gridCol w:w="567"/>
        <w:gridCol w:w="284"/>
        <w:gridCol w:w="3260"/>
        <w:gridCol w:w="3969"/>
      </w:tblGrid>
      <w:tr w:rsidR="00C46A74" w:rsidRPr="00C46A74" w:rsidTr="00C46A74">
        <w:tc>
          <w:tcPr>
            <w:tcW w:w="1264" w:type="dxa"/>
          </w:tcPr>
          <w:p w:rsidR="00C46A74" w:rsidRPr="00C46A74" w:rsidRDefault="00C46A74">
            <w:pPr>
              <w:rPr>
                <w:rFonts w:ascii="Times New Roman" w:hAnsi="Times New Roman" w:cs="Times New Roman"/>
                <w:sz w:val="20"/>
                <w:szCs w:val="20"/>
              </w:rPr>
            </w:pPr>
            <w:r w:rsidRPr="00C46A74">
              <w:rPr>
                <w:rFonts w:ascii="Times New Roman" w:hAnsi="Times New Roman" w:cs="Times New Roman"/>
                <w:sz w:val="20"/>
                <w:szCs w:val="20"/>
              </w:rPr>
              <w:t>Author, year of publication</w:t>
            </w:r>
          </w:p>
        </w:tc>
        <w:tc>
          <w:tcPr>
            <w:tcW w:w="1005" w:type="dxa"/>
          </w:tcPr>
          <w:p w:rsidR="00C46A74" w:rsidRPr="00C46A74" w:rsidRDefault="00C46A74">
            <w:pPr>
              <w:rPr>
                <w:rFonts w:ascii="Times New Roman" w:hAnsi="Times New Roman" w:cs="Times New Roman"/>
                <w:sz w:val="20"/>
                <w:szCs w:val="20"/>
              </w:rPr>
            </w:pPr>
            <w:r w:rsidRPr="00C46A74">
              <w:rPr>
                <w:rFonts w:ascii="Times New Roman" w:hAnsi="Times New Roman" w:cs="Times New Roman"/>
                <w:sz w:val="20"/>
                <w:szCs w:val="20"/>
              </w:rPr>
              <w:t xml:space="preserve">Study Design </w:t>
            </w:r>
          </w:p>
        </w:tc>
        <w:tc>
          <w:tcPr>
            <w:tcW w:w="992" w:type="dxa"/>
            <w:gridSpan w:val="3"/>
          </w:tcPr>
          <w:p w:rsidR="00C46A74" w:rsidRPr="00C46A74" w:rsidRDefault="00C46A74">
            <w:pPr>
              <w:rPr>
                <w:rFonts w:ascii="Times New Roman" w:hAnsi="Times New Roman" w:cs="Times New Roman"/>
                <w:sz w:val="20"/>
                <w:szCs w:val="20"/>
              </w:rPr>
            </w:pPr>
            <w:r w:rsidRPr="00C46A74">
              <w:rPr>
                <w:rFonts w:ascii="Times New Roman" w:hAnsi="Times New Roman" w:cs="Times New Roman"/>
                <w:sz w:val="20"/>
                <w:szCs w:val="20"/>
              </w:rPr>
              <w:t>University</w:t>
            </w:r>
          </w:p>
          <w:p w:rsidR="00C46A74" w:rsidRPr="00C46A74" w:rsidRDefault="00C46A74">
            <w:pPr>
              <w:rPr>
                <w:rFonts w:ascii="Times New Roman" w:hAnsi="Times New Roman" w:cs="Times New Roman"/>
                <w:sz w:val="20"/>
                <w:szCs w:val="20"/>
              </w:rPr>
            </w:pPr>
            <w:r w:rsidRPr="00C46A74">
              <w:rPr>
                <w:rFonts w:ascii="Times New Roman" w:hAnsi="Times New Roman" w:cs="Times New Roman"/>
                <w:sz w:val="20"/>
                <w:szCs w:val="20"/>
              </w:rPr>
              <w:t>(Location)</w:t>
            </w:r>
          </w:p>
        </w:tc>
        <w:tc>
          <w:tcPr>
            <w:tcW w:w="709" w:type="dxa"/>
            <w:gridSpan w:val="2"/>
          </w:tcPr>
          <w:p w:rsidR="00C46A74" w:rsidRPr="00C46A74" w:rsidRDefault="00C46A74">
            <w:pPr>
              <w:rPr>
                <w:rFonts w:ascii="Times New Roman" w:hAnsi="Times New Roman" w:cs="Times New Roman"/>
                <w:sz w:val="20"/>
                <w:szCs w:val="20"/>
              </w:rPr>
            </w:pPr>
            <w:r w:rsidRPr="00C46A74">
              <w:rPr>
                <w:rFonts w:ascii="Times New Roman" w:hAnsi="Times New Roman" w:cs="Times New Roman"/>
                <w:sz w:val="20"/>
                <w:szCs w:val="20"/>
              </w:rPr>
              <w:t>Sample Size (N)</w:t>
            </w:r>
          </w:p>
        </w:tc>
        <w:tc>
          <w:tcPr>
            <w:tcW w:w="1417" w:type="dxa"/>
            <w:gridSpan w:val="2"/>
          </w:tcPr>
          <w:p w:rsidR="00C46A74" w:rsidRPr="00C46A74" w:rsidRDefault="00C46A74">
            <w:pPr>
              <w:rPr>
                <w:rFonts w:ascii="Times New Roman" w:hAnsi="Times New Roman" w:cs="Times New Roman"/>
                <w:sz w:val="20"/>
                <w:szCs w:val="20"/>
              </w:rPr>
            </w:pPr>
            <w:r w:rsidRPr="00C46A74">
              <w:rPr>
                <w:rFonts w:ascii="Times New Roman" w:hAnsi="Times New Roman" w:cs="Times New Roman"/>
                <w:sz w:val="20"/>
                <w:szCs w:val="20"/>
              </w:rPr>
              <w:t xml:space="preserve">Study Title </w:t>
            </w:r>
          </w:p>
        </w:tc>
        <w:tc>
          <w:tcPr>
            <w:tcW w:w="709" w:type="dxa"/>
          </w:tcPr>
          <w:p w:rsidR="00C46A74" w:rsidRPr="00C46A74" w:rsidRDefault="00C46A74" w:rsidP="00DA2320">
            <w:pPr>
              <w:rPr>
                <w:rFonts w:ascii="Times New Roman" w:hAnsi="Times New Roman" w:cs="Times New Roman"/>
                <w:sz w:val="20"/>
                <w:szCs w:val="20"/>
              </w:rPr>
            </w:pPr>
            <w:r w:rsidRPr="00C46A74">
              <w:rPr>
                <w:rFonts w:ascii="Times New Roman" w:hAnsi="Times New Roman" w:cs="Times New Roman"/>
                <w:sz w:val="20"/>
                <w:szCs w:val="20"/>
              </w:rPr>
              <w:t>year of study</w:t>
            </w:r>
          </w:p>
        </w:tc>
        <w:tc>
          <w:tcPr>
            <w:tcW w:w="851" w:type="dxa"/>
            <w:gridSpan w:val="2"/>
          </w:tcPr>
          <w:p w:rsidR="00C46A74" w:rsidRPr="00C46A74" w:rsidRDefault="00C46A74">
            <w:pPr>
              <w:rPr>
                <w:rFonts w:ascii="Times New Roman" w:hAnsi="Times New Roman" w:cs="Times New Roman"/>
                <w:sz w:val="20"/>
                <w:szCs w:val="20"/>
              </w:rPr>
            </w:pPr>
            <w:r w:rsidRPr="00C46A74">
              <w:rPr>
                <w:rFonts w:ascii="Times New Roman" w:hAnsi="Times New Roman" w:cs="Times New Roman"/>
                <w:sz w:val="20"/>
                <w:szCs w:val="20"/>
              </w:rPr>
              <w:t>Age range</w:t>
            </w:r>
          </w:p>
        </w:tc>
        <w:tc>
          <w:tcPr>
            <w:tcW w:w="3260" w:type="dxa"/>
          </w:tcPr>
          <w:p w:rsidR="00C46A74" w:rsidRPr="00C46A74" w:rsidRDefault="00C46A74">
            <w:pPr>
              <w:rPr>
                <w:rFonts w:ascii="Times New Roman" w:hAnsi="Times New Roman" w:cs="Times New Roman"/>
                <w:sz w:val="20"/>
                <w:szCs w:val="20"/>
              </w:rPr>
            </w:pPr>
            <w:r w:rsidRPr="00C46A74">
              <w:rPr>
                <w:rFonts w:ascii="Times New Roman" w:hAnsi="Times New Roman" w:cs="Times New Roman"/>
                <w:sz w:val="20"/>
                <w:szCs w:val="20"/>
              </w:rPr>
              <w:t>Summary of findings/Result</w:t>
            </w:r>
          </w:p>
        </w:tc>
        <w:tc>
          <w:tcPr>
            <w:tcW w:w="3969" w:type="dxa"/>
          </w:tcPr>
          <w:p w:rsidR="00C46A74" w:rsidRPr="00C46A74" w:rsidRDefault="00C46A74" w:rsidP="00C46A74">
            <w:pPr>
              <w:ind w:right="1026"/>
              <w:rPr>
                <w:rFonts w:ascii="Times New Roman" w:hAnsi="Times New Roman" w:cs="Times New Roman"/>
                <w:sz w:val="20"/>
                <w:szCs w:val="20"/>
              </w:rPr>
            </w:pPr>
            <w:r w:rsidRPr="00C46A74">
              <w:rPr>
                <w:rFonts w:ascii="Times New Roman" w:hAnsi="Times New Roman" w:cs="Times New Roman"/>
                <w:sz w:val="20"/>
                <w:szCs w:val="20"/>
              </w:rPr>
              <w:t xml:space="preserve">Conclusion and recommendation </w:t>
            </w:r>
          </w:p>
        </w:tc>
      </w:tr>
      <w:tr w:rsidR="00C46A74" w:rsidRPr="00C46A74" w:rsidTr="00C46A74">
        <w:tc>
          <w:tcPr>
            <w:tcW w:w="1264" w:type="dxa"/>
            <w:tcBorders>
              <w:bottom w:val="single" w:sz="4" w:space="0" w:color="auto"/>
            </w:tcBorders>
          </w:tcPr>
          <w:p w:rsidR="00C46A74" w:rsidRPr="00DF480B" w:rsidRDefault="00C46A74" w:rsidP="00897163">
            <w:pPr>
              <w:rPr>
                <w:rFonts w:ascii="Times New Roman" w:hAnsi="Times New Roman" w:cs="Times New Roman"/>
                <w:color w:val="FF0000"/>
                <w:sz w:val="20"/>
                <w:szCs w:val="20"/>
              </w:rPr>
            </w:pPr>
            <w:r w:rsidRPr="00DF480B">
              <w:rPr>
                <w:rFonts w:ascii="Times New Roman" w:hAnsi="Times New Roman" w:cs="Times New Roman"/>
                <w:color w:val="FF0000"/>
                <w:sz w:val="20"/>
                <w:szCs w:val="20"/>
              </w:rPr>
              <w:t>Muluken Gunta et al.,2021</w:t>
            </w:r>
            <w:r w:rsidRPr="00DF480B">
              <w:rPr>
                <w:rFonts w:ascii="Times New Roman" w:hAnsi="Times New Roman" w:cs="Times New Roman"/>
                <w:color w:val="FF0000"/>
                <w:sz w:val="20"/>
                <w:szCs w:val="20"/>
              </w:rPr>
              <w:fldChar w:fldCharType="begin"/>
            </w:r>
            <w:r w:rsidR="00897163">
              <w:rPr>
                <w:rFonts w:ascii="Times New Roman" w:hAnsi="Times New Roman" w:cs="Times New Roman"/>
                <w:color w:val="FF0000"/>
                <w:sz w:val="20"/>
                <w:szCs w:val="20"/>
              </w:rPr>
              <w:instrText xml:space="preserve"> ADDIN EN.CITE &lt;EndNote&gt;&lt;Cite&gt;&lt;Author&gt;Muluken Gunta et al.&lt;/Author&gt;&lt;Year&gt;2021&lt;/Year&gt;&lt;RecNum&gt;59&lt;/RecNum&gt;&lt;DisplayText&gt;(1)&lt;/DisplayText&gt;&lt;record&gt;&lt;rec-number&gt;59&lt;/rec-number&gt;&lt;foreign-keys&gt;&lt;key app="EN" db-id="etwd0exfkf9z94eszwa522fq50fsf0rdvat0" timestamp="1675317117"&gt;59&lt;/key&gt;&lt;key app="ENWeb" db-id=""&gt;0&lt;/key&gt;&lt;/foreign-keys&gt;&lt;ref-type name="Journal Article"&gt;17&lt;/ref-type&gt;&lt;contributors&gt;&lt;authors&gt;&lt;author&gt;Muluken Gunta et al.,&lt;/author&gt;&lt;/authors&gt;&lt;/contributors&gt;&lt;titles&gt;&lt;title&gt;Sexual and Reproductive Health Services Utilization among Wolaita Sodo University Students, Ethiopia: A Mixed Method Approach&lt;/title&gt;&lt;secondary-title&gt;Hindawi </w:instrText>
            </w:r>
            <w:r w:rsidR="00897163">
              <w:rPr>
                <w:rFonts w:ascii="Times New Roman" w:hAnsi="Times New Roman" w:cs="Times New Roman" w:hint="eastAsia"/>
                <w:color w:val="FF0000"/>
                <w:sz w:val="20"/>
                <w:szCs w:val="20"/>
              </w:rPr>
              <w:instrText></w:instrText>
            </w:r>
            <w:r w:rsidR="00897163">
              <w:rPr>
                <w:rFonts w:ascii="Times New Roman" w:hAnsi="Times New Roman" w:cs="Times New Roman"/>
                <w:color w:val="FF0000"/>
                <w:sz w:val="20"/>
                <w:szCs w:val="20"/>
              </w:rPr>
              <w:instrText xml:space="preserve">The Scientific World Journal&lt;/secondary-title&gt;&lt;/titles&gt;&lt;periodical&gt;&lt;full-title&gt;Hindawi </w:instrText>
            </w:r>
            <w:r w:rsidR="00897163">
              <w:rPr>
                <w:rFonts w:ascii="Times New Roman" w:hAnsi="Times New Roman" w:cs="Times New Roman" w:hint="eastAsia"/>
                <w:color w:val="FF0000"/>
                <w:sz w:val="20"/>
                <w:szCs w:val="20"/>
              </w:rPr>
              <w:instrText></w:instrText>
            </w:r>
            <w:r w:rsidR="00897163">
              <w:rPr>
                <w:rFonts w:ascii="Times New Roman" w:hAnsi="Times New Roman" w:cs="Times New Roman"/>
                <w:color w:val="FF0000"/>
                <w:sz w:val="20"/>
                <w:szCs w:val="20"/>
              </w:rPr>
              <w:instrText>The Scientific World Journal&lt;/full-title&gt;&lt;/periodical&gt;&lt;volume&gt;Volume 2021, &lt;/volume&gt;&lt;number&gt; 8&lt;/number&gt;&lt;dates&gt;&lt;year&gt;2021&lt;/year&gt;&lt;/dates&gt;&lt;urls&gt;&lt;/urls&gt;&lt;electronic-resource-num&gt;10.1155/2021/2415023&lt;/electronic-resource-num&gt;&lt;/record&gt;&lt;/Cite&gt;&lt;/EndNote&gt;</w:instrText>
            </w:r>
            <w:r w:rsidRPr="00DF480B">
              <w:rPr>
                <w:rFonts w:ascii="Times New Roman" w:hAnsi="Times New Roman" w:cs="Times New Roman"/>
                <w:color w:val="FF0000"/>
                <w:sz w:val="20"/>
                <w:szCs w:val="20"/>
              </w:rPr>
              <w:fldChar w:fldCharType="separate"/>
            </w:r>
            <w:r w:rsidR="00897163">
              <w:rPr>
                <w:rFonts w:ascii="Times New Roman" w:hAnsi="Times New Roman" w:cs="Times New Roman"/>
                <w:noProof/>
                <w:color w:val="FF0000"/>
                <w:sz w:val="20"/>
                <w:szCs w:val="20"/>
              </w:rPr>
              <w:t>(1)</w:t>
            </w:r>
            <w:r w:rsidRPr="00DF480B">
              <w:rPr>
                <w:rFonts w:ascii="Times New Roman" w:hAnsi="Times New Roman" w:cs="Times New Roman"/>
                <w:color w:val="FF0000"/>
                <w:sz w:val="20"/>
                <w:szCs w:val="20"/>
              </w:rPr>
              <w:fldChar w:fldCharType="end"/>
            </w:r>
          </w:p>
        </w:tc>
        <w:tc>
          <w:tcPr>
            <w:tcW w:w="1005" w:type="dxa"/>
            <w:tcBorders>
              <w:bottom w:val="single" w:sz="4" w:space="0" w:color="auto"/>
            </w:tcBorders>
          </w:tcPr>
          <w:p w:rsidR="00C46A74" w:rsidRPr="00DF480B" w:rsidRDefault="00C46A74">
            <w:pPr>
              <w:rPr>
                <w:rFonts w:ascii="Times New Roman" w:hAnsi="Times New Roman" w:cs="Times New Roman"/>
                <w:color w:val="FF0000"/>
                <w:sz w:val="20"/>
                <w:szCs w:val="20"/>
              </w:rPr>
            </w:pPr>
            <w:r w:rsidRPr="00DF480B">
              <w:rPr>
                <w:rFonts w:ascii="Times New Roman" w:hAnsi="Times New Roman" w:cs="Times New Roman"/>
                <w:color w:val="FF0000"/>
                <w:sz w:val="20"/>
                <w:szCs w:val="20"/>
              </w:rPr>
              <w:t xml:space="preserve">A Mixed Method </w:t>
            </w:r>
          </w:p>
        </w:tc>
        <w:tc>
          <w:tcPr>
            <w:tcW w:w="992" w:type="dxa"/>
            <w:gridSpan w:val="3"/>
            <w:tcBorders>
              <w:bottom w:val="single" w:sz="4" w:space="0" w:color="auto"/>
            </w:tcBorders>
          </w:tcPr>
          <w:p w:rsidR="00C46A74" w:rsidRPr="00DF480B" w:rsidRDefault="00C46A74">
            <w:pPr>
              <w:rPr>
                <w:rFonts w:ascii="Times New Roman" w:hAnsi="Times New Roman" w:cs="Times New Roman"/>
                <w:color w:val="FF0000"/>
                <w:sz w:val="20"/>
                <w:szCs w:val="20"/>
              </w:rPr>
            </w:pPr>
            <w:r w:rsidRPr="00DF480B">
              <w:rPr>
                <w:rFonts w:ascii="Times New Roman" w:hAnsi="Times New Roman" w:cs="Times New Roman"/>
                <w:color w:val="FF0000"/>
                <w:sz w:val="20"/>
                <w:szCs w:val="20"/>
              </w:rPr>
              <w:t>Wolaita Sodo University</w:t>
            </w:r>
          </w:p>
        </w:tc>
        <w:tc>
          <w:tcPr>
            <w:tcW w:w="709" w:type="dxa"/>
            <w:gridSpan w:val="2"/>
            <w:tcBorders>
              <w:bottom w:val="single" w:sz="4" w:space="0" w:color="auto"/>
            </w:tcBorders>
          </w:tcPr>
          <w:p w:rsidR="00C46A74" w:rsidRPr="00DF480B" w:rsidRDefault="00C46A74" w:rsidP="00995D85">
            <w:pPr>
              <w:rPr>
                <w:rFonts w:ascii="Times New Roman" w:hAnsi="Times New Roman" w:cs="Times New Roman"/>
                <w:color w:val="FF0000"/>
                <w:sz w:val="20"/>
                <w:szCs w:val="20"/>
              </w:rPr>
            </w:pPr>
            <w:r w:rsidRPr="00DF480B">
              <w:rPr>
                <w:rFonts w:ascii="Times New Roman" w:hAnsi="Times New Roman" w:cs="Times New Roman"/>
                <w:color w:val="FF0000"/>
                <w:sz w:val="20"/>
                <w:szCs w:val="20"/>
              </w:rPr>
              <w:t xml:space="preserve">759 </w:t>
            </w:r>
          </w:p>
        </w:tc>
        <w:tc>
          <w:tcPr>
            <w:tcW w:w="1417" w:type="dxa"/>
            <w:gridSpan w:val="2"/>
            <w:tcBorders>
              <w:bottom w:val="single" w:sz="4" w:space="0" w:color="auto"/>
            </w:tcBorders>
          </w:tcPr>
          <w:p w:rsidR="00C46A74" w:rsidRPr="00DF480B" w:rsidRDefault="00C46A74">
            <w:pPr>
              <w:rPr>
                <w:rFonts w:ascii="Times New Roman" w:hAnsi="Times New Roman" w:cs="Times New Roman"/>
                <w:color w:val="FF0000"/>
                <w:sz w:val="20"/>
                <w:szCs w:val="20"/>
              </w:rPr>
            </w:pPr>
            <w:r w:rsidRPr="00DF480B">
              <w:rPr>
                <w:rFonts w:ascii="Times New Roman" w:hAnsi="Times New Roman" w:cs="Times New Roman"/>
                <w:color w:val="FF0000"/>
                <w:sz w:val="20"/>
                <w:szCs w:val="20"/>
              </w:rPr>
              <w:t>Sexual and Reproductive Health Services Utilization among Wolaita Sodo University Students, Ethiopia: A Mixed Method Approach</w:t>
            </w:r>
          </w:p>
        </w:tc>
        <w:tc>
          <w:tcPr>
            <w:tcW w:w="709" w:type="dxa"/>
            <w:tcBorders>
              <w:bottom w:val="single" w:sz="4" w:space="0" w:color="auto"/>
            </w:tcBorders>
          </w:tcPr>
          <w:p w:rsidR="00C46A74" w:rsidRPr="00DF480B" w:rsidRDefault="00C46A74" w:rsidP="00995D85">
            <w:pPr>
              <w:rPr>
                <w:rFonts w:ascii="Times New Roman" w:hAnsi="Times New Roman" w:cs="Times New Roman"/>
                <w:color w:val="FF0000"/>
                <w:sz w:val="20"/>
                <w:szCs w:val="20"/>
              </w:rPr>
            </w:pPr>
            <w:r w:rsidRPr="00DF480B">
              <w:rPr>
                <w:rFonts w:ascii="Times New Roman" w:hAnsi="Times New Roman" w:cs="Times New Roman"/>
                <w:color w:val="FF0000"/>
                <w:sz w:val="20"/>
                <w:szCs w:val="20"/>
              </w:rPr>
              <w:t>Regular undergraduate students.</w:t>
            </w:r>
          </w:p>
        </w:tc>
        <w:tc>
          <w:tcPr>
            <w:tcW w:w="851" w:type="dxa"/>
            <w:gridSpan w:val="2"/>
            <w:tcBorders>
              <w:bottom w:val="single" w:sz="4" w:space="0" w:color="auto"/>
            </w:tcBorders>
          </w:tcPr>
          <w:p w:rsidR="00C46A74" w:rsidRPr="00DF480B" w:rsidRDefault="00C46A74" w:rsidP="00C46A74">
            <w:pPr>
              <w:rPr>
                <w:rFonts w:ascii="Times New Roman" w:hAnsi="Times New Roman" w:cs="Times New Roman"/>
                <w:color w:val="FF0000"/>
                <w:sz w:val="20"/>
                <w:szCs w:val="20"/>
              </w:rPr>
            </w:pPr>
          </w:p>
        </w:tc>
        <w:tc>
          <w:tcPr>
            <w:tcW w:w="3260" w:type="dxa"/>
            <w:tcBorders>
              <w:bottom w:val="single" w:sz="4" w:space="0" w:color="auto"/>
            </w:tcBorders>
          </w:tcPr>
          <w:p w:rsidR="00C46A74" w:rsidRPr="00DF480B" w:rsidRDefault="00C46A74" w:rsidP="007741F4">
            <w:pPr>
              <w:pStyle w:val="ListParagraph"/>
              <w:numPr>
                <w:ilvl w:val="0"/>
                <w:numId w:val="1"/>
              </w:numPr>
              <w:rPr>
                <w:rFonts w:ascii="Times New Roman" w:hAnsi="Times New Roman" w:cs="Times New Roman"/>
                <w:color w:val="FF0000"/>
                <w:sz w:val="20"/>
                <w:szCs w:val="20"/>
              </w:rPr>
            </w:pPr>
            <w:r w:rsidRPr="00DF480B">
              <w:rPr>
                <w:rFonts w:ascii="Times New Roman" w:hAnsi="Times New Roman" w:cs="Times New Roman"/>
                <w:color w:val="FF0000"/>
                <w:sz w:val="20"/>
                <w:szCs w:val="20"/>
              </w:rPr>
              <w:t xml:space="preserve">We found that 378 (49.8%) (95% CI: 46.20–53.34) of respondents had utilized sexual and reproductive health services within the 12 months preceding the current survey. </w:t>
            </w:r>
          </w:p>
          <w:p w:rsidR="00C46A74" w:rsidRPr="00DF480B" w:rsidRDefault="00C46A74" w:rsidP="007741F4">
            <w:pPr>
              <w:pStyle w:val="ListParagraph"/>
              <w:numPr>
                <w:ilvl w:val="0"/>
                <w:numId w:val="1"/>
              </w:numPr>
              <w:rPr>
                <w:rFonts w:ascii="Times New Roman" w:hAnsi="Times New Roman" w:cs="Times New Roman"/>
                <w:color w:val="FF0000"/>
                <w:sz w:val="20"/>
                <w:szCs w:val="20"/>
              </w:rPr>
            </w:pPr>
            <w:r w:rsidRPr="00DF480B">
              <w:rPr>
                <w:rFonts w:ascii="Times New Roman" w:hAnsi="Times New Roman" w:cs="Times New Roman"/>
                <w:color w:val="FF0000"/>
                <w:sz w:val="20"/>
                <w:szCs w:val="20"/>
              </w:rPr>
              <w:t>Being a first-year student (AOR 1.57, 95% CI: 1.01–2.46), having ever had sexual intercourse (AOR 5.12, 95% CI: 3.31, 7.96), participating in peer-to-peer discussion (AOR 1.46, 95% CI: 1.02–2.02), and having ever had sexual transmitted infection syndrome (AOR 3.91, 95% CI: 1.41–10.85) have increased the odds of using sexual and reproductive health services.</w:t>
            </w:r>
          </w:p>
        </w:tc>
        <w:tc>
          <w:tcPr>
            <w:tcW w:w="3969" w:type="dxa"/>
            <w:tcBorders>
              <w:bottom w:val="single" w:sz="4" w:space="0" w:color="auto"/>
            </w:tcBorders>
          </w:tcPr>
          <w:p w:rsidR="00C46A74" w:rsidRPr="00DF480B" w:rsidRDefault="00C46A74" w:rsidP="00C46A74">
            <w:pPr>
              <w:pStyle w:val="ListParagraph"/>
              <w:numPr>
                <w:ilvl w:val="0"/>
                <w:numId w:val="1"/>
              </w:numPr>
              <w:ind w:right="1026"/>
              <w:rPr>
                <w:rFonts w:ascii="Times New Roman" w:hAnsi="Times New Roman" w:cs="Times New Roman"/>
                <w:color w:val="FF0000"/>
                <w:sz w:val="20"/>
                <w:szCs w:val="20"/>
              </w:rPr>
            </w:pPr>
            <w:r w:rsidRPr="00DF480B">
              <w:rPr>
                <w:rFonts w:ascii="Times New Roman" w:hAnsi="Times New Roman" w:cs="Times New Roman"/>
                <w:color w:val="FF0000"/>
                <w:sz w:val="20"/>
                <w:szCs w:val="20"/>
              </w:rPr>
              <w:t xml:space="preserve">This study aims to examine sexual and reproductive health service utilization among university students and to explore the barriers to utilizing reproductive health services by university students. </w:t>
            </w:r>
          </w:p>
          <w:p w:rsidR="00C46A74" w:rsidRPr="00DF480B" w:rsidRDefault="00C46A74" w:rsidP="00C46A74">
            <w:pPr>
              <w:pStyle w:val="ListParagraph"/>
              <w:numPr>
                <w:ilvl w:val="0"/>
                <w:numId w:val="1"/>
              </w:numPr>
              <w:ind w:right="1026"/>
              <w:rPr>
                <w:rFonts w:ascii="Times New Roman" w:hAnsi="Times New Roman" w:cs="Times New Roman"/>
                <w:color w:val="FF0000"/>
                <w:sz w:val="20"/>
                <w:szCs w:val="20"/>
              </w:rPr>
            </w:pPr>
            <w:r w:rsidRPr="00DF480B">
              <w:rPr>
                <w:rFonts w:ascii="Times New Roman" w:hAnsi="Times New Roman" w:cs="Times New Roman"/>
                <w:color w:val="FF0000"/>
                <w:sz w:val="20"/>
                <w:szCs w:val="20"/>
              </w:rPr>
              <w:t xml:space="preserve">Even though students have good knowledge and information about sexual and reproductive health services, the utilization of their services is low, which indicates that a high level of SRH knowledge is not translating into significant behaviour change. </w:t>
            </w:r>
          </w:p>
          <w:p w:rsidR="00C46A74" w:rsidRPr="00DF480B" w:rsidRDefault="00C46A74" w:rsidP="00C46A74">
            <w:pPr>
              <w:pStyle w:val="ListParagraph"/>
              <w:numPr>
                <w:ilvl w:val="0"/>
                <w:numId w:val="1"/>
              </w:numPr>
              <w:ind w:right="1026"/>
              <w:rPr>
                <w:rFonts w:ascii="Times New Roman" w:hAnsi="Times New Roman" w:cs="Times New Roman"/>
                <w:color w:val="FF0000"/>
                <w:sz w:val="20"/>
                <w:szCs w:val="20"/>
              </w:rPr>
            </w:pPr>
            <w:r w:rsidRPr="00DF480B">
              <w:rPr>
                <w:rFonts w:ascii="Times New Roman" w:hAnsi="Times New Roman" w:cs="Times New Roman"/>
                <w:color w:val="FF0000"/>
                <w:sz w:val="20"/>
                <w:szCs w:val="20"/>
              </w:rPr>
              <w:t xml:space="preserve">Being a first year student, having ever had sexual intercourse, participating in peer-to-peer discussion, and having STI syndrome were predictors of SRH service utilization. </w:t>
            </w:r>
          </w:p>
          <w:p w:rsidR="00C46A74" w:rsidRPr="00DF480B" w:rsidRDefault="00C46A74" w:rsidP="00C46A74">
            <w:pPr>
              <w:pStyle w:val="ListParagraph"/>
              <w:numPr>
                <w:ilvl w:val="0"/>
                <w:numId w:val="1"/>
              </w:numPr>
              <w:ind w:right="1026"/>
              <w:rPr>
                <w:rFonts w:ascii="Times New Roman" w:hAnsi="Times New Roman" w:cs="Times New Roman"/>
                <w:color w:val="FF0000"/>
                <w:sz w:val="20"/>
                <w:szCs w:val="20"/>
              </w:rPr>
            </w:pPr>
            <w:r w:rsidRPr="00DF480B">
              <w:rPr>
                <w:rFonts w:ascii="Times New Roman" w:hAnsi="Times New Roman" w:cs="Times New Roman"/>
                <w:color w:val="FF0000"/>
                <w:sz w:val="20"/>
                <w:szCs w:val="20"/>
              </w:rPr>
              <w:t>Encouraging peer support networks and establishing another integrative and comprehensive approach to improve the current reproductive health status of university students is vital.</w:t>
            </w:r>
          </w:p>
        </w:tc>
      </w:tr>
      <w:tr w:rsidR="00C46A74" w:rsidRPr="00C46A74" w:rsidTr="00C46A74">
        <w:tc>
          <w:tcPr>
            <w:tcW w:w="2836" w:type="dxa"/>
            <w:gridSpan w:val="4"/>
            <w:tcBorders>
              <w:top w:val="single" w:sz="4" w:space="0" w:color="auto"/>
              <w:left w:val="nil"/>
              <w:bottom w:val="single" w:sz="4" w:space="0" w:color="auto"/>
              <w:right w:val="nil"/>
            </w:tcBorders>
          </w:tcPr>
          <w:p w:rsidR="00C46A74" w:rsidRPr="00C46A74" w:rsidRDefault="00C46A74" w:rsidP="008050E1">
            <w:pPr>
              <w:pStyle w:val="ListParagraph"/>
              <w:ind w:left="360"/>
              <w:rPr>
                <w:rFonts w:ascii="Times New Roman" w:hAnsi="Times New Roman" w:cs="Times New Roman"/>
                <w:sz w:val="20"/>
                <w:szCs w:val="20"/>
              </w:rPr>
            </w:pPr>
          </w:p>
        </w:tc>
        <w:tc>
          <w:tcPr>
            <w:tcW w:w="7371" w:type="dxa"/>
            <w:gridSpan w:val="9"/>
            <w:tcBorders>
              <w:top w:val="single" w:sz="4" w:space="0" w:color="auto"/>
              <w:left w:val="nil"/>
              <w:bottom w:val="single" w:sz="4" w:space="0" w:color="auto"/>
              <w:right w:val="nil"/>
            </w:tcBorders>
          </w:tcPr>
          <w:p w:rsidR="00C46A74" w:rsidRPr="00C46A74" w:rsidRDefault="00C46A74" w:rsidP="008050E1">
            <w:pPr>
              <w:pStyle w:val="ListParagraph"/>
              <w:ind w:left="360"/>
              <w:rPr>
                <w:rFonts w:ascii="Times New Roman" w:hAnsi="Times New Roman" w:cs="Times New Roman"/>
                <w:sz w:val="20"/>
                <w:szCs w:val="20"/>
              </w:rPr>
            </w:pPr>
            <w:r w:rsidRPr="00C46A74">
              <w:rPr>
                <w:rFonts w:ascii="Times New Roman" w:hAnsi="Times New Roman" w:cs="Times New Roman"/>
                <w:sz w:val="20"/>
                <w:szCs w:val="20"/>
              </w:rPr>
              <w:t>Table1: studies on sexual and reproductive health among university students in Ethiopia.</w:t>
            </w:r>
          </w:p>
        </w:tc>
        <w:tc>
          <w:tcPr>
            <w:tcW w:w="3969" w:type="dxa"/>
            <w:tcBorders>
              <w:top w:val="single" w:sz="4" w:space="0" w:color="auto"/>
              <w:left w:val="nil"/>
              <w:bottom w:val="single" w:sz="4" w:space="0" w:color="auto"/>
              <w:right w:val="nil"/>
            </w:tcBorders>
          </w:tcPr>
          <w:p w:rsidR="00C46A74" w:rsidRPr="00C46A74" w:rsidRDefault="00C46A74" w:rsidP="00C46A74">
            <w:pPr>
              <w:pStyle w:val="ListParagraph"/>
              <w:ind w:left="360" w:right="1026"/>
              <w:rPr>
                <w:rFonts w:ascii="Times New Roman" w:hAnsi="Times New Roman" w:cs="Times New Roman"/>
                <w:sz w:val="20"/>
                <w:szCs w:val="20"/>
              </w:rPr>
            </w:pPr>
          </w:p>
        </w:tc>
      </w:tr>
      <w:tr w:rsidR="00C46A74" w:rsidRPr="00C46A74" w:rsidTr="00C46A74">
        <w:tc>
          <w:tcPr>
            <w:tcW w:w="1264" w:type="dxa"/>
            <w:tcBorders>
              <w:top w:val="single" w:sz="4" w:space="0" w:color="auto"/>
            </w:tcBorders>
          </w:tcPr>
          <w:p w:rsidR="00C46A74" w:rsidRPr="00C46A74" w:rsidRDefault="00C46A74" w:rsidP="00987C37">
            <w:pPr>
              <w:rPr>
                <w:rFonts w:ascii="Times New Roman" w:hAnsi="Times New Roman" w:cs="Times New Roman"/>
                <w:sz w:val="20"/>
                <w:szCs w:val="20"/>
              </w:rPr>
            </w:pPr>
            <w:r w:rsidRPr="00C46A74">
              <w:rPr>
                <w:rFonts w:ascii="Times New Roman" w:hAnsi="Times New Roman" w:cs="Times New Roman"/>
                <w:sz w:val="20"/>
                <w:szCs w:val="20"/>
              </w:rPr>
              <w:lastRenderedPageBreak/>
              <w:t xml:space="preserve">Author </w:t>
            </w:r>
          </w:p>
        </w:tc>
        <w:tc>
          <w:tcPr>
            <w:tcW w:w="1237" w:type="dxa"/>
            <w:gridSpan w:val="2"/>
            <w:tcBorders>
              <w:top w:val="single" w:sz="4" w:space="0" w:color="auto"/>
            </w:tcBorders>
          </w:tcPr>
          <w:p w:rsidR="00C46A74" w:rsidRPr="00C46A74" w:rsidRDefault="00C46A74">
            <w:pPr>
              <w:rPr>
                <w:rFonts w:ascii="Times New Roman" w:hAnsi="Times New Roman" w:cs="Times New Roman"/>
                <w:sz w:val="20"/>
                <w:szCs w:val="20"/>
              </w:rPr>
            </w:pPr>
            <w:r w:rsidRPr="00C46A74">
              <w:rPr>
                <w:rFonts w:ascii="Times New Roman" w:hAnsi="Times New Roman" w:cs="Times New Roman"/>
                <w:sz w:val="20"/>
                <w:szCs w:val="20"/>
              </w:rPr>
              <w:t xml:space="preserve">Design </w:t>
            </w:r>
          </w:p>
        </w:tc>
        <w:tc>
          <w:tcPr>
            <w:tcW w:w="1146" w:type="dxa"/>
            <w:gridSpan w:val="3"/>
            <w:tcBorders>
              <w:top w:val="single" w:sz="4" w:space="0" w:color="auto"/>
            </w:tcBorders>
          </w:tcPr>
          <w:p w:rsidR="00C46A74" w:rsidRPr="00C46A74" w:rsidRDefault="00C46A74" w:rsidP="007741F4">
            <w:pPr>
              <w:rPr>
                <w:rFonts w:ascii="Times New Roman" w:hAnsi="Times New Roman" w:cs="Times New Roman"/>
                <w:sz w:val="20"/>
                <w:szCs w:val="20"/>
              </w:rPr>
            </w:pPr>
            <w:r w:rsidRPr="00C46A74">
              <w:rPr>
                <w:rFonts w:ascii="Times New Roman" w:hAnsi="Times New Roman" w:cs="Times New Roman"/>
                <w:sz w:val="20"/>
                <w:szCs w:val="20"/>
              </w:rPr>
              <w:t xml:space="preserve">University </w:t>
            </w:r>
          </w:p>
        </w:tc>
        <w:tc>
          <w:tcPr>
            <w:tcW w:w="748" w:type="dxa"/>
            <w:gridSpan w:val="2"/>
            <w:tcBorders>
              <w:top w:val="single" w:sz="4" w:space="0" w:color="auto"/>
            </w:tcBorders>
          </w:tcPr>
          <w:p w:rsidR="00C46A74" w:rsidRPr="00C46A74" w:rsidRDefault="00C46A74" w:rsidP="00995D85">
            <w:pPr>
              <w:rPr>
                <w:rFonts w:ascii="Times New Roman" w:hAnsi="Times New Roman" w:cs="Times New Roman"/>
                <w:sz w:val="20"/>
                <w:szCs w:val="20"/>
              </w:rPr>
            </w:pPr>
            <w:r w:rsidRPr="00C46A74">
              <w:rPr>
                <w:rFonts w:ascii="Times New Roman" w:hAnsi="Times New Roman" w:cs="Times New Roman"/>
                <w:sz w:val="20"/>
                <w:szCs w:val="20"/>
              </w:rPr>
              <w:t>Sample size (N)</w:t>
            </w:r>
          </w:p>
        </w:tc>
        <w:tc>
          <w:tcPr>
            <w:tcW w:w="992" w:type="dxa"/>
            <w:tcBorders>
              <w:top w:val="single" w:sz="4" w:space="0" w:color="auto"/>
            </w:tcBorders>
          </w:tcPr>
          <w:p w:rsidR="00C46A74" w:rsidRPr="00C46A74" w:rsidRDefault="00C46A74">
            <w:pPr>
              <w:rPr>
                <w:rFonts w:ascii="Times New Roman" w:hAnsi="Times New Roman" w:cs="Times New Roman"/>
                <w:sz w:val="20"/>
                <w:szCs w:val="20"/>
              </w:rPr>
            </w:pPr>
            <w:r w:rsidRPr="00C46A74">
              <w:rPr>
                <w:rFonts w:ascii="Times New Roman" w:hAnsi="Times New Roman" w:cs="Times New Roman"/>
                <w:sz w:val="20"/>
                <w:szCs w:val="20"/>
              </w:rPr>
              <w:t xml:space="preserve">Title </w:t>
            </w:r>
          </w:p>
        </w:tc>
        <w:tc>
          <w:tcPr>
            <w:tcW w:w="709" w:type="dxa"/>
            <w:tcBorders>
              <w:top w:val="single" w:sz="4" w:space="0" w:color="auto"/>
            </w:tcBorders>
          </w:tcPr>
          <w:p w:rsidR="00C46A74" w:rsidRPr="00C46A74" w:rsidRDefault="00C46A74" w:rsidP="00995D85">
            <w:pPr>
              <w:rPr>
                <w:rFonts w:ascii="Times New Roman" w:hAnsi="Times New Roman" w:cs="Times New Roman"/>
                <w:sz w:val="20"/>
                <w:szCs w:val="20"/>
              </w:rPr>
            </w:pPr>
            <w:r w:rsidRPr="00C46A74">
              <w:rPr>
                <w:rFonts w:ascii="Times New Roman" w:hAnsi="Times New Roman" w:cs="Times New Roman"/>
                <w:sz w:val="20"/>
                <w:szCs w:val="20"/>
              </w:rPr>
              <w:t xml:space="preserve">Year of study </w:t>
            </w:r>
          </w:p>
        </w:tc>
        <w:tc>
          <w:tcPr>
            <w:tcW w:w="567" w:type="dxa"/>
            <w:tcBorders>
              <w:top w:val="single" w:sz="4" w:space="0" w:color="auto"/>
            </w:tcBorders>
          </w:tcPr>
          <w:p w:rsidR="00C46A74" w:rsidRPr="00C46A74" w:rsidRDefault="00C46A74" w:rsidP="008050E1">
            <w:pPr>
              <w:rPr>
                <w:rFonts w:ascii="Times New Roman" w:hAnsi="Times New Roman" w:cs="Times New Roman"/>
                <w:sz w:val="20"/>
                <w:szCs w:val="20"/>
              </w:rPr>
            </w:pPr>
          </w:p>
        </w:tc>
        <w:tc>
          <w:tcPr>
            <w:tcW w:w="3544" w:type="dxa"/>
            <w:gridSpan w:val="2"/>
            <w:tcBorders>
              <w:top w:val="single" w:sz="4" w:space="0" w:color="auto"/>
            </w:tcBorders>
          </w:tcPr>
          <w:p w:rsidR="00C46A74" w:rsidRPr="00C46A74" w:rsidRDefault="00C46A74" w:rsidP="008050E1">
            <w:pPr>
              <w:rPr>
                <w:rFonts w:ascii="Times New Roman" w:hAnsi="Times New Roman" w:cs="Times New Roman"/>
                <w:sz w:val="20"/>
                <w:szCs w:val="20"/>
              </w:rPr>
            </w:pPr>
            <w:r w:rsidRPr="00C46A74">
              <w:rPr>
                <w:rFonts w:ascii="Times New Roman" w:hAnsi="Times New Roman" w:cs="Times New Roman"/>
                <w:sz w:val="20"/>
                <w:szCs w:val="20"/>
              </w:rPr>
              <w:t xml:space="preserve">Major findings </w:t>
            </w:r>
          </w:p>
        </w:tc>
        <w:tc>
          <w:tcPr>
            <w:tcW w:w="3969" w:type="dxa"/>
            <w:tcBorders>
              <w:top w:val="single" w:sz="4" w:space="0" w:color="auto"/>
            </w:tcBorders>
          </w:tcPr>
          <w:p w:rsidR="00C46A74" w:rsidRPr="00C46A74" w:rsidRDefault="00C46A74" w:rsidP="00C46A74">
            <w:pPr>
              <w:ind w:right="1026"/>
              <w:rPr>
                <w:rFonts w:ascii="Times New Roman" w:hAnsi="Times New Roman" w:cs="Times New Roman"/>
                <w:sz w:val="20"/>
                <w:szCs w:val="20"/>
              </w:rPr>
            </w:pPr>
          </w:p>
        </w:tc>
      </w:tr>
      <w:tr w:rsidR="00C46A74" w:rsidRPr="00C46A74" w:rsidTr="00C46A74">
        <w:tc>
          <w:tcPr>
            <w:tcW w:w="1264" w:type="dxa"/>
            <w:tcBorders>
              <w:top w:val="single" w:sz="4" w:space="0" w:color="auto"/>
              <w:bottom w:val="single" w:sz="4" w:space="0" w:color="auto"/>
            </w:tcBorders>
          </w:tcPr>
          <w:p w:rsidR="00C46A74" w:rsidRPr="00C46A74" w:rsidRDefault="00C46A74" w:rsidP="00897163">
            <w:pPr>
              <w:rPr>
                <w:rFonts w:ascii="Times New Roman" w:hAnsi="Times New Roman" w:cs="Times New Roman"/>
                <w:sz w:val="20"/>
                <w:szCs w:val="20"/>
              </w:rPr>
            </w:pPr>
            <w:r w:rsidRPr="00C46A74">
              <w:rPr>
                <w:rFonts w:ascii="Times New Roman" w:hAnsi="Times New Roman" w:cs="Times New Roman"/>
                <w:sz w:val="20"/>
                <w:szCs w:val="20"/>
              </w:rPr>
              <w:t>Kassie et al.,2019</w:t>
            </w:r>
            <w:r w:rsidRPr="00C46A74">
              <w:rPr>
                <w:rFonts w:ascii="Times New Roman" w:hAnsi="Times New Roman" w:cs="Times New Roman"/>
                <w:sz w:val="20"/>
                <w:szCs w:val="20"/>
              </w:rPr>
              <w:fldChar w:fldCharType="begin"/>
            </w:r>
            <w:r w:rsidR="00897163">
              <w:rPr>
                <w:rFonts w:ascii="Times New Roman" w:hAnsi="Times New Roman" w:cs="Times New Roman"/>
                <w:sz w:val="20"/>
                <w:szCs w:val="20"/>
              </w:rPr>
              <w:instrText xml:space="preserve"> ADDIN EN.CITE &lt;EndNote&gt;&lt;Cite&gt;&lt;Author&gt;Kassie et al.&lt;/Author&gt;&lt;Year&gt;2019&lt;/Year&gt;&lt;RecNum&gt;205&lt;/RecNum&gt;&lt;DisplayText&gt;(2)&lt;/DisplayText&gt;&lt;record&gt;&lt;rec-number&gt;205&lt;/rec-number&gt;&lt;foreign-keys&gt;&lt;key app="EN" db-id="etwd0exfkf9z94eszwa522fq50fsf0rdvat0" timestamp="1675319958"&gt;205&lt;/key&gt;&lt;key app="ENWeb" db-id=""&gt;0&lt;/key&gt;&lt;/foreign-keys&gt;&lt;ref-type name="Journal Article"&gt;17&lt;/ref-type&gt;&lt;contributors&gt;&lt;authors&gt;&lt;author&gt;Kassie et al.,&lt;/author&gt;&lt;/authors&gt;&lt;/contributors&gt;&lt;titles&gt;&lt;title&gt;Prevalence of sexually transmitted infections and associated factors among the University of Gondar students, Northwest Ethiopia: a cross-sectional study&lt;/title&gt;&lt;secondary-title&gt;Reproductive Health ,&lt;/secondary-title&gt;&lt;/titles&gt;&lt;periodical&gt;&lt;full-title&gt;Reproductive Health ,&lt;/full-title&gt;&lt;/periodical&gt;&lt;volume&gt;16:&lt;/volume&gt;&lt;number&gt;163&lt;/number&gt;&lt;dates&gt;&lt;year&gt;2019&lt;/year&gt;&lt;/dates&gt;&lt;urls&gt;&lt;/urls&gt;&lt;electronic-resource-num&gt;10.1186/s12978-019-0815-5&lt;/electronic-resource-num&gt;&lt;/record&gt;&lt;/Cite&gt;&lt;/EndNote&gt;</w:instrText>
            </w:r>
            <w:r w:rsidRPr="00C46A74">
              <w:rPr>
                <w:rFonts w:ascii="Times New Roman" w:hAnsi="Times New Roman" w:cs="Times New Roman"/>
                <w:sz w:val="20"/>
                <w:szCs w:val="20"/>
              </w:rPr>
              <w:fldChar w:fldCharType="separate"/>
            </w:r>
            <w:r w:rsidR="00897163">
              <w:rPr>
                <w:rFonts w:ascii="Times New Roman" w:hAnsi="Times New Roman" w:cs="Times New Roman"/>
                <w:noProof/>
                <w:sz w:val="20"/>
                <w:szCs w:val="20"/>
              </w:rPr>
              <w:t>(2)</w:t>
            </w:r>
            <w:r w:rsidRPr="00C46A74">
              <w:rPr>
                <w:rFonts w:ascii="Times New Roman" w:hAnsi="Times New Roman" w:cs="Times New Roman"/>
                <w:sz w:val="20"/>
                <w:szCs w:val="20"/>
              </w:rPr>
              <w:fldChar w:fldCharType="end"/>
            </w:r>
          </w:p>
        </w:tc>
        <w:tc>
          <w:tcPr>
            <w:tcW w:w="1237" w:type="dxa"/>
            <w:gridSpan w:val="2"/>
            <w:tcBorders>
              <w:top w:val="single" w:sz="4" w:space="0" w:color="auto"/>
              <w:bottom w:val="single" w:sz="4" w:space="0" w:color="auto"/>
            </w:tcBorders>
          </w:tcPr>
          <w:p w:rsidR="00C46A74" w:rsidRPr="00C46A74" w:rsidRDefault="00C46A74" w:rsidP="00E11620">
            <w:pPr>
              <w:rPr>
                <w:rFonts w:ascii="Times New Roman" w:hAnsi="Times New Roman" w:cs="Times New Roman"/>
                <w:sz w:val="20"/>
                <w:szCs w:val="20"/>
              </w:rPr>
            </w:pPr>
            <w:r w:rsidRPr="00C46A74">
              <w:rPr>
                <w:rFonts w:ascii="Times New Roman" w:hAnsi="Times New Roman" w:cs="Times New Roman"/>
                <w:sz w:val="20"/>
                <w:szCs w:val="20"/>
              </w:rPr>
              <w:t>Cross- sectional</w:t>
            </w:r>
          </w:p>
          <w:p w:rsidR="00C46A74" w:rsidRPr="00C46A74" w:rsidRDefault="00C46A74" w:rsidP="00E11620">
            <w:pPr>
              <w:rPr>
                <w:rFonts w:ascii="Times New Roman" w:hAnsi="Times New Roman" w:cs="Times New Roman"/>
                <w:sz w:val="20"/>
                <w:szCs w:val="20"/>
              </w:rPr>
            </w:pPr>
            <w:r w:rsidRPr="00C46A74">
              <w:rPr>
                <w:rFonts w:ascii="Times New Roman" w:hAnsi="Times New Roman" w:cs="Times New Roman"/>
                <w:sz w:val="20"/>
                <w:szCs w:val="20"/>
              </w:rPr>
              <w:t xml:space="preserve">quantitative  study </w:t>
            </w:r>
          </w:p>
        </w:tc>
        <w:tc>
          <w:tcPr>
            <w:tcW w:w="1146" w:type="dxa"/>
            <w:gridSpan w:val="3"/>
            <w:tcBorders>
              <w:top w:val="single" w:sz="4" w:space="0" w:color="auto"/>
              <w:bottom w:val="single" w:sz="4" w:space="0" w:color="auto"/>
            </w:tcBorders>
          </w:tcPr>
          <w:p w:rsidR="00C46A74" w:rsidRPr="00C46A74" w:rsidRDefault="00C46A74" w:rsidP="007741F4">
            <w:pPr>
              <w:rPr>
                <w:rFonts w:ascii="Times New Roman" w:hAnsi="Times New Roman" w:cs="Times New Roman"/>
                <w:sz w:val="20"/>
                <w:szCs w:val="20"/>
              </w:rPr>
            </w:pPr>
            <w:r w:rsidRPr="00C46A74">
              <w:rPr>
                <w:rFonts w:ascii="Times New Roman" w:hAnsi="Times New Roman" w:cs="Times New Roman"/>
                <w:sz w:val="20"/>
                <w:szCs w:val="20"/>
              </w:rPr>
              <w:t>University of Gondar</w:t>
            </w:r>
          </w:p>
        </w:tc>
        <w:tc>
          <w:tcPr>
            <w:tcW w:w="748" w:type="dxa"/>
            <w:gridSpan w:val="2"/>
            <w:tcBorders>
              <w:top w:val="single" w:sz="4" w:space="0" w:color="auto"/>
              <w:bottom w:val="single" w:sz="4" w:space="0" w:color="auto"/>
            </w:tcBorders>
          </w:tcPr>
          <w:p w:rsidR="00C46A74" w:rsidRPr="00C46A74" w:rsidRDefault="00C46A74" w:rsidP="00995D85">
            <w:pPr>
              <w:rPr>
                <w:rFonts w:ascii="Times New Roman" w:hAnsi="Times New Roman" w:cs="Times New Roman"/>
                <w:sz w:val="20"/>
                <w:szCs w:val="20"/>
              </w:rPr>
            </w:pPr>
            <w:r w:rsidRPr="00C46A74">
              <w:rPr>
                <w:rFonts w:ascii="Times New Roman" w:hAnsi="Times New Roman" w:cs="Times New Roman"/>
                <w:sz w:val="20"/>
                <w:szCs w:val="20"/>
              </w:rPr>
              <w:t>845</w:t>
            </w:r>
          </w:p>
        </w:tc>
        <w:tc>
          <w:tcPr>
            <w:tcW w:w="992" w:type="dxa"/>
            <w:tcBorders>
              <w:top w:val="single" w:sz="4" w:space="0" w:color="auto"/>
              <w:bottom w:val="single" w:sz="4" w:space="0" w:color="auto"/>
            </w:tcBorders>
          </w:tcPr>
          <w:p w:rsidR="00C46A74" w:rsidRPr="00C46A74" w:rsidRDefault="00C46A74">
            <w:pPr>
              <w:rPr>
                <w:rFonts w:ascii="Times New Roman" w:hAnsi="Times New Roman" w:cs="Times New Roman"/>
                <w:sz w:val="20"/>
                <w:szCs w:val="20"/>
              </w:rPr>
            </w:pPr>
            <w:r w:rsidRPr="00C46A74">
              <w:rPr>
                <w:rFonts w:ascii="Times New Roman" w:hAnsi="Times New Roman" w:cs="Times New Roman"/>
                <w:sz w:val="20"/>
                <w:szCs w:val="20"/>
              </w:rPr>
              <w:t>Prevalence of sexually transmitted infections and associated factors among the University of Gondar students, Northwest Ethiopia: a cross-sectional study</w:t>
            </w:r>
          </w:p>
        </w:tc>
        <w:tc>
          <w:tcPr>
            <w:tcW w:w="709" w:type="dxa"/>
            <w:tcBorders>
              <w:top w:val="single" w:sz="4" w:space="0" w:color="auto"/>
              <w:bottom w:val="single" w:sz="4" w:space="0" w:color="auto"/>
            </w:tcBorders>
          </w:tcPr>
          <w:p w:rsidR="00C46A74" w:rsidRPr="00C46A74" w:rsidRDefault="00C46A74" w:rsidP="00995D85">
            <w:pPr>
              <w:rPr>
                <w:rFonts w:ascii="Times New Roman" w:hAnsi="Times New Roman" w:cs="Times New Roman"/>
                <w:sz w:val="20"/>
                <w:szCs w:val="20"/>
              </w:rPr>
            </w:pPr>
            <w:r w:rsidRPr="00C46A74">
              <w:rPr>
                <w:rFonts w:ascii="Times New Roman" w:hAnsi="Times New Roman" w:cs="Times New Roman"/>
                <w:sz w:val="20"/>
                <w:szCs w:val="20"/>
              </w:rPr>
              <w:t>Not specified</w:t>
            </w:r>
          </w:p>
        </w:tc>
        <w:tc>
          <w:tcPr>
            <w:tcW w:w="567" w:type="dxa"/>
            <w:tcBorders>
              <w:top w:val="single" w:sz="4" w:space="0" w:color="auto"/>
              <w:bottom w:val="single" w:sz="4" w:space="0" w:color="auto"/>
            </w:tcBorders>
          </w:tcPr>
          <w:p w:rsidR="00C46A74" w:rsidRPr="00C46A74" w:rsidRDefault="00C46A74" w:rsidP="00E11620">
            <w:pPr>
              <w:pStyle w:val="ListParagraph"/>
              <w:numPr>
                <w:ilvl w:val="0"/>
                <w:numId w:val="1"/>
              </w:numPr>
              <w:rPr>
                <w:rFonts w:ascii="Times New Roman" w:hAnsi="Times New Roman" w:cs="Times New Roman"/>
                <w:sz w:val="20"/>
                <w:szCs w:val="20"/>
              </w:rPr>
            </w:pPr>
          </w:p>
        </w:tc>
        <w:tc>
          <w:tcPr>
            <w:tcW w:w="3544" w:type="dxa"/>
            <w:gridSpan w:val="2"/>
            <w:tcBorders>
              <w:top w:val="single" w:sz="4" w:space="0" w:color="auto"/>
              <w:bottom w:val="single" w:sz="4" w:space="0" w:color="auto"/>
            </w:tcBorders>
          </w:tcPr>
          <w:p w:rsidR="00C46A74" w:rsidRPr="00C46A74" w:rsidRDefault="00C46A74" w:rsidP="00E11620">
            <w:pPr>
              <w:pStyle w:val="ListParagraph"/>
              <w:numPr>
                <w:ilvl w:val="0"/>
                <w:numId w:val="1"/>
              </w:numPr>
              <w:rPr>
                <w:rFonts w:ascii="Times New Roman" w:hAnsi="Times New Roman" w:cs="Times New Roman"/>
                <w:sz w:val="20"/>
                <w:szCs w:val="20"/>
              </w:rPr>
            </w:pPr>
            <w:r w:rsidRPr="00C46A74">
              <w:rPr>
                <w:rFonts w:ascii="Times New Roman" w:hAnsi="Times New Roman" w:cs="Times New Roman"/>
                <w:sz w:val="20"/>
                <w:szCs w:val="20"/>
              </w:rPr>
              <w:t xml:space="preserve">Sexually transmitted infections among university students were found to be </w:t>
            </w:r>
            <w:r w:rsidRPr="00C46A74">
              <w:rPr>
                <w:rFonts w:ascii="Times New Roman" w:hAnsi="Times New Roman" w:cs="Times New Roman"/>
                <w:color w:val="FF0000"/>
                <w:sz w:val="20"/>
                <w:szCs w:val="20"/>
              </w:rPr>
              <w:t xml:space="preserve">18.20% </w:t>
            </w:r>
            <w:r w:rsidRPr="00C46A74">
              <w:rPr>
                <w:rFonts w:ascii="Times New Roman" w:hAnsi="Times New Roman" w:cs="Times New Roman"/>
                <w:sz w:val="20"/>
                <w:szCs w:val="20"/>
              </w:rPr>
              <w:t xml:space="preserve">(95%CI, =15.40, 20.80). </w:t>
            </w:r>
          </w:p>
          <w:p w:rsidR="00C46A74" w:rsidRPr="00C46A74" w:rsidRDefault="00C46A74" w:rsidP="00E11620">
            <w:pPr>
              <w:pStyle w:val="ListParagraph"/>
              <w:numPr>
                <w:ilvl w:val="0"/>
                <w:numId w:val="1"/>
              </w:numPr>
              <w:rPr>
                <w:rFonts w:ascii="Times New Roman" w:hAnsi="Times New Roman" w:cs="Times New Roman"/>
                <w:sz w:val="20"/>
                <w:szCs w:val="20"/>
              </w:rPr>
            </w:pPr>
            <w:r w:rsidRPr="00C46A74">
              <w:rPr>
                <w:rFonts w:ascii="Times New Roman" w:hAnsi="Times New Roman" w:cs="Times New Roman"/>
                <w:sz w:val="20"/>
                <w:szCs w:val="20"/>
              </w:rPr>
              <w:t>Previous history of sexually transmitted infections (AOR = 2.1; 95%CI: 1.04, 4.38), multiple sexual partners in life (AOR = 2.7; 95%CI=1.70, 4.40), not use of condoms during sexual intercourses (AOR = 2.4; 95%CI=1.50, 3.75) and poor knowledge of sexually transmitted infections (AOR = 3.3; 95%CI</w:t>
            </w:r>
            <w:r w:rsidR="00841F09" w:rsidRPr="00C46A74">
              <w:rPr>
                <w:rFonts w:ascii="Times New Roman" w:hAnsi="Times New Roman" w:cs="Times New Roman"/>
                <w:sz w:val="20"/>
                <w:szCs w:val="20"/>
              </w:rPr>
              <w:t>: 1.09, 5.32</w:t>
            </w:r>
            <w:r w:rsidRPr="00C46A74">
              <w:rPr>
                <w:rFonts w:ascii="Times New Roman" w:hAnsi="Times New Roman" w:cs="Times New Roman"/>
                <w:sz w:val="20"/>
                <w:szCs w:val="20"/>
              </w:rPr>
              <w:t>) were significantly associated with sexually transmitted infections.</w:t>
            </w:r>
          </w:p>
        </w:tc>
        <w:tc>
          <w:tcPr>
            <w:tcW w:w="3969" w:type="dxa"/>
            <w:tcBorders>
              <w:top w:val="single" w:sz="4" w:space="0" w:color="auto"/>
              <w:bottom w:val="single" w:sz="4" w:space="0" w:color="auto"/>
            </w:tcBorders>
          </w:tcPr>
          <w:p w:rsidR="00C46A74" w:rsidRPr="00C46A74" w:rsidRDefault="00C46A74" w:rsidP="00C46A74">
            <w:pPr>
              <w:pStyle w:val="ListParagraph"/>
              <w:numPr>
                <w:ilvl w:val="0"/>
                <w:numId w:val="1"/>
              </w:numPr>
              <w:ind w:right="1026"/>
              <w:rPr>
                <w:rFonts w:ascii="Times New Roman" w:hAnsi="Times New Roman" w:cs="Times New Roman"/>
                <w:sz w:val="20"/>
                <w:szCs w:val="20"/>
              </w:rPr>
            </w:pPr>
            <w:r w:rsidRPr="00C46A74">
              <w:rPr>
                <w:rFonts w:ascii="Times New Roman" w:hAnsi="Times New Roman" w:cs="Times New Roman"/>
                <w:sz w:val="20"/>
                <w:szCs w:val="20"/>
              </w:rPr>
              <w:t xml:space="preserve">Prevalence of STIs was high among university students. </w:t>
            </w:r>
          </w:p>
          <w:p w:rsidR="00C46A74" w:rsidRPr="00C46A74" w:rsidRDefault="00C46A74" w:rsidP="00C46A74">
            <w:pPr>
              <w:pStyle w:val="ListParagraph"/>
              <w:numPr>
                <w:ilvl w:val="0"/>
                <w:numId w:val="1"/>
              </w:numPr>
              <w:ind w:right="1026"/>
              <w:rPr>
                <w:rFonts w:ascii="Times New Roman" w:hAnsi="Times New Roman" w:cs="Times New Roman"/>
                <w:sz w:val="20"/>
                <w:szCs w:val="20"/>
              </w:rPr>
            </w:pPr>
            <w:r w:rsidRPr="00C46A74">
              <w:rPr>
                <w:rFonts w:ascii="Times New Roman" w:hAnsi="Times New Roman" w:cs="Times New Roman"/>
                <w:sz w:val="20"/>
                <w:szCs w:val="20"/>
              </w:rPr>
              <w:t xml:space="preserve">The previous history of sexually transmitted infections, multiple sexual partners, not using condoms during sexual intercourse and poor knowledge of sexually transmitted infections were found to be associated with the infections. </w:t>
            </w:r>
          </w:p>
          <w:p w:rsidR="00C46A74" w:rsidRPr="00C46A74" w:rsidRDefault="00C46A74" w:rsidP="00C46A74">
            <w:pPr>
              <w:pStyle w:val="ListParagraph"/>
              <w:numPr>
                <w:ilvl w:val="0"/>
                <w:numId w:val="1"/>
              </w:numPr>
              <w:ind w:right="1026"/>
              <w:rPr>
                <w:rFonts w:ascii="Times New Roman" w:hAnsi="Times New Roman" w:cs="Times New Roman"/>
                <w:sz w:val="20"/>
                <w:szCs w:val="20"/>
              </w:rPr>
            </w:pPr>
            <w:r w:rsidRPr="00C46A74">
              <w:rPr>
                <w:rFonts w:ascii="Times New Roman" w:hAnsi="Times New Roman" w:cs="Times New Roman"/>
                <w:sz w:val="20"/>
                <w:szCs w:val="20"/>
              </w:rPr>
              <w:t>Opening and strengthen reproductive health centers on the campuses, popularizing sexual, and reproductive health information and education, particularly on STI modes of transmission, prevention, and health-seeking behaviors, and providing information on accessing of condoms is recommended to reduce sexually transmitted infections.</w:t>
            </w:r>
          </w:p>
        </w:tc>
      </w:tr>
      <w:tr w:rsidR="00C46A74" w:rsidRPr="00C46A74" w:rsidTr="00C46A74">
        <w:tc>
          <w:tcPr>
            <w:tcW w:w="1264" w:type="dxa"/>
            <w:tcBorders>
              <w:top w:val="single" w:sz="4" w:space="0" w:color="auto"/>
              <w:bottom w:val="single" w:sz="4" w:space="0" w:color="auto"/>
            </w:tcBorders>
          </w:tcPr>
          <w:p w:rsidR="00C46A74" w:rsidRPr="00C46A74" w:rsidRDefault="00C46A74" w:rsidP="00897163">
            <w:pPr>
              <w:rPr>
                <w:rFonts w:ascii="Times New Roman" w:hAnsi="Times New Roman" w:cs="Times New Roman"/>
                <w:sz w:val="20"/>
                <w:szCs w:val="20"/>
              </w:rPr>
            </w:pPr>
            <w:r w:rsidRPr="00C46A74">
              <w:rPr>
                <w:rFonts w:ascii="Times New Roman" w:hAnsi="Times New Roman" w:cs="Times New Roman"/>
                <w:sz w:val="20"/>
                <w:szCs w:val="20"/>
              </w:rPr>
              <w:t>Shimie et al.,2022</w:t>
            </w:r>
            <w:r w:rsidRPr="00C46A74">
              <w:rPr>
                <w:rFonts w:ascii="Times New Roman" w:hAnsi="Times New Roman" w:cs="Times New Roman"/>
                <w:sz w:val="20"/>
                <w:szCs w:val="20"/>
              </w:rPr>
              <w:fldChar w:fldCharType="begin"/>
            </w:r>
            <w:r w:rsidR="00897163">
              <w:rPr>
                <w:rFonts w:ascii="Times New Roman" w:hAnsi="Times New Roman" w:cs="Times New Roman"/>
                <w:sz w:val="20"/>
                <w:szCs w:val="20"/>
              </w:rPr>
              <w:instrText xml:space="preserve"> ADDIN EN.CITE &lt;EndNote&gt;&lt;Cite&gt;&lt;Author&gt;Shimie et al.&lt;/Author&gt;&lt;Year&gt;2022&lt;/Year&gt;&lt;RecNum&gt;209&lt;/RecNum&gt;&lt;DisplayText&gt;(3)&lt;/DisplayText&gt;&lt;record&gt;&lt;rec-number&gt;209&lt;/rec-number&gt;&lt;foreign-keys&gt;&lt;key app="EN" db-id="etwd0exfkf9z94eszwa522fq50fsf0rdvat0" timestamp="1675320017"&gt;209&lt;/key&gt;&lt;key app="ENWeb" db-id=""&gt;0&lt;/key&gt;&lt;/foreign-keys&gt;&lt;ref-type name="Journal Article"&gt;17&lt;/ref-type&gt;&lt;contributors&gt;&lt;authors&gt;&lt;author&gt;Shimie et al., &lt;/author&gt;&lt;/authors&gt;&lt;/contributors&gt;&lt;titles&gt;&lt;title&gt;&lt;style face="normal" font="default" size="10"&gt;Information-seeking behavior on sexually transmitted infections and its associated factors among university students in Ethiopia: a cross-sectional study&lt;/style&gt;&lt;/title&gt;&lt;secondary-title&gt;Reproductive Health&lt;/secondary-title&gt;&lt;/titles&gt;&lt;periodical&gt;&lt;full-title&gt;Reprod Health&lt;/full-title&gt;&lt;abbr-1&gt;Reproductive health&lt;/abbr-1&gt;&lt;/periodical&gt;&lt;volume&gt;19:&lt;/volume&gt;&lt;number&gt;25&lt;/number&gt;&lt;dates&gt;&lt;year&gt;2022&lt;/year&gt;&lt;/dates&gt;&lt;urls&gt;&lt;/urls&gt;&lt;electronic-resource-num&gt;10.1186/s12978-022-01340-x&lt;/electronic-resource-num&gt;&lt;/record&gt;&lt;/Cite&gt;&lt;/EndNote&gt;</w:instrText>
            </w:r>
            <w:r w:rsidRPr="00C46A74">
              <w:rPr>
                <w:rFonts w:ascii="Times New Roman" w:hAnsi="Times New Roman" w:cs="Times New Roman"/>
                <w:sz w:val="20"/>
                <w:szCs w:val="20"/>
              </w:rPr>
              <w:fldChar w:fldCharType="separate"/>
            </w:r>
            <w:r w:rsidR="00897163">
              <w:rPr>
                <w:rFonts w:ascii="Times New Roman" w:hAnsi="Times New Roman" w:cs="Times New Roman"/>
                <w:noProof/>
                <w:sz w:val="20"/>
                <w:szCs w:val="20"/>
              </w:rPr>
              <w:t>(3)</w:t>
            </w:r>
            <w:r w:rsidRPr="00C46A74">
              <w:rPr>
                <w:rFonts w:ascii="Times New Roman" w:hAnsi="Times New Roman" w:cs="Times New Roman"/>
                <w:sz w:val="20"/>
                <w:szCs w:val="20"/>
              </w:rPr>
              <w:fldChar w:fldCharType="end"/>
            </w:r>
          </w:p>
        </w:tc>
        <w:tc>
          <w:tcPr>
            <w:tcW w:w="1237" w:type="dxa"/>
            <w:gridSpan w:val="2"/>
            <w:tcBorders>
              <w:top w:val="single" w:sz="4" w:space="0" w:color="auto"/>
              <w:bottom w:val="single" w:sz="4" w:space="0" w:color="auto"/>
            </w:tcBorders>
          </w:tcPr>
          <w:p w:rsidR="00C46A74" w:rsidRPr="00C46A74" w:rsidRDefault="00C46A74" w:rsidP="00E11620">
            <w:pPr>
              <w:rPr>
                <w:rFonts w:ascii="Times New Roman" w:hAnsi="Times New Roman" w:cs="Times New Roman"/>
                <w:sz w:val="20"/>
                <w:szCs w:val="20"/>
              </w:rPr>
            </w:pPr>
            <w:r w:rsidRPr="00C46A74">
              <w:rPr>
                <w:rFonts w:ascii="Times New Roman" w:hAnsi="Times New Roman" w:cs="Times New Roman"/>
                <w:sz w:val="20"/>
                <w:szCs w:val="20"/>
              </w:rPr>
              <w:t>Cross- sectional</w:t>
            </w:r>
          </w:p>
          <w:p w:rsidR="00C46A74" w:rsidRPr="00C46A74" w:rsidRDefault="00C46A74" w:rsidP="00E11620">
            <w:pPr>
              <w:rPr>
                <w:rFonts w:ascii="Times New Roman" w:hAnsi="Times New Roman" w:cs="Times New Roman"/>
                <w:sz w:val="20"/>
                <w:szCs w:val="20"/>
              </w:rPr>
            </w:pPr>
            <w:r w:rsidRPr="00C46A74">
              <w:rPr>
                <w:rFonts w:ascii="Times New Roman" w:hAnsi="Times New Roman" w:cs="Times New Roman"/>
                <w:sz w:val="20"/>
                <w:szCs w:val="20"/>
              </w:rPr>
              <w:t>quantitative  study</w:t>
            </w:r>
          </w:p>
        </w:tc>
        <w:tc>
          <w:tcPr>
            <w:tcW w:w="1146" w:type="dxa"/>
            <w:gridSpan w:val="3"/>
            <w:tcBorders>
              <w:top w:val="single" w:sz="4" w:space="0" w:color="auto"/>
              <w:bottom w:val="single" w:sz="4" w:space="0" w:color="auto"/>
            </w:tcBorders>
          </w:tcPr>
          <w:p w:rsidR="00C46A74" w:rsidRPr="00C46A74" w:rsidRDefault="00C46A74" w:rsidP="007741F4">
            <w:pPr>
              <w:rPr>
                <w:rFonts w:ascii="Times New Roman" w:hAnsi="Times New Roman" w:cs="Times New Roman"/>
                <w:sz w:val="20"/>
                <w:szCs w:val="20"/>
              </w:rPr>
            </w:pPr>
            <w:r w:rsidRPr="00C46A74">
              <w:rPr>
                <w:rFonts w:ascii="Times New Roman" w:hAnsi="Times New Roman" w:cs="Times New Roman"/>
                <w:sz w:val="20"/>
                <w:szCs w:val="20"/>
              </w:rPr>
              <w:t xml:space="preserve">University of Gondar </w:t>
            </w:r>
          </w:p>
        </w:tc>
        <w:tc>
          <w:tcPr>
            <w:tcW w:w="748" w:type="dxa"/>
            <w:gridSpan w:val="2"/>
            <w:tcBorders>
              <w:top w:val="single" w:sz="4" w:space="0" w:color="auto"/>
              <w:bottom w:val="single" w:sz="4" w:space="0" w:color="auto"/>
            </w:tcBorders>
          </w:tcPr>
          <w:p w:rsidR="00C46A74" w:rsidRPr="00C46A74" w:rsidRDefault="00C46A74" w:rsidP="00995D85">
            <w:pPr>
              <w:rPr>
                <w:rFonts w:ascii="Times New Roman" w:hAnsi="Times New Roman" w:cs="Times New Roman"/>
                <w:sz w:val="20"/>
                <w:szCs w:val="20"/>
              </w:rPr>
            </w:pPr>
            <w:r w:rsidRPr="00C46A74">
              <w:rPr>
                <w:rFonts w:ascii="Times New Roman" w:hAnsi="Times New Roman" w:cs="Times New Roman"/>
                <w:sz w:val="20"/>
                <w:szCs w:val="20"/>
              </w:rPr>
              <w:t>832</w:t>
            </w:r>
          </w:p>
        </w:tc>
        <w:tc>
          <w:tcPr>
            <w:tcW w:w="992" w:type="dxa"/>
            <w:tcBorders>
              <w:top w:val="single" w:sz="4" w:space="0" w:color="auto"/>
              <w:bottom w:val="single" w:sz="4" w:space="0" w:color="auto"/>
            </w:tcBorders>
          </w:tcPr>
          <w:p w:rsidR="00C46A74" w:rsidRPr="00C46A74" w:rsidRDefault="00C46A74">
            <w:pPr>
              <w:rPr>
                <w:rFonts w:ascii="Times New Roman" w:hAnsi="Times New Roman" w:cs="Times New Roman"/>
                <w:sz w:val="20"/>
                <w:szCs w:val="20"/>
              </w:rPr>
            </w:pPr>
            <w:r w:rsidRPr="00C46A74">
              <w:rPr>
                <w:rFonts w:ascii="Times New Roman" w:hAnsi="Times New Roman" w:cs="Times New Roman"/>
                <w:sz w:val="20"/>
                <w:szCs w:val="20"/>
              </w:rPr>
              <w:t>Information-seeking behavior on sexually transmitted infections and its associated factors among university students in Ethiopia: a cross-sectional study</w:t>
            </w:r>
          </w:p>
        </w:tc>
        <w:tc>
          <w:tcPr>
            <w:tcW w:w="709" w:type="dxa"/>
            <w:tcBorders>
              <w:top w:val="single" w:sz="4" w:space="0" w:color="auto"/>
              <w:bottom w:val="single" w:sz="4" w:space="0" w:color="auto"/>
            </w:tcBorders>
          </w:tcPr>
          <w:p w:rsidR="00C46A74" w:rsidRPr="00C46A74" w:rsidRDefault="00C46A74" w:rsidP="00995D85">
            <w:pPr>
              <w:rPr>
                <w:rFonts w:ascii="Times New Roman" w:hAnsi="Times New Roman" w:cs="Times New Roman"/>
                <w:sz w:val="20"/>
                <w:szCs w:val="20"/>
              </w:rPr>
            </w:pPr>
            <w:r w:rsidRPr="00C46A74">
              <w:rPr>
                <w:rFonts w:ascii="Times New Roman" w:hAnsi="Times New Roman" w:cs="Times New Roman"/>
                <w:sz w:val="20"/>
                <w:szCs w:val="20"/>
              </w:rPr>
              <w:t xml:space="preserve">Not specified </w:t>
            </w:r>
          </w:p>
        </w:tc>
        <w:tc>
          <w:tcPr>
            <w:tcW w:w="567" w:type="dxa"/>
            <w:tcBorders>
              <w:top w:val="single" w:sz="4" w:space="0" w:color="auto"/>
              <w:bottom w:val="single" w:sz="4" w:space="0" w:color="auto"/>
            </w:tcBorders>
          </w:tcPr>
          <w:p w:rsidR="00C46A74" w:rsidRPr="00C46A74" w:rsidRDefault="00C46A74" w:rsidP="00A74D29">
            <w:pPr>
              <w:pStyle w:val="ListParagraph"/>
              <w:numPr>
                <w:ilvl w:val="0"/>
                <w:numId w:val="1"/>
              </w:numPr>
              <w:rPr>
                <w:rFonts w:ascii="Times New Roman" w:hAnsi="Times New Roman" w:cs="Times New Roman"/>
                <w:sz w:val="20"/>
                <w:szCs w:val="20"/>
              </w:rPr>
            </w:pPr>
          </w:p>
        </w:tc>
        <w:tc>
          <w:tcPr>
            <w:tcW w:w="3544" w:type="dxa"/>
            <w:gridSpan w:val="2"/>
            <w:tcBorders>
              <w:top w:val="single" w:sz="4" w:space="0" w:color="auto"/>
              <w:bottom w:val="single" w:sz="4" w:space="0" w:color="auto"/>
            </w:tcBorders>
          </w:tcPr>
          <w:p w:rsidR="00C46A74" w:rsidRPr="00C46A74" w:rsidRDefault="00C46A74" w:rsidP="00A74D29">
            <w:pPr>
              <w:pStyle w:val="ListParagraph"/>
              <w:numPr>
                <w:ilvl w:val="0"/>
                <w:numId w:val="1"/>
              </w:numPr>
              <w:rPr>
                <w:rFonts w:ascii="Times New Roman" w:hAnsi="Times New Roman" w:cs="Times New Roman"/>
                <w:sz w:val="20"/>
                <w:szCs w:val="20"/>
              </w:rPr>
            </w:pPr>
            <w:r w:rsidRPr="00C46A74">
              <w:rPr>
                <w:rFonts w:ascii="Times New Roman" w:hAnsi="Times New Roman" w:cs="Times New Roman"/>
                <w:sz w:val="20"/>
                <w:szCs w:val="20"/>
              </w:rPr>
              <w:t xml:space="preserve">The proportion of STI related information-seeking among university students was 462 (55.5%) with 95% CI (52.3, 58.9). </w:t>
            </w:r>
          </w:p>
          <w:p w:rsidR="00C46A74" w:rsidRPr="00C46A74" w:rsidRDefault="00C46A74" w:rsidP="00A74D29">
            <w:pPr>
              <w:pStyle w:val="ListParagraph"/>
              <w:numPr>
                <w:ilvl w:val="0"/>
                <w:numId w:val="1"/>
              </w:numPr>
              <w:rPr>
                <w:rFonts w:ascii="Times New Roman" w:hAnsi="Times New Roman" w:cs="Times New Roman"/>
                <w:sz w:val="20"/>
                <w:szCs w:val="20"/>
              </w:rPr>
            </w:pPr>
            <w:r w:rsidRPr="00C46A74">
              <w:rPr>
                <w:rFonts w:ascii="Times New Roman" w:hAnsi="Times New Roman" w:cs="Times New Roman"/>
                <w:sz w:val="20"/>
                <w:szCs w:val="20"/>
              </w:rPr>
              <w:t xml:space="preserve">About 263 (56.9%) of students preferred internet as a primary source for STI related information. </w:t>
            </w:r>
          </w:p>
          <w:p w:rsidR="00C46A74" w:rsidRPr="00C46A74" w:rsidRDefault="00C46A74" w:rsidP="00A74D29">
            <w:pPr>
              <w:pStyle w:val="ListParagraph"/>
              <w:numPr>
                <w:ilvl w:val="0"/>
                <w:numId w:val="1"/>
              </w:numPr>
              <w:rPr>
                <w:rFonts w:ascii="Times New Roman" w:hAnsi="Times New Roman" w:cs="Times New Roman"/>
                <w:sz w:val="20"/>
                <w:szCs w:val="20"/>
              </w:rPr>
            </w:pPr>
            <w:r w:rsidRPr="00C46A74">
              <w:rPr>
                <w:rFonts w:ascii="Times New Roman" w:hAnsi="Times New Roman" w:cs="Times New Roman"/>
                <w:sz w:val="20"/>
                <w:szCs w:val="20"/>
              </w:rPr>
              <w:t>Year of study being 4th (AOR = 4.77, 95% CI = 2.75, 8.29) and 5th year (AOR = 5.45, 95% CI = 2.48, 12.01), field of study being health (AOR = 2.19, 95% CI = 1.16, 4.11), sexual experiences (AOR = 2.33, 95% CI = 1.56, 3.48), ever had STI symptoms (AOR = 4.19, 95% CI = 2.14, 8.18), perceived susceptibility (AOR = 5.05, 95% CI = 3.29, 7.75), and perceived severity (AOR = 2.16,95% CI = 1.45, 3.22) were significant factors for good STI information-seeking.</w:t>
            </w:r>
          </w:p>
        </w:tc>
        <w:tc>
          <w:tcPr>
            <w:tcW w:w="3969" w:type="dxa"/>
            <w:tcBorders>
              <w:top w:val="single" w:sz="4" w:space="0" w:color="auto"/>
              <w:bottom w:val="single" w:sz="4" w:space="0" w:color="auto"/>
            </w:tcBorders>
          </w:tcPr>
          <w:p w:rsidR="00C46A74" w:rsidRDefault="00C46A74" w:rsidP="00C46A74">
            <w:pPr>
              <w:pStyle w:val="ListParagraph"/>
              <w:numPr>
                <w:ilvl w:val="0"/>
                <w:numId w:val="1"/>
              </w:numPr>
              <w:ind w:right="1026"/>
              <w:rPr>
                <w:rFonts w:ascii="Times New Roman" w:hAnsi="Times New Roman" w:cs="Times New Roman"/>
                <w:sz w:val="20"/>
                <w:szCs w:val="20"/>
              </w:rPr>
            </w:pPr>
            <w:r w:rsidRPr="00C46A74">
              <w:rPr>
                <w:rFonts w:ascii="Times New Roman" w:hAnsi="Times New Roman" w:cs="Times New Roman"/>
                <w:sz w:val="20"/>
                <w:szCs w:val="20"/>
              </w:rPr>
              <w:t>The proportion of STI information-seeking among university students was low. Students’ STI information-seeking behavior could be improved by increasing digital literacy and enhancing computer and internet access across the campus.</w:t>
            </w:r>
          </w:p>
          <w:p w:rsidR="00D25A77" w:rsidRDefault="00D25A77" w:rsidP="00D25A77">
            <w:pPr>
              <w:ind w:right="1026"/>
              <w:rPr>
                <w:rFonts w:ascii="Times New Roman" w:hAnsi="Times New Roman" w:cs="Times New Roman"/>
                <w:sz w:val="20"/>
                <w:szCs w:val="20"/>
              </w:rPr>
            </w:pPr>
          </w:p>
          <w:p w:rsidR="00D25A77" w:rsidRDefault="00D25A77" w:rsidP="00D25A77">
            <w:pPr>
              <w:ind w:right="1026"/>
              <w:rPr>
                <w:rFonts w:ascii="Times New Roman" w:hAnsi="Times New Roman" w:cs="Times New Roman"/>
                <w:sz w:val="20"/>
                <w:szCs w:val="20"/>
              </w:rPr>
            </w:pPr>
          </w:p>
          <w:p w:rsidR="00D25A77" w:rsidRDefault="00D25A77" w:rsidP="00D25A77">
            <w:pPr>
              <w:ind w:right="1026"/>
              <w:rPr>
                <w:rFonts w:ascii="Times New Roman" w:hAnsi="Times New Roman" w:cs="Times New Roman"/>
                <w:sz w:val="20"/>
                <w:szCs w:val="20"/>
              </w:rPr>
            </w:pPr>
          </w:p>
          <w:p w:rsidR="00D25A77" w:rsidRDefault="00D25A77" w:rsidP="00D25A77">
            <w:pPr>
              <w:ind w:right="1026"/>
              <w:rPr>
                <w:rFonts w:ascii="Times New Roman" w:hAnsi="Times New Roman" w:cs="Times New Roman"/>
                <w:sz w:val="20"/>
                <w:szCs w:val="20"/>
              </w:rPr>
            </w:pPr>
          </w:p>
          <w:p w:rsidR="00D25A77" w:rsidRDefault="00D25A77" w:rsidP="00D25A77">
            <w:pPr>
              <w:ind w:right="1026"/>
              <w:rPr>
                <w:rFonts w:ascii="Times New Roman" w:hAnsi="Times New Roman" w:cs="Times New Roman"/>
                <w:sz w:val="20"/>
                <w:szCs w:val="20"/>
              </w:rPr>
            </w:pPr>
          </w:p>
          <w:p w:rsidR="00D25A77" w:rsidRDefault="00D25A77" w:rsidP="00D25A77">
            <w:pPr>
              <w:ind w:right="1026"/>
              <w:rPr>
                <w:rFonts w:ascii="Times New Roman" w:hAnsi="Times New Roman" w:cs="Times New Roman"/>
                <w:sz w:val="20"/>
                <w:szCs w:val="20"/>
              </w:rPr>
            </w:pPr>
          </w:p>
          <w:p w:rsidR="00D25A77" w:rsidRDefault="00D25A77" w:rsidP="00D25A77">
            <w:pPr>
              <w:ind w:right="1026"/>
              <w:rPr>
                <w:rFonts w:ascii="Times New Roman" w:hAnsi="Times New Roman" w:cs="Times New Roman"/>
                <w:sz w:val="20"/>
                <w:szCs w:val="20"/>
              </w:rPr>
            </w:pPr>
          </w:p>
          <w:p w:rsidR="00D25A77" w:rsidRDefault="00D25A77" w:rsidP="00D25A77">
            <w:pPr>
              <w:ind w:right="1026"/>
              <w:rPr>
                <w:rFonts w:ascii="Times New Roman" w:hAnsi="Times New Roman" w:cs="Times New Roman"/>
                <w:sz w:val="20"/>
                <w:szCs w:val="20"/>
              </w:rPr>
            </w:pPr>
          </w:p>
          <w:p w:rsidR="00D25A77" w:rsidRDefault="00D25A77" w:rsidP="00D25A77">
            <w:pPr>
              <w:ind w:right="1026"/>
              <w:rPr>
                <w:rFonts w:ascii="Times New Roman" w:hAnsi="Times New Roman" w:cs="Times New Roman"/>
                <w:sz w:val="20"/>
                <w:szCs w:val="20"/>
              </w:rPr>
            </w:pPr>
          </w:p>
          <w:p w:rsidR="00D25A77" w:rsidRDefault="00D25A77" w:rsidP="00D25A77">
            <w:pPr>
              <w:ind w:right="1026"/>
              <w:rPr>
                <w:rFonts w:ascii="Times New Roman" w:hAnsi="Times New Roman" w:cs="Times New Roman"/>
                <w:sz w:val="20"/>
                <w:szCs w:val="20"/>
              </w:rPr>
            </w:pPr>
          </w:p>
          <w:p w:rsidR="00D25A77" w:rsidRDefault="00D25A77" w:rsidP="00D25A77">
            <w:pPr>
              <w:ind w:right="1026"/>
              <w:rPr>
                <w:rFonts w:ascii="Times New Roman" w:hAnsi="Times New Roman" w:cs="Times New Roman"/>
                <w:sz w:val="20"/>
                <w:szCs w:val="20"/>
              </w:rPr>
            </w:pPr>
          </w:p>
          <w:p w:rsidR="00D25A77" w:rsidRDefault="00D25A77" w:rsidP="00D25A77">
            <w:pPr>
              <w:ind w:right="1026"/>
              <w:rPr>
                <w:rFonts w:ascii="Times New Roman" w:hAnsi="Times New Roman" w:cs="Times New Roman"/>
                <w:sz w:val="20"/>
                <w:szCs w:val="20"/>
              </w:rPr>
            </w:pPr>
          </w:p>
          <w:p w:rsidR="00D25A77" w:rsidRDefault="00D25A77" w:rsidP="00D25A77">
            <w:pPr>
              <w:ind w:right="1026"/>
              <w:rPr>
                <w:rFonts w:ascii="Times New Roman" w:hAnsi="Times New Roman" w:cs="Times New Roman"/>
                <w:sz w:val="20"/>
                <w:szCs w:val="20"/>
              </w:rPr>
            </w:pPr>
          </w:p>
          <w:p w:rsidR="00D25A77" w:rsidRDefault="00D25A77" w:rsidP="00D25A77">
            <w:pPr>
              <w:ind w:right="1026"/>
              <w:rPr>
                <w:rFonts w:ascii="Times New Roman" w:hAnsi="Times New Roman" w:cs="Times New Roman"/>
                <w:sz w:val="20"/>
                <w:szCs w:val="20"/>
              </w:rPr>
            </w:pPr>
          </w:p>
          <w:p w:rsidR="00D25A77" w:rsidRDefault="00D25A77" w:rsidP="00D25A77">
            <w:pPr>
              <w:ind w:right="1026"/>
              <w:rPr>
                <w:rFonts w:ascii="Times New Roman" w:hAnsi="Times New Roman" w:cs="Times New Roman"/>
                <w:sz w:val="20"/>
                <w:szCs w:val="20"/>
              </w:rPr>
            </w:pPr>
          </w:p>
          <w:p w:rsidR="00D25A77" w:rsidRPr="00D25A77" w:rsidRDefault="00D25A77" w:rsidP="00D25A77">
            <w:pPr>
              <w:ind w:right="1026"/>
              <w:rPr>
                <w:rFonts w:ascii="Times New Roman" w:hAnsi="Times New Roman" w:cs="Times New Roman"/>
                <w:sz w:val="20"/>
                <w:szCs w:val="20"/>
              </w:rPr>
            </w:pPr>
          </w:p>
        </w:tc>
      </w:tr>
      <w:tr w:rsidR="00C46A74" w:rsidRPr="00C46A74" w:rsidTr="00C46A74">
        <w:tc>
          <w:tcPr>
            <w:tcW w:w="1264" w:type="dxa"/>
            <w:tcBorders>
              <w:top w:val="single" w:sz="4" w:space="0" w:color="auto"/>
              <w:bottom w:val="single" w:sz="4" w:space="0" w:color="auto"/>
            </w:tcBorders>
          </w:tcPr>
          <w:p w:rsidR="00C46A74" w:rsidRPr="00C46A74" w:rsidRDefault="00C46A74" w:rsidP="00897163">
            <w:pPr>
              <w:rPr>
                <w:rFonts w:ascii="Times New Roman" w:hAnsi="Times New Roman" w:cs="Times New Roman"/>
                <w:sz w:val="20"/>
                <w:szCs w:val="20"/>
              </w:rPr>
            </w:pPr>
            <w:r w:rsidRPr="00C46A74">
              <w:rPr>
                <w:rFonts w:ascii="Times New Roman" w:hAnsi="Times New Roman" w:cs="Times New Roman"/>
                <w:sz w:val="20"/>
                <w:szCs w:val="20"/>
              </w:rPr>
              <w:t>Tomas Benti Tefera et.al,2015</w:t>
            </w:r>
            <w:r w:rsidRPr="00C46A74">
              <w:rPr>
                <w:rFonts w:ascii="Times New Roman" w:hAnsi="Times New Roman" w:cs="Times New Roman"/>
                <w:sz w:val="20"/>
                <w:szCs w:val="20"/>
              </w:rPr>
              <w:fldChar w:fldCharType="begin"/>
            </w:r>
            <w:r w:rsidR="00897163">
              <w:rPr>
                <w:rFonts w:ascii="Times New Roman" w:hAnsi="Times New Roman" w:cs="Times New Roman"/>
                <w:sz w:val="20"/>
                <w:szCs w:val="20"/>
              </w:rPr>
              <w:instrText xml:space="preserve"> ADDIN EN.CITE &lt;EndNote&gt;&lt;Cite&gt;&lt;Author&gt;Tomas Benti Tefera et.al&lt;/Author&gt;&lt;Year&gt;2015&lt;/Year&gt;&lt;RecNum&gt;24&lt;/RecNum&gt;&lt;DisplayText&gt;(4)&lt;/DisplayText&gt;&lt;record&gt;&lt;rec-number&gt;24&lt;/rec-number&gt;&lt;foreign-keys&gt;&lt;key app="EN" db-id="etwd0exfkf9z94eszwa522fq50fsf0rdvat0" timestamp="1675316859"&gt;24&lt;/key&gt;&lt;key app="ENWeb" db-id=""&gt;0&lt;/key&gt;&lt;/foreign-keys&gt;&lt;ref-type name="Journal Article"&gt;17&lt;/ref-type&gt;&lt;contributors&gt;&lt;authors&gt;&lt;author&gt;Tomas Benti Tefera et.al,&lt;/author&gt;&lt;/authors&gt;&lt;/contributors&gt;&lt;titles&gt;&lt;title&gt;Prevalence of premarital sexual practice and associated factors among undergraduate health science students of Madawalabu University, Bale Goba, South East Ethiopia: institution based cross sectional study&lt;/title&gt;&lt;secondary-title&gt;The Pan African Medical Journal - ISSN 1937-868&lt;/secondary-title&gt;&lt;/titles&gt;&lt;periodical&gt;&lt;full-title&gt;The Pan African Medical Journal - ISSN 1937-868&lt;/full-title&gt;&lt;/periodical&gt;&lt;dates&gt;&lt;year&gt;2015&lt;/year&gt;&lt;/dates&gt;&lt;urls&gt;&lt;/urls&gt;&lt;electronic-resource-num&gt;10.11604/pamj.2015.20.209.4525&lt;/electronic-resource-num&gt;&lt;/record&gt;&lt;/Cite&gt;&lt;/EndNote&gt;</w:instrText>
            </w:r>
            <w:r w:rsidRPr="00C46A74">
              <w:rPr>
                <w:rFonts w:ascii="Times New Roman" w:hAnsi="Times New Roman" w:cs="Times New Roman"/>
                <w:sz w:val="20"/>
                <w:szCs w:val="20"/>
              </w:rPr>
              <w:fldChar w:fldCharType="separate"/>
            </w:r>
            <w:r w:rsidR="00897163">
              <w:rPr>
                <w:rFonts w:ascii="Times New Roman" w:hAnsi="Times New Roman" w:cs="Times New Roman"/>
                <w:noProof/>
                <w:sz w:val="20"/>
                <w:szCs w:val="20"/>
              </w:rPr>
              <w:t>(4)</w:t>
            </w:r>
            <w:r w:rsidRPr="00C46A74">
              <w:rPr>
                <w:rFonts w:ascii="Times New Roman" w:hAnsi="Times New Roman" w:cs="Times New Roman"/>
                <w:sz w:val="20"/>
                <w:szCs w:val="20"/>
              </w:rPr>
              <w:fldChar w:fldCharType="end"/>
            </w:r>
          </w:p>
        </w:tc>
        <w:tc>
          <w:tcPr>
            <w:tcW w:w="1237" w:type="dxa"/>
            <w:gridSpan w:val="2"/>
            <w:tcBorders>
              <w:top w:val="single" w:sz="4" w:space="0" w:color="auto"/>
              <w:bottom w:val="single" w:sz="4" w:space="0" w:color="auto"/>
            </w:tcBorders>
          </w:tcPr>
          <w:p w:rsidR="00C46A74" w:rsidRPr="00C46A74" w:rsidRDefault="00C46A74" w:rsidP="00E11620">
            <w:pPr>
              <w:rPr>
                <w:rFonts w:ascii="Times New Roman" w:hAnsi="Times New Roman" w:cs="Times New Roman"/>
                <w:sz w:val="20"/>
                <w:szCs w:val="20"/>
              </w:rPr>
            </w:pPr>
            <w:r w:rsidRPr="00C46A74">
              <w:rPr>
                <w:rFonts w:ascii="Times New Roman" w:hAnsi="Times New Roman" w:cs="Times New Roman"/>
                <w:sz w:val="20"/>
                <w:szCs w:val="20"/>
              </w:rPr>
              <w:t>Descriptive cross-sectional study</w:t>
            </w:r>
          </w:p>
        </w:tc>
        <w:tc>
          <w:tcPr>
            <w:tcW w:w="1146" w:type="dxa"/>
            <w:gridSpan w:val="3"/>
            <w:tcBorders>
              <w:top w:val="single" w:sz="4" w:space="0" w:color="auto"/>
              <w:bottom w:val="single" w:sz="4" w:space="0" w:color="auto"/>
            </w:tcBorders>
          </w:tcPr>
          <w:p w:rsidR="00C46A74" w:rsidRPr="00C46A74" w:rsidRDefault="00C46A74" w:rsidP="007741F4">
            <w:pPr>
              <w:rPr>
                <w:rFonts w:ascii="Times New Roman" w:hAnsi="Times New Roman" w:cs="Times New Roman"/>
                <w:sz w:val="20"/>
                <w:szCs w:val="20"/>
              </w:rPr>
            </w:pPr>
            <w:r w:rsidRPr="00C46A74">
              <w:rPr>
                <w:rFonts w:ascii="Times New Roman" w:hAnsi="Times New Roman" w:cs="Times New Roman"/>
                <w:sz w:val="20"/>
                <w:szCs w:val="20"/>
              </w:rPr>
              <w:t>324</w:t>
            </w:r>
          </w:p>
        </w:tc>
        <w:tc>
          <w:tcPr>
            <w:tcW w:w="748" w:type="dxa"/>
            <w:gridSpan w:val="2"/>
            <w:tcBorders>
              <w:top w:val="single" w:sz="4" w:space="0" w:color="auto"/>
              <w:bottom w:val="single" w:sz="4" w:space="0" w:color="auto"/>
            </w:tcBorders>
          </w:tcPr>
          <w:p w:rsidR="00C46A74" w:rsidRPr="00C46A74" w:rsidRDefault="00C46A74" w:rsidP="00995D85">
            <w:pPr>
              <w:rPr>
                <w:rFonts w:ascii="Times New Roman" w:hAnsi="Times New Roman" w:cs="Times New Roman"/>
                <w:sz w:val="20"/>
                <w:szCs w:val="20"/>
              </w:rPr>
            </w:pPr>
            <w:r w:rsidRPr="00C46A74">
              <w:rPr>
                <w:rFonts w:ascii="Times New Roman" w:hAnsi="Times New Roman" w:cs="Times New Roman"/>
                <w:sz w:val="20"/>
                <w:szCs w:val="20"/>
              </w:rPr>
              <w:t>Madawalabu University</w:t>
            </w:r>
          </w:p>
        </w:tc>
        <w:tc>
          <w:tcPr>
            <w:tcW w:w="992" w:type="dxa"/>
            <w:tcBorders>
              <w:top w:val="single" w:sz="4" w:space="0" w:color="auto"/>
              <w:bottom w:val="single" w:sz="4" w:space="0" w:color="auto"/>
            </w:tcBorders>
          </w:tcPr>
          <w:p w:rsidR="00C46A74" w:rsidRPr="00C46A74" w:rsidRDefault="00C46A74">
            <w:pPr>
              <w:rPr>
                <w:rFonts w:ascii="Times New Roman" w:hAnsi="Times New Roman" w:cs="Times New Roman"/>
                <w:sz w:val="20"/>
                <w:szCs w:val="20"/>
              </w:rPr>
            </w:pPr>
            <w:r w:rsidRPr="00C46A74">
              <w:rPr>
                <w:rFonts w:ascii="Times New Roman" w:hAnsi="Times New Roman" w:cs="Times New Roman"/>
                <w:sz w:val="20"/>
                <w:szCs w:val="20"/>
              </w:rPr>
              <w:t>Prevalence of premarital sexual practice and associated factors among undergraduate health science students of Madawalabu University, Bale Goba, South East Ethiopia: institution based cross sectional study</w:t>
            </w:r>
          </w:p>
        </w:tc>
        <w:tc>
          <w:tcPr>
            <w:tcW w:w="709" w:type="dxa"/>
            <w:tcBorders>
              <w:top w:val="single" w:sz="4" w:space="0" w:color="auto"/>
              <w:bottom w:val="single" w:sz="4" w:space="0" w:color="auto"/>
            </w:tcBorders>
          </w:tcPr>
          <w:p w:rsidR="00C46A74" w:rsidRPr="00C46A74" w:rsidRDefault="00C46A74" w:rsidP="00995D85">
            <w:pPr>
              <w:rPr>
                <w:rFonts w:ascii="Times New Roman" w:hAnsi="Times New Roman" w:cs="Times New Roman"/>
                <w:sz w:val="20"/>
                <w:szCs w:val="20"/>
              </w:rPr>
            </w:pPr>
            <w:r w:rsidRPr="00C46A74">
              <w:rPr>
                <w:rFonts w:ascii="Times New Roman" w:hAnsi="Times New Roman" w:cs="Times New Roman"/>
                <w:sz w:val="20"/>
                <w:szCs w:val="20"/>
              </w:rPr>
              <w:t xml:space="preserve">Undergraduate health science students </w:t>
            </w:r>
          </w:p>
        </w:tc>
        <w:tc>
          <w:tcPr>
            <w:tcW w:w="567" w:type="dxa"/>
            <w:tcBorders>
              <w:top w:val="single" w:sz="4" w:space="0" w:color="auto"/>
              <w:bottom w:val="single" w:sz="4" w:space="0" w:color="auto"/>
            </w:tcBorders>
          </w:tcPr>
          <w:p w:rsidR="00C46A74" w:rsidRPr="00C46A74" w:rsidRDefault="00C46A74" w:rsidP="00A74D29">
            <w:pPr>
              <w:pStyle w:val="ListParagraph"/>
              <w:numPr>
                <w:ilvl w:val="0"/>
                <w:numId w:val="1"/>
              </w:numPr>
              <w:rPr>
                <w:rFonts w:ascii="Times New Roman" w:hAnsi="Times New Roman" w:cs="Times New Roman"/>
                <w:sz w:val="20"/>
                <w:szCs w:val="20"/>
              </w:rPr>
            </w:pPr>
          </w:p>
        </w:tc>
        <w:tc>
          <w:tcPr>
            <w:tcW w:w="3544" w:type="dxa"/>
            <w:gridSpan w:val="2"/>
            <w:tcBorders>
              <w:top w:val="single" w:sz="4" w:space="0" w:color="auto"/>
              <w:bottom w:val="single" w:sz="4" w:space="0" w:color="auto"/>
            </w:tcBorders>
          </w:tcPr>
          <w:p w:rsidR="00C46A74" w:rsidRPr="00C46A74" w:rsidRDefault="00C46A74" w:rsidP="00A74D29">
            <w:pPr>
              <w:pStyle w:val="ListParagraph"/>
              <w:numPr>
                <w:ilvl w:val="0"/>
                <w:numId w:val="1"/>
              </w:numPr>
              <w:rPr>
                <w:rFonts w:ascii="Times New Roman" w:hAnsi="Times New Roman" w:cs="Times New Roman"/>
                <w:sz w:val="20"/>
                <w:szCs w:val="20"/>
              </w:rPr>
            </w:pPr>
            <w:r w:rsidRPr="00C46A74">
              <w:rPr>
                <w:rFonts w:ascii="Times New Roman" w:hAnsi="Times New Roman" w:cs="Times New Roman"/>
                <w:sz w:val="20"/>
                <w:szCs w:val="20"/>
              </w:rPr>
              <w:t xml:space="preserve">Of respondents 181 (59.9%) who had a boy or girl friends; about 129 (42.7%) have had premarital sexual intercourse. </w:t>
            </w:r>
          </w:p>
          <w:p w:rsidR="00C46A74" w:rsidRPr="00C46A74" w:rsidRDefault="00C46A74" w:rsidP="00A74D29">
            <w:pPr>
              <w:pStyle w:val="ListParagraph"/>
              <w:numPr>
                <w:ilvl w:val="0"/>
                <w:numId w:val="1"/>
              </w:numPr>
              <w:rPr>
                <w:rFonts w:ascii="Times New Roman" w:hAnsi="Times New Roman" w:cs="Times New Roman"/>
                <w:sz w:val="20"/>
                <w:szCs w:val="20"/>
              </w:rPr>
            </w:pPr>
            <w:r w:rsidRPr="00C46A74">
              <w:rPr>
                <w:rFonts w:ascii="Times New Roman" w:hAnsi="Times New Roman" w:cs="Times New Roman"/>
                <w:sz w:val="20"/>
                <w:szCs w:val="20"/>
              </w:rPr>
              <w:t xml:space="preserve">Out of sexually active respondents, 85 (66.4%) had one sexual partner, 44 (33.6%) had two or more sexual partners. </w:t>
            </w:r>
          </w:p>
          <w:p w:rsidR="00C46A74" w:rsidRPr="00C46A74" w:rsidRDefault="00C46A74" w:rsidP="00A74D29">
            <w:pPr>
              <w:pStyle w:val="ListParagraph"/>
              <w:numPr>
                <w:ilvl w:val="0"/>
                <w:numId w:val="1"/>
              </w:numPr>
              <w:rPr>
                <w:rFonts w:ascii="Times New Roman" w:hAnsi="Times New Roman" w:cs="Times New Roman"/>
                <w:sz w:val="20"/>
                <w:szCs w:val="20"/>
              </w:rPr>
            </w:pPr>
            <w:r w:rsidRPr="00C46A74">
              <w:rPr>
                <w:rFonts w:ascii="Times New Roman" w:hAnsi="Times New Roman" w:cs="Times New Roman"/>
                <w:sz w:val="20"/>
                <w:szCs w:val="20"/>
              </w:rPr>
              <w:t>The average age of starting sexual intercourses was 18.4 ±2.14years. Sixty three (20.9%) of respondents reported tobacco smoking and 117 (38.7%) reported consumption of alcohol consumption.</w:t>
            </w:r>
          </w:p>
        </w:tc>
        <w:tc>
          <w:tcPr>
            <w:tcW w:w="3969" w:type="dxa"/>
            <w:tcBorders>
              <w:top w:val="single" w:sz="4" w:space="0" w:color="auto"/>
              <w:bottom w:val="single" w:sz="4" w:space="0" w:color="auto"/>
            </w:tcBorders>
          </w:tcPr>
          <w:p w:rsidR="00C46A74" w:rsidRPr="00C46A74" w:rsidRDefault="00C46A74" w:rsidP="00C46A74">
            <w:pPr>
              <w:pStyle w:val="ListParagraph"/>
              <w:numPr>
                <w:ilvl w:val="0"/>
                <w:numId w:val="1"/>
              </w:numPr>
              <w:ind w:right="1026"/>
              <w:rPr>
                <w:rFonts w:ascii="Times New Roman" w:hAnsi="Times New Roman" w:cs="Times New Roman"/>
                <w:sz w:val="20"/>
                <w:szCs w:val="20"/>
              </w:rPr>
            </w:pPr>
            <w:r w:rsidRPr="00C46A74">
              <w:rPr>
                <w:rFonts w:ascii="Times New Roman" w:hAnsi="Times New Roman" w:cs="Times New Roman"/>
                <w:sz w:val="20"/>
                <w:szCs w:val="20"/>
              </w:rPr>
              <w:t xml:space="preserve">In conclusion, the findings of this study showed the majority of the respondents were sexually active. </w:t>
            </w:r>
          </w:p>
          <w:p w:rsidR="00C46A74" w:rsidRPr="00C46A74" w:rsidRDefault="00C46A74" w:rsidP="00C46A74">
            <w:pPr>
              <w:pStyle w:val="ListParagraph"/>
              <w:numPr>
                <w:ilvl w:val="0"/>
                <w:numId w:val="1"/>
              </w:numPr>
              <w:ind w:right="1026"/>
              <w:rPr>
                <w:rFonts w:ascii="Times New Roman" w:hAnsi="Times New Roman" w:cs="Times New Roman"/>
                <w:sz w:val="20"/>
                <w:szCs w:val="20"/>
              </w:rPr>
            </w:pPr>
            <w:r w:rsidRPr="00C46A74">
              <w:rPr>
                <w:rFonts w:ascii="Times New Roman" w:hAnsi="Times New Roman" w:cs="Times New Roman"/>
                <w:sz w:val="20"/>
                <w:szCs w:val="20"/>
              </w:rPr>
              <w:t>Alcohol uses, Boarding and Discuss sexuality and RH issue with family/relatives were found significant predictors of premarital sexual practices.</w:t>
            </w:r>
          </w:p>
          <w:p w:rsidR="00C46A74" w:rsidRPr="00C46A74" w:rsidRDefault="00C46A74" w:rsidP="00C46A74">
            <w:pPr>
              <w:pStyle w:val="ListParagraph"/>
              <w:numPr>
                <w:ilvl w:val="0"/>
                <w:numId w:val="1"/>
              </w:numPr>
              <w:ind w:right="1026"/>
              <w:rPr>
                <w:rFonts w:ascii="Times New Roman" w:hAnsi="Times New Roman" w:cs="Times New Roman"/>
                <w:sz w:val="20"/>
                <w:szCs w:val="20"/>
              </w:rPr>
            </w:pPr>
            <w:r w:rsidRPr="00C46A74">
              <w:rPr>
                <w:rFonts w:ascii="Times New Roman" w:hAnsi="Times New Roman" w:cs="Times New Roman"/>
                <w:sz w:val="20"/>
                <w:szCs w:val="20"/>
              </w:rPr>
              <w:t xml:space="preserve"> So there is the need to step up Reproductive health club at the university to bring behavior change among the students in order to detain the usual consequences of premarital sexual practices and risky sexual behavior.</w:t>
            </w:r>
          </w:p>
        </w:tc>
      </w:tr>
      <w:tr w:rsidR="00C46A74" w:rsidRPr="00C46A74" w:rsidTr="00C46A74">
        <w:tc>
          <w:tcPr>
            <w:tcW w:w="1264" w:type="dxa"/>
            <w:tcBorders>
              <w:top w:val="single" w:sz="4" w:space="0" w:color="auto"/>
              <w:bottom w:val="single" w:sz="4" w:space="0" w:color="auto"/>
            </w:tcBorders>
          </w:tcPr>
          <w:p w:rsidR="00C46A74" w:rsidRPr="00C46A74" w:rsidRDefault="00C46A74" w:rsidP="00897163">
            <w:pPr>
              <w:rPr>
                <w:rFonts w:ascii="Times New Roman" w:hAnsi="Times New Roman" w:cs="Times New Roman"/>
                <w:sz w:val="20"/>
                <w:szCs w:val="20"/>
              </w:rPr>
            </w:pPr>
            <w:r w:rsidRPr="00C46A74">
              <w:rPr>
                <w:rFonts w:ascii="Times New Roman" w:hAnsi="Times New Roman" w:cs="Times New Roman"/>
                <w:sz w:val="20"/>
                <w:szCs w:val="20"/>
              </w:rPr>
              <w:t>Yared et al.,2017</w:t>
            </w:r>
            <w:r w:rsidRPr="00C46A74">
              <w:rPr>
                <w:rFonts w:ascii="Times New Roman" w:hAnsi="Times New Roman" w:cs="Times New Roman"/>
                <w:sz w:val="20"/>
                <w:szCs w:val="20"/>
              </w:rPr>
              <w:fldChar w:fldCharType="begin"/>
            </w:r>
            <w:r w:rsidR="00897163">
              <w:rPr>
                <w:rFonts w:ascii="Times New Roman" w:hAnsi="Times New Roman" w:cs="Times New Roman"/>
                <w:sz w:val="20"/>
                <w:szCs w:val="20"/>
              </w:rPr>
              <w:instrText xml:space="preserve"> ADDIN EN.CITE &lt;EndNote&gt;&lt;Cite&gt;&lt;Author&gt;Yared et al.&lt;/Author&gt;&lt;Year&gt;2017&lt;/Year&gt;&lt;RecNum&gt;199&lt;/RecNum&gt;&lt;DisplayText&gt;(5)&lt;/DisplayText&gt;&lt;record&gt;&lt;rec-number&gt;199&lt;/rec-number&gt;&lt;foreign-keys&gt;&lt;key app="EN" db-id="etwd0exfkf9z94eszwa522fq50fsf0rdvat0" timestamp="1675319874"&gt;199&lt;/key&gt;&lt;key app="ENWeb" db-id=""&gt;0&lt;/key&gt;&lt;/foreign-keys&gt;&lt;ref-type name="Journal Article"&gt;17&lt;/ref-type&gt;&lt;contributors&gt;&lt;authors&gt;&lt;author&gt;&lt;style face="normal" font="default" size="10"&gt;Yared et al.,&lt;/style&gt;&lt;/author&gt;&lt;/authors&gt;&lt;/contributors&gt;&lt;titles&gt;&lt;title&gt;Sexual and reproductive health experience, knowledge and problems among university students in Ambo, central Ethiopia&lt;/title&gt;&lt;secondary-title&gt;Reproductive Health&lt;/secondary-title&gt;&lt;/titles&gt;&lt;periodical&gt;&lt;full-title&gt;Reprod Health&lt;/full-title&gt;&lt;abbr-1&gt;Reproductive health&lt;/abbr-1&gt;&lt;/periodical&gt;&lt;volume&gt;14&lt;/volume&gt;&lt;number&gt;41&lt;/number&gt;&lt;dates&gt;&lt;year&gt;2017&lt;/year&gt;&lt;/dates&gt;&lt;urls&gt;&lt;/urls&gt;&lt;electronic-resource-num&gt;10.1186/s12978-017-0302-9&lt;/electronic-resource-num&gt;&lt;/record&gt;&lt;/Cite&gt;&lt;/EndNote&gt;</w:instrText>
            </w:r>
            <w:r w:rsidRPr="00C46A74">
              <w:rPr>
                <w:rFonts w:ascii="Times New Roman" w:hAnsi="Times New Roman" w:cs="Times New Roman"/>
                <w:sz w:val="20"/>
                <w:szCs w:val="20"/>
              </w:rPr>
              <w:fldChar w:fldCharType="separate"/>
            </w:r>
            <w:r w:rsidR="00897163">
              <w:rPr>
                <w:rFonts w:ascii="Times New Roman" w:hAnsi="Times New Roman" w:cs="Times New Roman"/>
                <w:noProof/>
                <w:sz w:val="20"/>
                <w:szCs w:val="20"/>
              </w:rPr>
              <w:t>(5)</w:t>
            </w:r>
            <w:r w:rsidRPr="00C46A74">
              <w:rPr>
                <w:rFonts w:ascii="Times New Roman" w:hAnsi="Times New Roman" w:cs="Times New Roman"/>
                <w:sz w:val="20"/>
                <w:szCs w:val="20"/>
              </w:rPr>
              <w:fldChar w:fldCharType="end"/>
            </w:r>
          </w:p>
        </w:tc>
        <w:tc>
          <w:tcPr>
            <w:tcW w:w="1237" w:type="dxa"/>
            <w:gridSpan w:val="2"/>
            <w:tcBorders>
              <w:top w:val="single" w:sz="4" w:space="0" w:color="auto"/>
              <w:bottom w:val="single" w:sz="4" w:space="0" w:color="auto"/>
            </w:tcBorders>
          </w:tcPr>
          <w:p w:rsidR="00C46A74" w:rsidRPr="00C46A74" w:rsidRDefault="00C46A74" w:rsidP="00E11620">
            <w:pPr>
              <w:rPr>
                <w:rFonts w:ascii="Times New Roman" w:hAnsi="Times New Roman" w:cs="Times New Roman"/>
                <w:sz w:val="20"/>
                <w:szCs w:val="20"/>
              </w:rPr>
            </w:pPr>
            <w:r w:rsidRPr="00C46A74">
              <w:rPr>
                <w:rFonts w:ascii="Times New Roman" w:hAnsi="Times New Roman" w:cs="Times New Roman"/>
                <w:sz w:val="20"/>
                <w:szCs w:val="20"/>
              </w:rPr>
              <w:t xml:space="preserve">Mixed method </w:t>
            </w:r>
          </w:p>
        </w:tc>
        <w:tc>
          <w:tcPr>
            <w:tcW w:w="1146" w:type="dxa"/>
            <w:gridSpan w:val="3"/>
            <w:tcBorders>
              <w:top w:val="single" w:sz="4" w:space="0" w:color="auto"/>
              <w:bottom w:val="single" w:sz="4" w:space="0" w:color="auto"/>
            </w:tcBorders>
          </w:tcPr>
          <w:p w:rsidR="00C46A74" w:rsidRPr="00C46A74" w:rsidRDefault="00C46A74" w:rsidP="007741F4">
            <w:pPr>
              <w:rPr>
                <w:rFonts w:ascii="Times New Roman" w:hAnsi="Times New Roman" w:cs="Times New Roman"/>
                <w:sz w:val="20"/>
                <w:szCs w:val="20"/>
              </w:rPr>
            </w:pPr>
            <w:r w:rsidRPr="00C46A74">
              <w:rPr>
                <w:rFonts w:ascii="Times New Roman" w:hAnsi="Times New Roman" w:cs="Times New Roman"/>
                <w:sz w:val="20"/>
                <w:szCs w:val="20"/>
              </w:rPr>
              <w:t>Quan.=(400)</w:t>
            </w:r>
          </w:p>
          <w:p w:rsidR="00C46A74" w:rsidRPr="00C46A74" w:rsidRDefault="00C46A74" w:rsidP="007741F4">
            <w:pPr>
              <w:rPr>
                <w:rFonts w:ascii="Times New Roman" w:hAnsi="Times New Roman" w:cs="Times New Roman"/>
                <w:sz w:val="20"/>
                <w:szCs w:val="20"/>
              </w:rPr>
            </w:pPr>
            <w:r w:rsidRPr="00C46A74">
              <w:rPr>
                <w:rFonts w:ascii="Times New Roman" w:hAnsi="Times New Roman" w:cs="Times New Roman"/>
                <w:sz w:val="20"/>
                <w:szCs w:val="20"/>
              </w:rPr>
              <w:t>IDI=10</w:t>
            </w:r>
          </w:p>
        </w:tc>
        <w:tc>
          <w:tcPr>
            <w:tcW w:w="748" w:type="dxa"/>
            <w:gridSpan w:val="2"/>
            <w:tcBorders>
              <w:top w:val="single" w:sz="4" w:space="0" w:color="auto"/>
              <w:bottom w:val="single" w:sz="4" w:space="0" w:color="auto"/>
            </w:tcBorders>
          </w:tcPr>
          <w:p w:rsidR="00C46A74" w:rsidRPr="00C46A74" w:rsidRDefault="00C46A74" w:rsidP="00995D85">
            <w:pPr>
              <w:rPr>
                <w:rFonts w:ascii="Times New Roman" w:hAnsi="Times New Roman" w:cs="Times New Roman"/>
                <w:sz w:val="20"/>
                <w:szCs w:val="20"/>
              </w:rPr>
            </w:pPr>
            <w:r w:rsidRPr="00C46A74">
              <w:rPr>
                <w:rFonts w:ascii="Times New Roman" w:hAnsi="Times New Roman" w:cs="Times New Roman"/>
                <w:sz w:val="20"/>
                <w:szCs w:val="20"/>
              </w:rPr>
              <w:t xml:space="preserve">Ambo University </w:t>
            </w:r>
          </w:p>
        </w:tc>
        <w:tc>
          <w:tcPr>
            <w:tcW w:w="992" w:type="dxa"/>
            <w:tcBorders>
              <w:top w:val="single" w:sz="4" w:space="0" w:color="auto"/>
              <w:bottom w:val="single" w:sz="4" w:space="0" w:color="auto"/>
            </w:tcBorders>
          </w:tcPr>
          <w:p w:rsidR="00C46A74" w:rsidRPr="00C46A74" w:rsidRDefault="00C46A74">
            <w:pPr>
              <w:rPr>
                <w:rFonts w:ascii="Times New Roman" w:hAnsi="Times New Roman" w:cs="Times New Roman"/>
                <w:sz w:val="20"/>
                <w:szCs w:val="20"/>
              </w:rPr>
            </w:pPr>
            <w:r w:rsidRPr="00C46A74">
              <w:rPr>
                <w:rFonts w:ascii="Times New Roman" w:hAnsi="Times New Roman" w:cs="Times New Roman"/>
                <w:sz w:val="20"/>
                <w:szCs w:val="20"/>
              </w:rPr>
              <w:t>Sexual and reproductive health experience, knowledge and problems among university students in Ambo, central Ethiopia</w:t>
            </w:r>
          </w:p>
        </w:tc>
        <w:tc>
          <w:tcPr>
            <w:tcW w:w="709" w:type="dxa"/>
            <w:tcBorders>
              <w:top w:val="single" w:sz="4" w:space="0" w:color="auto"/>
              <w:bottom w:val="single" w:sz="4" w:space="0" w:color="auto"/>
            </w:tcBorders>
          </w:tcPr>
          <w:p w:rsidR="00C46A74" w:rsidRPr="00C46A74" w:rsidRDefault="00C46A74" w:rsidP="00995D85">
            <w:pPr>
              <w:rPr>
                <w:rFonts w:ascii="Times New Roman" w:hAnsi="Times New Roman" w:cs="Times New Roman"/>
                <w:sz w:val="20"/>
                <w:szCs w:val="20"/>
              </w:rPr>
            </w:pPr>
            <w:r w:rsidRPr="00C46A74">
              <w:rPr>
                <w:rFonts w:ascii="Times New Roman" w:hAnsi="Times New Roman" w:cs="Times New Roman"/>
                <w:sz w:val="20"/>
                <w:szCs w:val="20"/>
              </w:rPr>
              <w:t xml:space="preserve">Not identified </w:t>
            </w:r>
          </w:p>
        </w:tc>
        <w:tc>
          <w:tcPr>
            <w:tcW w:w="567" w:type="dxa"/>
            <w:tcBorders>
              <w:top w:val="single" w:sz="4" w:space="0" w:color="auto"/>
              <w:bottom w:val="single" w:sz="4" w:space="0" w:color="auto"/>
            </w:tcBorders>
          </w:tcPr>
          <w:p w:rsidR="00C46A74" w:rsidRPr="00C46A74" w:rsidRDefault="00C46A74" w:rsidP="00535C72">
            <w:pPr>
              <w:pStyle w:val="ListParagraph"/>
              <w:numPr>
                <w:ilvl w:val="0"/>
                <w:numId w:val="1"/>
              </w:numPr>
              <w:rPr>
                <w:rFonts w:ascii="Times New Roman" w:hAnsi="Times New Roman" w:cs="Times New Roman"/>
                <w:sz w:val="20"/>
                <w:szCs w:val="20"/>
              </w:rPr>
            </w:pPr>
          </w:p>
        </w:tc>
        <w:tc>
          <w:tcPr>
            <w:tcW w:w="3544" w:type="dxa"/>
            <w:gridSpan w:val="2"/>
            <w:tcBorders>
              <w:top w:val="single" w:sz="4" w:space="0" w:color="auto"/>
              <w:bottom w:val="single" w:sz="4" w:space="0" w:color="auto"/>
            </w:tcBorders>
          </w:tcPr>
          <w:p w:rsidR="00C46A74" w:rsidRPr="00C46A74" w:rsidRDefault="00C46A74" w:rsidP="00535C72">
            <w:pPr>
              <w:pStyle w:val="ListParagraph"/>
              <w:numPr>
                <w:ilvl w:val="0"/>
                <w:numId w:val="1"/>
              </w:numPr>
              <w:rPr>
                <w:rFonts w:ascii="Times New Roman" w:hAnsi="Times New Roman" w:cs="Times New Roman"/>
                <w:sz w:val="20"/>
                <w:szCs w:val="20"/>
              </w:rPr>
            </w:pPr>
            <w:r w:rsidRPr="00C46A74">
              <w:rPr>
                <w:rFonts w:ascii="Times New Roman" w:hAnsi="Times New Roman" w:cs="Times New Roman"/>
                <w:sz w:val="20"/>
                <w:szCs w:val="20"/>
              </w:rPr>
              <w:t xml:space="preserve">Mean age during first sex of 17.29 ± SD 2.21 and mean number of past 12 months regular sexual partners of 1.36 ± SD 0.505 were recorded. </w:t>
            </w:r>
          </w:p>
          <w:p w:rsidR="00D25A77" w:rsidRDefault="00C46A74" w:rsidP="00535C72">
            <w:pPr>
              <w:pStyle w:val="ListParagraph"/>
              <w:numPr>
                <w:ilvl w:val="0"/>
                <w:numId w:val="1"/>
              </w:numPr>
              <w:rPr>
                <w:rFonts w:ascii="Times New Roman" w:hAnsi="Times New Roman" w:cs="Times New Roman"/>
                <w:sz w:val="20"/>
                <w:szCs w:val="20"/>
              </w:rPr>
            </w:pPr>
            <w:r w:rsidRPr="00C46A74">
              <w:rPr>
                <w:rFonts w:ascii="Times New Roman" w:hAnsi="Times New Roman" w:cs="Times New Roman"/>
                <w:sz w:val="20"/>
                <w:szCs w:val="20"/>
              </w:rPr>
              <w:t xml:space="preserve">Only 21.1% of survey respondents perceived themselves to be at risk of HIV. </w:t>
            </w:r>
          </w:p>
          <w:p w:rsidR="00C46A74" w:rsidRPr="00C46A74" w:rsidRDefault="00C46A74" w:rsidP="00535C72">
            <w:pPr>
              <w:pStyle w:val="ListParagraph"/>
              <w:numPr>
                <w:ilvl w:val="0"/>
                <w:numId w:val="1"/>
              </w:numPr>
              <w:rPr>
                <w:rFonts w:ascii="Times New Roman" w:hAnsi="Times New Roman" w:cs="Times New Roman"/>
                <w:sz w:val="20"/>
                <w:szCs w:val="20"/>
              </w:rPr>
            </w:pPr>
            <w:r w:rsidRPr="00C46A74">
              <w:rPr>
                <w:rFonts w:ascii="Times New Roman" w:hAnsi="Times New Roman" w:cs="Times New Roman"/>
                <w:sz w:val="20"/>
                <w:szCs w:val="20"/>
              </w:rPr>
              <w:t>Almost all survey respondents ever heard of STIs (94.5%) and HIV/AIDS (98%), and 89.4% knew modern contraceptives such as pills (64.8%) and condoms (56.8%).</w:t>
            </w:r>
          </w:p>
          <w:p w:rsidR="00C46A74" w:rsidRPr="00C46A74" w:rsidRDefault="00C46A74" w:rsidP="00535C72">
            <w:pPr>
              <w:pStyle w:val="ListParagraph"/>
              <w:numPr>
                <w:ilvl w:val="0"/>
                <w:numId w:val="1"/>
              </w:numPr>
              <w:rPr>
                <w:rFonts w:ascii="Times New Roman" w:hAnsi="Times New Roman" w:cs="Times New Roman"/>
                <w:sz w:val="20"/>
                <w:szCs w:val="20"/>
              </w:rPr>
            </w:pPr>
            <w:r w:rsidRPr="00C46A74">
              <w:rPr>
                <w:rFonts w:ascii="Times New Roman" w:hAnsi="Times New Roman" w:cs="Times New Roman"/>
                <w:sz w:val="20"/>
                <w:szCs w:val="20"/>
              </w:rPr>
              <w:t xml:space="preserve"> Despite awareness of STIs including HIV/AIDS, more than one fifth (22.8%) had any of the STIs in the past one year. </w:t>
            </w:r>
          </w:p>
          <w:p w:rsidR="00C46A74" w:rsidRPr="00C46A74" w:rsidRDefault="00C46A74" w:rsidP="00535C72">
            <w:pPr>
              <w:pStyle w:val="ListParagraph"/>
              <w:numPr>
                <w:ilvl w:val="0"/>
                <w:numId w:val="1"/>
              </w:numPr>
              <w:rPr>
                <w:rFonts w:ascii="Times New Roman" w:hAnsi="Times New Roman" w:cs="Times New Roman"/>
                <w:sz w:val="20"/>
                <w:szCs w:val="20"/>
              </w:rPr>
            </w:pPr>
            <w:r w:rsidRPr="00C46A74">
              <w:rPr>
                <w:rFonts w:ascii="Times New Roman" w:hAnsi="Times New Roman" w:cs="Times New Roman"/>
                <w:sz w:val="20"/>
                <w:szCs w:val="20"/>
              </w:rPr>
              <w:t>Although the quantitative data showed unwanted pregnancy (5%) and abortion (2.5%) existed in the campus minimally, high rates of unwanted pregnancy and unsafe abortion were reported in the qualitative data.</w:t>
            </w:r>
          </w:p>
        </w:tc>
        <w:tc>
          <w:tcPr>
            <w:tcW w:w="3969" w:type="dxa"/>
            <w:tcBorders>
              <w:top w:val="single" w:sz="4" w:space="0" w:color="auto"/>
              <w:bottom w:val="single" w:sz="4" w:space="0" w:color="auto"/>
            </w:tcBorders>
          </w:tcPr>
          <w:p w:rsidR="00C46A74" w:rsidRPr="00C46A74" w:rsidRDefault="00C46A74" w:rsidP="00C46A74">
            <w:pPr>
              <w:pStyle w:val="ListParagraph"/>
              <w:numPr>
                <w:ilvl w:val="0"/>
                <w:numId w:val="1"/>
              </w:numPr>
              <w:ind w:right="1026"/>
              <w:rPr>
                <w:rFonts w:ascii="Times New Roman" w:hAnsi="Times New Roman" w:cs="Times New Roman"/>
                <w:sz w:val="20"/>
                <w:szCs w:val="20"/>
              </w:rPr>
            </w:pPr>
            <w:r w:rsidRPr="00C46A74">
              <w:rPr>
                <w:rFonts w:ascii="Times New Roman" w:hAnsi="Times New Roman" w:cs="Times New Roman"/>
                <w:sz w:val="20"/>
                <w:szCs w:val="20"/>
              </w:rPr>
              <w:t xml:space="preserve">SRH/STIs were problems among students of the university. </w:t>
            </w:r>
          </w:p>
          <w:p w:rsidR="00C46A74" w:rsidRPr="00C46A74" w:rsidRDefault="00C46A74" w:rsidP="00C46A74">
            <w:pPr>
              <w:pStyle w:val="ListParagraph"/>
              <w:numPr>
                <w:ilvl w:val="0"/>
                <w:numId w:val="1"/>
              </w:numPr>
              <w:ind w:right="1026"/>
              <w:rPr>
                <w:rFonts w:ascii="Times New Roman" w:hAnsi="Times New Roman" w:cs="Times New Roman"/>
                <w:sz w:val="20"/>
                <w:szCs w:val="20"/>
              </w:rPr>
            </w:pPr>
            <w:r w:rsidRPr="00C46A74">
              <w:rPr>
                <w:rFonts w:ascii="Times New Roman" w:hAnsi="Times New Roman" w:cs="Times New Roman"/>
                <w:sz w:val="20"/>
                <w:szCs w:val="20"/>
              </w:rPr>
              <w:t xml:space="preserve">Although students knew about STIs, they failed to apply their knowledge to themselves and their sexual health. </w:t>
            </w:r>
          </w:p>
          <w:p w:rsidR="00C46A74" w:rsidRPr="00C46A74" w:rsidRDefault="00C46A74" w:rsidP="00C46A74">
            <w:pPr>
              <w:pStyle w:val="ListParagraph"/>
              <w:numPr>
                <w:ilvl w:val="0"/>
                <w:numId w:val="1"/>
              </w:numPr>
              <w:ind w:right="1026"/>
              <w:rPr>
                <w:rFonts w:ascii="Times New Roman" w:hAnsi="Times New Roman" w:cs="Times New Roman"/>
                <w:sz w:val="20"/>
                <w:szCs w:val="20"/>
              </w:rPr>
            </w:pPr>
            <w:r w:rsidRPr="00C46A74">
              <w:rPr>
                <w:rFonts w:ascii="Times New Roman" w:hAnsi="Times New Roman" w:cs="Times New Roman"/>
                <w:sz w:val="20"/>
                <w:szCs w:val="20"/>
              </w:rPr>
              <w:t>Generally, the quantitative results demonstrated high levels of knowledge and accurate risk perceptions, but the qualitative suggested that poor health outcomes such as unwanted pregnancy and unsafe abortion were more common than was reported in the quantitative survey.</w:t>
            </w:r>
          </w:p>
        </w:tc>
      </w:tr>
      <w:tr w:rsidR="00C46A74" w:rsidRPr="00C46A74" w:rsidTr="00C46A74">
        <w:tc>
          <w:tcPr>
            <w:tcW w:w="1264" w:type="dxa"/>
            <w:tcBorders>
              <w:top w:val="single" w:sz="4" w:space="0" w:color="auto"/>
              <w:bottom w:val="single" w:sz="4" w:space="0" w:color="auto"/>
            </w:tcBorders>
          </w:tcPr>
          <w:p w:rsidR="00C46A74" w:rsidRPr="00C46A74" w:rsidRDefault="00C46A74" w:rsidP="00897163">
            <w:pPr>
              <w:rPr>
                <w:rFonts w:ascii="Times New Roman" w:hAnsi="Times New Roman" w:cs="Times New Roman"/>
                <w:sz w:val="20"/>
                <w:szCs w:val="20"/>
              </w:rPr>
            </w:pPr>
            <w:r w:rsidRPr="00C46A74">
              <w:rPr>
                <w:rFonts w:ascii="Times New Roman" w:hAnsi="Times New Roman" w:cs="Times New Roman"/>
                <w:sz w:val="20"/>
                <w:szCs w:val="20"/>
              </w:rPr>
              <w:t>Asmamaw Atnafu et al.,2019</w:t>
            </w:r>
            <w:r w:rsidRPr="00C46A74">
              <w:rPr>
                <w:rFonts w:ascii="Times New Roman" w:hAnsi="Times New Roman" w:cs="Times New Roman"/>
                <w:sz w:val="20"/>
                <w:szCs w:val="20"/>
              </w:rPr>
              <w:fldChar w:fldCharType="begin"/>
            </w:r>
            <w:r w:rsidR="00897163">
              <w:rPr>
                <w:rFonts w:ascii="Times New Roman" w:hAnsi="Times New Roman" w:cs="Times New Roman"/>
                <w:sz w:val="20"/>
                <w:szCs w:val="20"/>
              </w:rPr>
              <w:instrText xml:space="preserve"> ADDIN EN.CITE &lt;EndNote&gt;&lt;Cite&gt;&lt;Author&gt;Asmamaw Atnafu&lt;/Author&gt;&lt;RecNum&gt;233&lt;/RecNum&gt;&lt;DisplayText&gt;(6)&lt;/DisplayText&gt;&lt;record&gt;&lt;rec-number&gt;233&lt;/rec-number&gt;&lt;foreign-keys&gt;&lt;key app="EN" db-id="etwd0exfkf9z94eszwa522fq50fsf0rdvat0" timestamp="1675320331"&gt;233&lt;/key&gt;&lt;key app="ENWeb" db-id=""&gt;0&lt;/key&gt;&lt;/foreign-keys&gt;&lt;ref-type name="Journal Article"&gt;17&lt;/ref-type&gt;&lt;contributors&gt;&lt;authors&gt;&lt;author&gt;Asmamaw Atnafu, &lt;/author&gt;&lt;author&gt;Adane Kebede, &lt;/author&gt;&lt;author&gt;Gizachew AssefaTessema, &lt;/author&gt;&lt;author&gt;Kasahun Emiru, &lt;/author&gt;&lt;author&gt;Tinsae Berihun, &lt;/author&gt;&lt;author&gt;Tarekegn Asmamaw, &lt;/author&gt;&lt;author&gt;Yohannes Ayanaw Habitu. &lt;/author&gt;&lt;/authors&gt;&lt;/contributors&gt;&lt;titles&gt;&lt;title&gt;Sexual and Reproductive Health Services Utilization and Associated Factors Among University Students, Northwest Ethiopia: Cross Sectional Study&lt;/title&gt;&lt;secondary-title&gt;Journal of Gynecology and Women’s Health&lt;/secondary-title&gt;&lt;/titles&gt;&lt;periodical&gt;&lt;full-title&gt;Journal of Gynecology and Women’s Health&lt;/full-title&gt;&lt;/periodical&gt;&lt;volume&gt;15&lt;/volume&gt;&lt;number&gt;3&lt;/number&gt;&lt;dates&gt;&lt;year&gt;2019&lt;/year&gt;&lt;/dates&gt;&lt;isbn&gt;2474-7602&lt;/isbn&gt;&lt;urls&gt;&lt;/urls&gt;&lt;electronic-resource-num&gt;10.19080/JGWH.2019.15.555915&lt;/electronic-resource-num&gt;&lt;/record&gt;&lt;/Cite&gt;&lt;/EndNote&gt;</w:instrText>
            </w:r>
            <w:r w:rsidRPr="00C46A74">
              <w:rPr>
                <w:rFonts w:ascii="Times New Roman" w:hAnsi="Times New Roman" w:cs="Times New Roman"/>
                <w:sz w:val="20"/>
                <w:szCs w:val="20"/>
              </w:rPr>
              <w:fldChar w:fldCharType="separate"/>
            </w:r>
            <w:r w:rsidR="00897163">
              <w:rPr>
                <w:rFonts w:ascii="Times New Roman" w:hAnsi="Times New Roman" w:cs="Times New Roman"/>
                <w:noProof/>
                <w:sz w:val="20"/>
                <w:szCs w:val="20"/>
              </w:rPr>
              <w:t>(6)</w:t>
            </w:r>
            <w:r w:rsidRPr="00C46A74">
              <w:rPr>
                <w:rFonts w:ascii="Times New Roman" w:hAnsi="Times New Roman" w:cs="Times New Roman"/>
                <w:sz w:val="20"/>
                <w:szCs w:val="20"/>
              </w:rPr>
              <w:fldChar w:fldCharType="end"/>
            </w:r>
          </w:p>
        </w:tc>
        <w:tc>
          <w:tcPr>
            <w:tcW w:w="1237" w:type="dxa"/>
            <w:gridSpan w:val="2"/>
            <w:tcBorders>
              <w:top w:val="single" w:sz="4" w:space="0" w:color="auto"/>
              <w:bottom w:val="single" w:sz="4" w:space="0" w:color="auto"/>
            </w:tcBorders>
          </w:tcPr>
          <w:p w:rsidR="00C46A74" w:rsidRPr="00C46A74" w:rsidRDefault="00C46A74" w:rsidP="00E11620">
            <w:pPr>
              <w:rPr>
                <w:rFonts w:ascii="Times New Roman" w:hAnsi="Times New Roman" w:cs="Times New Roman"/>
                <w:sz w:val="20"/>
                <w:szCs w:val="20"/>
              </w:rPr>
            </w:pPr>
            <w:r w:rsidRPr="00C46A74">
              <w:rPr>
                <w:rFonts w:ascii="Times New Roman" w:hAnsi="Times New Roman" w:cs="Times New Roman"/>
                <w:sz w:val="20"/>
                <w:szCs w:val="20"/>
              </w:rPr>
              <w:t>Cross Sectional quantitative Study</w:t>
            </w:r>
          </w:p>
        </w:tc>
        <w:tc>
          <w:tcPr>
            <w:tcW w:w="1146" w:type="dxa"/>
            <w:gridSpan w:val="3"/>
            <w:tcBorders>
              <w:top w:val="single" w:sz="4" w:space="0" w:color="auto"/>
              <w:bottom w:val="single" w:sz="4" w:space="0" w:color="auto"/>
            </w:tcBorders>
          </w:tcPr>
          <w:p w:rsidR="00C46A74" w:rsidRPr="00C46A74" w:rsidRDefault="00C46A74" w:rsidP="007741F4">
            <w:pPr>
              <w:rPr>
                <w:rFonts w:ascii="Times New Roman" w:hAnsi="Times New Roman" w:cs="Times New Roman"/>
                <w:sz w:val="20"/>
                <w:szCs w:val="20"/>
              </w:rPr>
            </w:pPr>
            <w:r w:rsidRPr="00C46A74">
              <w:rPr>
                <w:rFonts w:ascii="Times New Roman" w:hAnsi="Times New Roman" w:cs="Times New Roman"/>
                <w:sz w:val="20"/>
                <w:szCs w:val="20"/>
              </w:rPr>
              <w:t xml:space="preserve">University of Gondar </w:t>
            </w:r>
          </w:p>
        </w:tc>
        <w:tc>
          <w:tcPr>
            <w:tcW w:w="748" w:type="dxa"/>
            <w:gridSpan w:val="2"/>
            <w:tcBorders>
              <w:top w:val="single" w:sz="4" w:space="0" w:color="auto"/>
              <w:bottom w:val="single" w:sz="4" w:space="0" w:color="auto"/>
            </w:tcBorders>
          </w:tcPr>
          <w:p w:rsidR="00C46A74" w:rsidRPr="00C46A74" w:rsidRDefault="00C46A74" w:rsidP="00535C72">
            <w:pPr>
              <w:rPr>
                <w:rFonts w:ascii="Times New Roman" w:hAnsi="Times New Roman" w:cs="Times New Roman"/>
                <w:sz w:val="20"/>
                <w:szCs w:val="20"/>
              </w:rPr>
            </w:pPr>
            <w:r w:rsidRPr="00C46A74">
              <w:rPr>
                <w:rFonts w:ascii="Times New Roman" w:hAnsi="Times New Roman" w:cs="Times New Roman"/>
                <w:sz w:val="20"/>
                <w:szCs w:val="20"/>
              </w:rPr>
              <w:t>874</w:t>
            </w:r>
          </w:p>
        </w:tc>
        <w:tc>
          <w:tcPr>
            <w:tcW w:w="992" w:type="dxa"/>
            <w:tcBorders>
              <w:top w:val="single" w:sz="4" w:space="0" w:color="auto"/>
              <w:bottom w:val="single" w:sz="4" w:space="0" w:color="auto"/>
            </w:tcBorders>
          </w:tcPr>
          <w:p w:rsidR="00C46A74" w:rsidRPr="00C46A74" w:rsidRDefault="00C46A74">
            <w:pPr>
              <w:rPr>
                <w:rFonts w:ascii="Times New Roman" w:hAnsi="Times New Roman" w:cs="Times New Roman"/>
                <w:sz w:val="20"/>
                <w:szCs w:val="20"/>
              </w:rPr>
            </w:pPr>
            <w:r w:rsidRPr="00C46A74">
              <w:rPr>
                <w:rFonts w:ascii="Times New Roman" w:hAnsi="Times New Roman" w:cs="Times New Roman"/>
                <w:sz w:val="20"/>
                <w:szCs w:val="20"/>
              </w:rPr>
              <w:t>Sexual and Reproductive  Health Services Utilization and Associated Factors Among University Students, Northwest Ethiopia: Cross Sectional Study</w:t>
            </w:r>
          </w:p>
        </w:tc>
        <w:tc>
          <w:tcPr>
            <w:tcW w:w="709" w:type="dxa"/>
            <w:tcBorders>
              <w:top w:val="single" w:sz="4" w:space="0" w:color="auto"/>
              <w:bottom w:val="single" w:sz="4" w:space="0" w:color="auto"/>
            </w:tcBorders>
          </w:tcPr>
          <w:p w:rsidR="00C46A74" w:rsidRPr="00C46A74" w:rsidRDefault="00C46A74" w:rsidP="00995D85">
            <w:pPr>
              <w:rPr>
                <w:rFonts w:ascii="Times New Roman" w:hAnsi="Times New Roman" w:cs="Times New Roman"/>
                <w:sz w:val="20"/>
                <w:szCs w:val="20"/>
              </w:rPr>
            </w:pPr>
            <w:r w:rsidRPr="00C46A74">
              <w:rPr>
                <w:rFonts w:ascii="Times New Roman" w:hAnsi="Times New Roman" w:cs="Times New Roman"/>
                <w:sz w:val="20"/>
                <w:szCs w:val="20"/>
              </w:rPr>
              <w:t xml:space="preserve">Under graduate </w:t>
            </w:r>
          </w:p>
        </w:tc>
        <w:tc>
          <w:tcPr>
            <w:tcW w:w="567" w:type="dxa"/>
            <w:tcBorders>
              <w:top w:val="single" w:sz="4" w:space="0" w:color="auto"/>
              <w:bottom w:val="single" w:sz="4" w:space="0" w:color="auto"/>
            </w:tcBorders>
          </w:tcPr>
          <w:p w:rsidR="00C46A74" w:rsidRPr="00C46A74" w:rsidRDefault="00C46A74" w:rsidP="00BC20BE">
            <w:pPr>
              <w:pStyle w:val="ListParagraph"/>
              <w:numPr>
                <w:ilvl w:val="0"/>
                <w:numId w:val="1"/>
              </w:numPr>
              <w:rPr>
                <w:rFonts w:ascii="Times New Roman" w:hAnsi="Times New Roman" w:cs="Times New Roman"/>
                <w:sz w:val="20"/>
                <w:szCs w:val="20"/>
              </w:rPr>
            </w:pPr>
          </w:p>
        </w:tc>
        <w:tc>
          <w:tcPr>
            <w:tcW w:w="3544" w:type="dxa"/>
            <w:gridSpan w:val="2"/>
            <w:tcBorders>
              <w:top w:val="single" w:sz="4" w:space="0" w:color="auto"/>
              <w:bottom w:val="single" w:sz="4" w:space="0" w:color="auto"/>
            </w:tcBorders>
          </w:tcPr>
          <w:p w:rsidR="00C46A74" w:rsidRPr="00C46A74" w:rsidRDefault="007E57BB" w:rsidP="00BC20BE">
            <w:pPr>
              <w:pStyle w:val="ListParagraph"/>
              <w:numPr>
                <w:ilvl w:val="0"/>
                <w:numId w:val="1"/>
              </w:numPr>
              <w:rPr>
                <w:rFonts w:ascii="Times New Roman" w:hAnsi="Times New Roman" w:cs="Times New Roman"/>
                <w:sz w:val="20"/>
                <w:szCs w:val="20"/>
              </w:rPr>
            </w:pPr>
            <w:r>
              <w:rPr>
                <w:rFonts w:ascii="Times New Roman" w:hAnsi="Times New Roman" w:cs="Times New Roman"/>
                <w:sz w:val="20"/>
                <w:szCs w:val="20"/>
              </w:rPr>
              <w:t>T</w:t>
            </w:r>
            <w:r w:rsidR="00C46A74" w:rsidRPr="00C46A74">
              <w:rPr>
                <w:rFonts w:ascii="Times New Roman" w:hAnsi="Times New Roman" w:cs="Times New Roman"/>
                <w:sz w:val="20"/>
                <w:szCs w:val="20"/>
              </w:rPr>
              <w:t>he prevalence of sexual and reproductive health service utilization was 62.3%, at a 95%CI (54.1%, 68.7%).</w:t>
            </w:r>
          </w:p>
          <w:p w:rsidR="00C46A74" w:rsidRPr="00C46A74" w:rsidRDefault="00C46A74" w:rsidP="00BC20BE">
            <w:pPr>
              <w:pStyle w:val="ListParagraph"/>
              <w:numPr>
                <w:ilvl w:val="0"/>
                <w:numId w:val="1"/>
              </w:numPr>
              <w:rPr>
                <w:rFonts w:ascii="Times New Roman" w:hAnsi="Times New Roman" w:cs="Times New Roman"/>
                <w:sz w:val="20"/>
                <w:szCs w:val="20"/>
              </w:rPr>
            </w:pPr>
            <w:r w:rsidRPr="00C46A74">
              <w:rPr>
                <w:rFonts w:ascii="Times New Roman" w:hAnsi="Times New Roman" w:cs="Times New Roman"/>
                <w:sz w:val="20"/>
                <w:szCs w:val="20"/>
              </w:rPr>
              <w:t>Students who discussed SRH issues with families [AOR=4.5 (CI: 2.42, 10.27)], lived in rural areas [AOR=1.60, 95% (CI: 1.22, 2.16)], had better knowledge of SRH services [AOR=1.38 (95% CI: 1.94, 2.03)], and had high risk perception for HIV infection [(AOR=1.80, 95% CI (1.58, 1.10)] were significantly associated with sexual and reproductive health service utilization.</w:t>
            </w:r>
          </w:p>
        </w:tc>
        <w:tc>
          <w:tcPr>
            <w:tcW w:w="3969" w:type="dxa"/>
            <w:tcBorders>
              <w:top w:val="single" w:sz="4" w:space="0" w:color="auto"/>
              <w:bottom w:val="single" w:sz="4" w:space="0" w:color="auto"/>
            </w:tcBorders>
          </w:tcPr>
          <w:p w:rsidR="00C46A74" w:rsidRPr="00C46A74" w:rsidRDefault="00C46A74" w:rsidP="00C46A74">
            <w:pPr>
              <w:pStyle w:val="ListParagraph"/>
              <w:numPr>
                <w:ilvl w:val="0"/>
                <w:numId w:val="1"/>
              </w:numPr>
              <w:ind w:right="1026"/>
              <w:rPr>
                <w:rFonts w:ascii="Times New Roman" w:hAnsi="Times New Roman" w:cs="Times New Roman"/>
                <w:sz w:val="20"/>
                <w:szCs w:val="20"/>
              </w:rPr>
            </w:pPr>
            <w:r w:rsidRPr="00C46A74">
              <w:rPr>
                <w:rFonts w:ascii="Times New Roman" w:hAnsi="Times New Roman" w:cs="Times New Roman"/>
                <w:sz w:val="20"/>
                <w:szCs w:val="20"/>
              </w:rPr>
              <w:t xml:space="preserve">Sexual and reproductive health service utilization in the study area was found to be moderate. </w:t>
            </w:r>
          </w:p>
          <w:p w:rsidR="00C46A74" w:rsidRPr="00C46A74" w:rsidRDefault="00C46A74" w:rsidP="00C46A74">
            <w:pPr>
              <w:pStyle w:val="ListParagraph"/>
              <w:numPr>
                <w:ilvl w:val="0"/>
                <w:numId w:val="1"/>
              </w:numPr>
              <w:ind w:right="1026"/>
              <w:rPr>
                <w:rFonts w:ascii="Times New Roman" w:hAnsi="Times New Roman" w:cs="Times New Roman"/>
                <w:sz w:val="20"/>
                <w:szCs w:val="20"/>
              </w:rPr>
            </w:pPr>
            <w:r w:rsidRPr="00C46A74">
              <w:rPr>
                <w:rFonts w:ascii="Times New Roman" w:hAnsi="Times New Roman" w:cs="Times New Roman"/>
                <w:sz w:val="20"/>
                <w:szCs w:val="20"/>
              </w:rPr>
              <w:t xml:space="preserve">Factors like prior discussions on sexual and reproductive health issues, rural life, knowledge of SRH, and level of risk perception for HIV/AIDS were associated with sexual and reproductive health service utilization. </w:t>
            </w:r>
          </w:p>
          <w:p w:rsidR="00C46A74" w:rsidRPr="00C46A74" w:rsidRDefault="00C46A74" w:rsidP="00C46A74">
            <w:pPr>
              <w:pStyle w:val="ListParagraph"/>
              <w:numPr>
                <w:ilvl w:val="0"/>
                <w:numId w:val="1"/>
              </w:numPr>
              <w:ind w:right="1026"/>
              <w:rPr>
                <w:rFonts w:ascii="Times New Roman" w:hAnsi="Times New Roman" w:cs="Times New Roman"/>
                <w:sz w:val="20"/>
                <w:szCs w:val="20"/>
              </w:rPr>
            </w:pPr>
            <w:r w:rsidRPr="00C46A74">
              <w:rPr>
                <w:rFonts w:ascii="Times New Roman" w:hAnsi="Times New Roman" w:cs="Times New Roman"/>
                <w:sz w:val="20"/>
                <w:szCs w:val="20"/>
              </w:rPr>
              <w:t xml:space="preserve">Therefore, concerned bodies are called upon to work on the factors identified. </w:t>
            </w:r>
          </w:p>
          <w:p w:rsidR="00C46A74" w:rsidRPr="00C46A74" w:rsidRDefault="00C46A74" w:rsidP="00C46A74">
            <w:pPr>
              <w:pStyle w:val="ListParagraph"/>
              <w:numPr>
                <w:ilvl w:val="0"/>
                <w:numId w:val="1"/>
              </w:numPr>
              <w:ind w:right="1026"/>
              <w:rPr>
                <w:rFonts w:ascii="Times New Roman" w:hAnsi="Times New Roman" w:cs="Times New Roman"/>
                <w:sz w:val="20"/>
                <w:szCs w:val="20"/>
              </w:rPr>
            </w:pPr>
            <w:r w:rsidRPr="00C46A74">
              <w:rPr>
                <w:rFonts w:ascii="Times New Roman" w:hAnsi="Times New Roman" w:cs="Times New Roman"/>
                <w:sz w:val="20"/>
                <w:szCs w:val="20"/>
              </w:rPr>
              <w:t xml:space="preserve">Causality could not be ascertained due to the cross-sectional nature of the study. In addition, the result can only be generalizable to university students. </w:t>
            </w:r>
          </w:p>
          <w:p w:rsidR="00C46A74" w:rsidRPr="00C46A74" w:rsidRDefault="00C46A74" w:rsidP="00C46A74">
            <w:pPr>
              <w:pStyle w:val="ListParagraph"/>
              <w:numPr>
                <w:ilvl w:val="0"/>
                <w:numId w:val="1"/>
              </w:numPr>
              <w:ind w:right="1026"/>
              <w:rPr>
                <w:rFonts w:ascii="Times New Roman" w:hAnsi="Times New Roman" w:cs="Times New Roman"/>
                <w:sz w:val="20"/>
                <w:szCs w:val="20"/>
              </w:rPr>
            </w:pPr>
            <w:r w:rsidRPr="00C46A74">
              <w:rPr>
                <w:rFonts w:ascii="Times New Roman" w:hAnsi="Times New Roman" w:cs="Times New Roman"/>
                <w:color w:val="FF0000"/>
                <w:sz w:val="20"/>
                <w:szCs w:val="20"/>
              </w:rPr>
              <w:t>Therefore, we highly recommend further studies on out of school and in school youth, including university students.</w:t>
            </w:r>
          </w:p>
        </w:tc>
      </w:tr>
      <w:tr w:rsidR="00C46A74" w:rsidRPr="00C46A74" w:rsidTr="00C46A74">
        <w:tc>
          <w:tcPr>
            <w:tcW w:w="1264" w:type="dxa"/>
            <w:tcBorders>
              <w:top w:val="single" w:sz="4" w:space="0" w:color="auto"/>
              <w:bottom w:val="single" w:sz="4" w:space="0" w:color="auto"/>
            </w:tcBorders>
          </w:tcPr>
          <w:p w:rsidR="00C46A74" w:rsidRPr="00C46A74" w:rsidRDefault="00C46A74" w:rsidP="00897163">
            <w:pPr>
              <w:rPr>
                <w:rFonts w:ascii="Times New Roman" w:hAnsi="Times New Roman" w:cs="Times New Roman"/>
                <w:sz w:val="20"/>
                <w:szCs w:val="20"/>
              </w:rPr>
            </w:pPr>
            <w:r w:rsidRPr="00C46A74">
              <w:rPr>
                <w:rFonts w:ascii="Times New Roman" w:hAnsi="Times New Roman" w:cs="Times New Roman"/>
                <w:sz w:val="20"/>
                <w:szCs w:val="20"/>
              </w:rPr>
              <w:t>Awoke Derbie,et al,2016</w:t>
            </w:r>
            <w:r w:rsidRPr="00C46A74">
              <w:rPr>
                <w:rFonts w:ascii="Times New Roman" w:hAnsi="Times New Roman" w:cs="Times New Roman"/>
                <w:sz w:val="20"/>
                <w:szCs w:val="20"/>
              </w:rPr>
              <w:fldChar w:fldCharType="begin"/>
            </w:r>
            <w:r w:rsidR="00897163">
              <w:rPr>
                <w:rFonts w:ascii="Times New Roman" w:hAnsi="Times New Roman" w:cs="Times New Roman"/>
                <w:sz w:val="20"/>
                <w:szCs w:val="20"/>
              </w:rPr>
              <w:instrText xml:space="preserve"> ADDIN EN.CITE &lt;EndNote&gt;&lt;Cite&gt;&lt;Author&gt;Awoke Derbie&lt;/Author&gt;&lt;Year&gt;2016&lt;/Year&gt;&lt;RecNum&gt;35&lt;/RecNum&gt;&lt;DisplayText&gt;(7)&lt;/DisplayText&gt;&lt;record&gt;&lt;rec-number&gt;35&lt;/rec-number&gt;&lt;foreign-keys&gt;&lt;key app="EN" db-id="etwd0exfkf9z94eszwa522fq50fsf0rdvat0" timestamp="1675316907"&gt;35&lt;/key&gt;&lt;key app="ENWeb" db-id=""&gt;0&lt;/key&gt;&lt;/foreign-keys&gt;&lt;ref-type name="Journal Article"&gt;17&lt;/ref-type&gt;&lt;contributors&gt;&lt;authors&gt;&lt;author&gt;Awoke Derbie, &lt;/author&gt;&lt;author&gt;Mekonnen Assefa, &lt;/author&gt;&lt;author&gt;Daniel Mekonnen, &lt;/author&gt;&lt;author&gt;Fantahun Biadglegne&lt;/author&gt;&lt;/authors&gt;&lt;/contributors&gt;&lt;titles&gt;&lt;title&gt;Risky sexual behaviour and associated factors among students of Debre Tabor University, Northwest Ethiopia: a cross-sectional study&lt;/title&gt;&lt;secondary-title&gt;Ethipia. J. Health Dev.&lt;/secondary-title&gt;&lt;/titles&gt;&lt;periodical&gt;&lt;full-title&gt;Ethipia. J. Health Dev.&lt;/full-title&gt;&lt;/periodical&gt;&lt;volume&gt;30(1):11-18]&lt;/volume&gt;&lt;dates&gt;&lt;year&gt;2016&lt;/year&gt;&lt;/dates&gt;&lt;urls&gt;&lt;/urls&gt;&lt;/record&gt;&lt;/Cite&gt;&lt;/EndNote&gt;</w:instrText>
            </w:r>
            <w:r w:rsidRPr="00C46A74">
              <w:rPr>
                <w:rFonts w:ascii="Times New Roman" w:hAnsi="Times New Roman" w:cs="Times New Roman"/>
                <w:sz w:val="20"/>
                <w:szCs w:val="20"/>
              </w:rPr>
              <w:fldChar w:fldCharType="separate"/>
            </w:r>
            <w:r w:rsidR="00897163">
              <w:rPr>
                <w:rFonts w:ascii="Times New Roman" w:hAnsi="Times New Roman" w:cs="Times New Roman"/>
                <w:noProof/>
                <w:sz w:val="20"/>
                <w:szCs w:val="20"/>
              </w:rPr>
              <w:t>(7)</w:t>
            </w:r>
            <w:r w:rsidRPr="00C46A74">
              <w:rPr>
                <w:rFonts w:ascii="Times New Roman" w:hAnsi="Times New Roman" w:cs="Times New Roman"/>
                <w:sz w:val="20"/>
                <w:szCs w:val="20"/>
              </w:rPr>
              <w:fldChar w:fldCharType="end"/>
            </w:r>
          </w:p>
        </w:tc>
        <w:tc>
          <w:tcPr>
            <w:tcW w:w="1237" w:type="dxa"/>
            <w:gridSpan w:val="2"/>
            <w:tcBorders>
              <w:top w:val="single" w:sz="4" w:space="0" w:color="auto"/>
              <w:bottom w:val="single" w:sz="4" w:space="0" w:color="auto"/>
            </w:tcBorders>
          </w:tcPr>
          <w:p w:rsidR="00C46A74" w:rsidRPr="00C46A74" w:rsidRDefault="00C46A74" w:rsidP="00E11620">
            <w:pPr>
              <w:rPr>
                <w:rFonts w:ascii="Times New Roman" w:hAnsi="Times New Roman" w:cs="Times New Roman"/>
                <w:sz w:val="20"/>
                <w:szCs w:val="20"/>
              </w:rPr>
            </w:pPr>
            <w:r w:rsidRPr="00C46A74">
              <w:rPr>
                <w:rFonts w:ascii="Times New Roman" w:hAnsi="Times New Roman" w:cs="Times New Roman"/>
                <w:sz w:val="20"/>
                <w:szCs w:val="20"/>
              </w:rPr>
              <w:t>Cross Sectional quantitative Study</w:t>
            </w:r>
          </w:p>
        </w:tc>
        <w:tc>
          <w:tcPr>
            <w:tcW w:w="1146" w:type="dxa"/>
            <w:gridSpan w:val="3"/>
            <w:tcBorders>
              <w:top w:val="single" w:sz="4" w:space="0" w:color="auto"/>
              <w:bottom w:val="single" w:sz="4" w:space="0" w:color="auto"/>
            </w:tcBorders>
          </w:tcPr>
          <w:p w:rsidR="00C46A74" w:rsidRPr="00C46A74" w:rsidRDefault="00C46A74" w:rsidP="007741F4">
            <w:pPr>
              <w:rPr>
                <w:rFonts w:ascii="Times New Roman" w:hAnsi="Times New Roman" w:cs="Times New Roman"/>
                <w:sz w:val="20"/>
                <w:szCs w:val="20"/>
              </w:rPr>
            </w:pPr>
            <w:r w:rsidRPr="00C46A74">
              <w:rPr>
                <w:rFonts w:ascii="Times New Roman" w:hAnsi="Times New Roman" w:cs="Times New Roman"/>
                <w:sz w:val="20"/>
                <w:szCs w:val="20"/>
              </w:rPr>
              <w:t xml:space="preserve">Debre Tabor University </w:t>
            </w:r>
          </w:p>
        </w:tc>
        <w:tc>
          <w:tcPr>
            <w:tcW w:w="748" w:type="dxa"/>
            <w:gridSpan w:val="2"/>
            <w:tcBorders>
              <w:top w:val="single" w:sz="4" w:space="0" w:color="auto"/>
              <w:bottom w:val="single" w:sz="4" w:space="0" w:color="auto"/>
            </w:tcBorders>
          </w:tcPr>
          <w:p w:rsidR="00C46A74" w:rsidRPr="00C46A74" w:rsidRDefault="00C46A74" w:rsidP="00535C72">
            <w:pPr>
              <w:rPr>
                <w:rFonts w:ascii="Times New Roman" w:hAnsi="Times New Roman" w:cs="Times New Roman"/>
                <w:sz w:val="20"/>
                <w:szCs w:val="20"/>
              </w:rPr>
            </w:pPr>
            <w:r w:rsidRPr="00C46A74">
              <w:rPr>
                <w:rFonts w:ascii="Times New Roman" w:hAnsi="Times New Roman" w:cs="Times New Roman"/>
                <w:sz w:val="20"/>
                <w:szCs w:val="20"/>
              </w:rPr>
              <w:t>394</w:t>
            </w:r>
          </w:p>
        </w:tc>
        <w:tc>
          <w:tcPr>
            <w:tcW w:w="992" w:type="dxa"/>
            <w:tcBorders>
              <w:top w:val="single" w:sz="4" w:space="0" w:color="auto"/>
              <w:bottom w:val="single" w:sz="4" w:space="0" w:color="auto"/>
            </w:tcBorders>
          </w:tcPr>
          <w:p w:rsidR="00C46A74" w:rsidRPr="00C46A74" w:rsidRDefault="00C46A74">
            <w:pPr>
              <w:rPr>
                <w:rFonts w:ascii="Times New Roman" w:hAnsi="Times New Roman" w:cs="Times New Roman"/>
                <w:sz w:val="20"/>
                <w:szCs w:val="20"/>
              </w:rPr>
            </w:pPr>
            <w:r w:rsidRPr="00C46A74">
              <w:rPr>
                <w:rFonts w:ascii="Times New Roman" w:hAnsi="Times New Roman" w:cs="Times New Roman"/>
                <w:sz w:val="20"/>
                <w:szCs w:val="20"/>
              </w:rPr>
              <w:t>Risky sexual behaviour and associated factors among students of Debre Tabor University, Northwest Ethiopia: a cross-sectional study</w:t>
            </w:r>
          </w:p>
        </w:tc>
        <w:tc>
          <w:tcPr>
            <w:tcW w:w="709" w:type="dxa"/>
            <w:tcBorders>
              <w:top w:val="single" w:sz="4" w:space="0" w:color="auto"/>
              <w:bottom w:val="single" w:sz="4" w:space="0" w:color="auto"/>
            </w:tcBorders>
          </w:tcPr>
          <w:p w:rsidR="00C46A74" w:rsidRPr="00C46A74" w:rsidRDefault="00C46A74" w:rsidP="00995D85">
            <w:pPr>
              <w:rPr>
                <w:rFonts w:ascii="Times New Roman" w:hAnsi="Times New Roman" w:cs="Times New Roman"/>
                <w:sz w:val="20"/>
                <w:szCs w:val="20"/>
              </w:rPr>
            </w:pPr>
            <w:r w:rsidRPr="00C46A74">
              <w:rPr>
                <w:rFonts w:ascii="Times New Roman" w:hAnsi="Times New Roman" w:cs="Times New Roman"/>
                <w:sz w:val="20"/>
                <w:szCs w:val="20"/>
              </w:rPr>
              <w:t xml:space="preserve">All year students </w:t>
            </w:r>
          </w:p>
        </w:tc>
        <w:tc>
          <w:tcPr>
            <w:tcW w:w="567" w:type="dxa"/>
            <w:tcBorders>
              <w:top w:val="single" w:sz="4" w:space="0" w:color="auto"/>
              <w:bottom w:val="single" w:sz="4" w:space="0" w:color="auto"/>
            </w:tcBorders>
          </w:tcPr>
          <w:p w:rsidR="00C46A74" w:rsidRPr="00C46A74" w:rsidRDefault="00C46A74" w:rsidP="00984998">
            <w:pPr>
              <w:pStyle w:val="ListParagraph"/>
              <w:numPr>
                <w:ilvl w:val="0"/>
                <w:numId w:val="1"/>
              </w:numPr>
              <w:rPr>
                <w:rFonts w:ascii="Times New Roman" w:hAnsi="Times New Roman" w:cs="Times New Roman"/>
                <w:sz w:val="20"/>
                <w:szCs w:val="20"/>
              </w:rPr>
            </w:pPr>
          </w:p>
        </w:tc>
        <w:tc>
          <w:tcPr>
            <w:tcW w:w="3544" w:type="dxa"/>
            <w:gridSpan w:val="2"/>
            <w:tcBorders>
              <w:top w:val="single" w:sz="4" w:space="0" w:color="auto"/>
              <w:bottom w:val="single" w:sz="4" w:space="0" w:color="auto"/>
            </w:tcBorders>
          </w:tcPr>
          <w:p w:rsidR="00C46A74" w:rsidRPr="00C46A74" w:rsidRDefault="00C46A74" w:rsidP="00984998">
            <w:pPr>
              <w:pStyle w:val="ListParagraph"/>
              <w:numPr>
                <w:ilvl w:val="0"/>
                <w:numId w:val="1"/>
              </w:numPr>
              <w:rPr>
                <w:rFonts w:ascii="Times New Roman" w:hAnsi="Times New Roman" w:cs="Times New Roman"/>
                <w:sz w:val="20"/>
                <w:szCs w:val="20"/>
              </w:rPr>
            </w:pPr>
            <w:r w:rsidRPr="00C46A74">
              <w:rPr>
                <w:rFonts w:ascii="Times New Roman" w:hAnsi="Times New Roman" w:cs="Times New Roman"/>
                <w:sz w:val="20"/>
                <w:szCs w:val="20"/>
              </w:rPr>
              <w:t xml:space="preserve">A total of 394 students were enrolled in the study. Among these, 347 (88.1%) provided complete responses. </w:t>
            </w:r>
          </w:p>
          <w:p w:rsidR="00C46A74" w:rsidRPr="00C46A74" w:rsidRDefault="00C46A74" w:rsidP="00984998">
            <w:pPr>
              <w:pStyle w:val="ListParagraph"/>
              <w:numPr>
                <w:ilvl w:val="0"/>
                <w:numId w:val="1"/>
              </w:numPr>
              <w:rPr>
                <w:rFonts w:ascii="Times New Roman" w:hAnsi="Times New Roman" w:cs="Times New Roman"/>
                <w:sz w:val="20"/>
                <w:szCs w:val="20"/>
              </w:rPr>
            </w:pPr>
            <w:r w:rsidRPr="00C46A74">
              <w:rPr>
                <w:rFonts w:ascii="Times New Roman" w:hAnsi="Times New Roman" w:cs="Times New Roman"/>
                <w:sz w:val="20"/>
                <w:szCs w:val="20"/>
              </w:rPr>
              <w:t xml:space="preserve">28.4% study participants had sexual experience at the mean age of 18.9 years (SD 1.9 years). Out of these, 59 (62.1%) had sexual contact with their regular friends. </w:t>
            </w:r>
          </w:p>
          <w:p w:rsidR="00C46A74" w:rsidRPr="00C46A74" w:rsidRDefault="00C46A74" w:rsidP="00984998">
            <w:pPr>
              <w:pStyle w:val="ListParagraph"/>
              <w:numPr>
                <w:ilvl w:val="0"/>
                <w:numId w:val="1"/>
              </w:numPr>
              <w:rPr>
                <w:rFonts w:ascii="Times New Roman" w:hAnsi="Times New Roman" w:cs="Times New Roman"/>
                <w:sz w:val="20"/>
                <w:szCs w:val="20"/>
              </w:rPr>
            </w:pPr>
            <w:r w:rsidRPr="00C46A74">
              <w:rPr>
                <w:rFonts w:ascii="Times New Roman" w:hAnsi="Times New Roman" w:cs="Times New Roman"/>
                <w:sz w:val="20"/>
                <w:szCs w:val="20"/>
              </w:rPr>
              <w:t xml:space="preserve">Female students under the age of 18 were less likely to start sexual intercourse compared with males [AOR=0.2, 95%CI (0.7-0.9)]. </w:t>
            </w:r>
          </w:p>
          <w:p w:rsidR="00C46A74" w:rsidRPr="00C46A74" w:rsidRDefault="00C46A74" w:rsidP="00984998">
            <w:pPr>
              <w:pStyle w:val="ListParagraph"/>
              <w:numPr>
                <w:ilvl w:val="0"/>
                <w:numId w:val="1"/>
              </w:numPr>
              <w:rPr>
                <w:rFonts w:ascii="Times New Roman" w:hAnsi="Times New Roman" w:cs="Times New Roman"/>
                <w:sz w:val="20"/>
                <w:szCs w:val="20"/>
              </w:rPr>
            </w:pPr>
            <w:r w:rsidRPr="00C46A74">
              <w:rPr>
                <w:rFonts w:ascii="Times New Roman" w:hAnsi="Times New Roman" w:cs="Times New Roman"/>
                <w:sz w:val="20"/>
                <w:szCs w:val="20"/>
              </w:rPr>
              <w:t xml:space="preserve">Students who had symptoms of sexually transmitted infection (STI) were 16 times more likely to have early sexual contact compared to those students who had no symptoms [AOR = 16.4, 95% CI (1.4-193]. </w:t>
            </w:r>
          </w:p>
          <w:p w:rsidR="00C46A74" w:rsidRDefault="00C46A74" w:rsidP="00984998">
            <w:pPr>
              <w:pStyle w:val="ListParagraph"/>
              <w:numPr>
                <w:ilvl w:val="0"/>
                <w:numId w:val="1"/>
              </w:numPr>
              <w:rPr>
                <w:rFonts w:ascii="Times New Roman" w:hAnsi="Times New Roman" w:cs="Times New Roman"/>
                <w:sz w:val="20"/>
                <w:szCs w:val="20"/>
              </w:rPr>
            </w:pPr>
            <w:r w:rsidRPr="00C46A74">
              <w:rPr>
                <w:rFonts w:ascii="Times New Roman" w:hAnsi="Times New Roman" w:cs="Times New Roman"/>
                <w:sz w:val="20"/>
                <w:szCs w:val="20"/>
              </w:rPr>
              <w:t>Not using condom at the first [AOR= 3.2 95%CI (1.2-10.5)] and last [AOR= 3.8, 95%CI (1.2-13.6)] sexual engagement were significant predictors of having multiple sexual partners.</w:t>
            </w:r>
          </w:p>
          <w:p w:rsidR="00DB5718" w:rsidRPr="00C46A74" w:rsidRDefault="00DB5718" w:rsidP="00984998">
            <w:pPr>
              <w:pStyle w:val="ListParagraph"/>
              <w:numPr>
                <w:ilvl w:val="0"/>
                <w:numId w:val="1"/>
              </w:numPr>
              <w:rPr>
                <w:rFonts w:ascii="Times New Roman" w:hAnsi="Times New Roman" w:cs="Times New Roman"/>
                <w:sz w:val="20"/>
                <w:szCs w:val="20"/>
              </w:rPr>
            </w:pPr>
          </w:p>
        </w:tc>
        <w:tc>
          <w:tcPr>
            <w:tcW w:w="3969" w:type="dxa"/>
            <w:tcBorders>
              <w:top w:val="single" w:sz="4" w:space="0" w:color="auto"/>
              <w:bottom w:val="single" w:sz="4" w:space="0" w:color="auto"/>
            </w:tcBorders>
          </w:tcPr>
          <w:p w:rsidR="00C46A74" w:rsidRPr="00C46A74" w:rsidRDefault="00C46A74" w:rsidP="00C46A74">
            <w:pPr>
              <w:pStyle w:val="ListParagraph"/>
              <w:numPr>
                <w:ilvl w:val="0"/>
                <w:numId w:val="1"/>
              </w:numPr>
              <w:ind w:right="1026"/>
              <w:rPr>
                <w:rFonts w:ascii="Times New Roman" w:hAnsi="Times New Roman" w:cs="Times New Roman"/>
                <w:sz w:val="20"/>
                <w:szCs w:val="20"/>
              </w:rPr>
            </w:pPr>
            <w:r w:rsidRPr="00C46A74">
              <w:rPr>
                <w:rFonts w:ascii="Times New Roman" w:hAnsi="Times New Roman" w:cs="Times New Roman"/>
                <w:sz w:val="20"/>
                <w:szCs w:val="20"/>
              </w:rPr>
              <w:t xml:space="preserve">This study revealed risky sexual behavior such as having multiple sexual partners and sexual practice without condom among the University students. </w:t>
            </w:r>
          </w:p>
          <w:p w:rsidR="00C46A74" w:rsidRPr="00C46A74" w:rsidRDefault="00C46A74" w:rsidP="00C46A74">
            <w:pPr>
              <w:pStyle w:val="ListParagraph"/>
              <w:numPr>
                <w:ilvl w:val="0"/>
                <w:numId w:val="1"/>
              </w:numPr>
              <w:ind w:right="1026"/>
              <w:rPr>
                <w:rFonts w:ascii="Times New Roman" w:hAnsi="Times New Roman" w:cs="Times New Roman"/>
                <w:sz w:val="20"/>
                <w:szCs w:val="20"/>
              </w:rPr>
            </w:pPr>
            <w:r w:rsidRPr="00C46A74">
              <w:rPr>
                <w:rFonts w:ascii="Times New Roman" w:hAnsi="Times New Roman" w:cs="Times New Roman"/>
                <w:sz w:val="20"/>
                <w:szCs w:val="20"/>
              </w:rPr>
              <w:t>Therefore, adolescents and youth friendly reproductive health services should be expanded to minimize those risky behaviors and practices among the University students with particular focus on behavioral change.</w:t>
            </w:r>
          </w:p>
        </w:tc>
      </w:tr>
      <w:tr w:rsidR="00C46A74" w:rsidRPr="00C46A74" w:rsidTr="00C46A74">
        <w:tc>
          <w:tcPr>
            <w:tcW w:w="1264" w:type="dxa"/>
            <w:tcBorders>
              <w:top w:val="single" w:sz="4" w:space="0" w:color="auto"/>
              <w:bottom w:val="single" w:sz="4" w:space="0" w:color="auto"/>
            </w:tcBorders>
          </w:tcPr>
          <w:p w:rsidR="00C46A74" w:rsidRPr="00C46A74" w:rsidRDefault="00C46A74" w:rsidP="00897163">
            <w:pPr>
              <w:rPr>
                <w:rFonts w:ascii="Times New Roman" w:hAnsi="Times New Roman" w:cs="Times New Roman"/>
                <w:sz w:val="20"/>
                <w:szCs w:val="20"/>
              </w:rPr>
            </w:pPr>
            <w:r w:rsidRPr="00C46A74">
              <w:rPr>
                <w:rFonts w:ascii="Times New Roman" w:hAnsi="Times New Roman" w:cs="Times New Roman"/>
                <w:sz w:val="20"/>
                <w:szCs w:val="20"/>
              </w:rPr>
              <w:t>Kebede et al.,2018</w:t>
            </w:r>
            <w:r w:rsidRPr="00C46A74">
              <w:rPr>
                <w:rFonts w:ascii="Times New Roman" w:hAnsi="Times New Roman" w:cs="Times New Roman"/>
                <w:sz w:val="20"/>
                <w:szCs w:val="20"/>
              </w:rPr>
              <w:fldChar w:fldCharType="begin"/>
            </w:r>
            <w:r w:rsidR="00897163">
              <w:rPr>
                <w:rFonts w:ascii="Times New Roman" w:hAnsi="Times New Roman" w:cs="Times New Roman"/>
                <w:sz w:val="20"/>
                <w:szCs w:val="20"/>
              </w:rPr>
              <w:instrText xml:space="preserve"> ADDIN EN.CITE &lt;EndNote&gt;&lt;Cite&gt;&lt;Author&gt;Awoke Kebede&lt;/Author&gt;&lt;Year&gt;2018&lt;/Year&gt;&lt;RecNum&gt;223&lt;/RecNum&gt;&lt;DisplayText&gt;(8)&lt;/DisplayText&gt;&lt;record&gt;&lt;rec-number&gt;223&lt;/rec-number&gt;&lt;foreign-keys&gt;&lt;key app="EN" db-id="etwd0exfkf9z94eszwa522fq50fsf0rdvat0" timestamp="1675320204"&gt;223&lt;/key&gt;&lt;key app="ENWeb" db-id=""&gt;0&lt;/key&gt;&lt;/foreign-keys&gt;&lt;ref-type name="Journal Article"&gt;17&lt;/ref-type&gt;&lt;contributors&gt;&lt;authors&gt;&lt;author&gt;Awoke Kebede, &lt;/author&gt;&lt;author&gt;Bogale Molla,&lt;/author&gt;&lt;author&gt; Hadgu Gerensea,&lt;/author&gt;&lt;/authors&gt;&lt;/contributors&gt;&lt;titles&gt;&lt;title&gt;Assessment of risky sexual behavior and practice among Aksum University students, Shire Campus, Shire Town, Tigray, Ethiopia, 2017&lt;/title&gt;&lt;secondary-title&gt;BMC Research Notes&lt;/secondary-title&gt;&lt;/titles&gt;&lt;periodical&gt;&lt;full-title&gt;BMC Research Notes&lt;/full-title&gt;&lt;/periodical&gt;&lt;volume&gt;11&lt;/volume&gt;&lt;number&gt;88&lt;/number&gt;&lt;dates&gt;&lt;year&gt;2018&lt;/year&gt;&lt;/dates&gt;&lt;urls&gt;&lt;/urls&gt;&lt;electronic-resource-num&gt;10.1186/s13104-018-3199-7&lt;/electronic-resource-num&gt;&lt;/record&gt;&lt;/Cite&gt;&lt;/EndNote&gt;</w:instrText>
            </w:r>
            <w:r w:rsidRPr="00C46A74">
              <w:rPr>
                <w:rFonts w:ascii="Times New Roman" w:hAnsi="Times New Roman" w:cs="Times New Roman"/>
                <w:sz w:val="20"/>
                <w:szCs w:val="20"/>
              </w:rPr>
              <w:fldChar w:fldCharType="separate"/>
            </w:r>
            <w:r w:rsidR="00897163">
              <w:rPr>
                <w:rFonts w:ascii="Times New Roman" w:hAnsi="Times New Roman" w:cs="Times New Roman"/>
                <w:noProof/>
                <w:sz w:val="20"/>
                <w:szCs w:val="20"/>
              </w:rPr>
              <w:t>(8)</w:t>
            </w:r>
            <w:r w:rsidRPr="00C46A74">
              <w:rPr>
                <w:rFonts w:ascii="Times New Roman" w:hAnsi="Times New Roman" w:cs="Times New Roman"/>
                <w:sz w:val="20"/>
                <w:szCs w:val="20"/>
              </w:rPr>
              <w:fldChar w:fldCharType="end"/>
            </w:r>
          </w:p>
        </w:tc>
        <w:tc>
          <w:tcPr>
            <w:tcW w:w="1237" w:type="dxa"/>
            <w:gridSpan w:val="2"/>
            <w:tcBorders>
              <w:top w:val="single" w:sz="4" w:space="0" w:color="auto"/>
              <w:bottom w:val="single" w:sz="4" w:space="0" w:color="auto"/>
            </w:tcBorders>
          </w:tcPr>
          <w:p w:rsidR="00C46A74" w:rsidRPr="00C46A74" w:rsidRDefault="00C46A74" w:rsidP="00E11620">
            <w:pPr>
              <w:rPr>
                <w:rFonts w:ascii="Times New Roman" w:hAnsi="Times New Roman" w:cs="Times New Roman"/>
                <w:sz w:val="20"/>
                <w:szCs w:val="20"/>
              </w:rPr>
            </w:pPr>
            <w:r w:rsidRPr="00C46A74">
              <w:rPr>
                <w:rFonts w:ascii="Times New Roman" w:hAnsi="Times New Roman" w:cs="Times New Roman"/>
                <w:sz w:val="20"/>
                <w:szCs w:val="20"/>
              </w:rPr>
              <w:t xml:space="preserve">Cross sectional quantitative study </w:t>
            </w:r>
          </w:p>
        </w:tc>
        <w:tc>
          <w:tcPr>
            <w:tcW w:w="1146" w:type="dxa"/>
            <w:gridSpan w:val="3"/>
            <w:tcBorders>
              <w:top w:val="single" w:sz="4" w:space="0" w:color="auto"/>
              <w:bottom w:val="single" w:sz="4" w:space="0" w:color="auto"/>
            </w:tcBorders>
          </w:tcPr>
          <w:p w:rsidR="00C46A74" w:rsidRPr="00C46A74" w:rsidRDefault="00C46A74" w:rsidP="007741F4">
            <w:pPr>
              <w:rPr>
                <w:rFonts w:ascii="Times New Roman" w:hAnsi="Times New Roman" w:cs="Times New Roman"/>
                <w:sz w:val="20"/>
                <w:szCs w:val="20"/>
              </w:rPr>
            </w:pPr>
            <w:r w:rsidRPr="00C46A74">
              <w:rPr>
                <w:rFonts w:ascii="Times New Roman" w:hAnsi="Times New Roman" w:cs="Times New Roman"/>
                <w:sz w:val="20"/>
                <w:szCs w:val="20"/>
              </w:rPr>
              <w:t>Aksum University</w:t>
            </w:r>
          </w:p>
        </w:tc>
        <w:tc>
          <w:tcPr>
            <w:tcW w:w="748" w:type="dxa"/>
            <w:gridSpan w:val="2"/>
            <w:tcBorders>
              <w:top w:val="single" w:sz="4" w:space="0" w:color="auto"/>
              <w:bottom w:val="single" w:sz="4" w:space="0" w:color="auto"/>
            </w:tcBorders>
          </w:tcPr>
          <w:p w:rsidR="00C46A74" w:rsidRPr="00C46A74" w:rsidRDefault="00C46A74" w:rsidP="00535C72">
            <w:pPr>
              <w:rPr>
                <w:rFonts w:ascii="Times New Roman" w:hAnsi="Times New Roman" w:cs="Times New Roman"/>
                <w:sz w:val="20"/>
                <w:szCs w:val="20"/>
              </w:rPr>
            </w:pPr>
            <w:r w:rsidRPr="00C46A74">
              <w:rPr>
                <w:rFonts w:ascii="Times New Roman" w:hAnsi="Times New Roman" w:cs="Times New Roman"/>
                <w:sz w:val="20"/>
                <w:szCs w:val="20"/>
              </w:rPr>
              <w:t>287</w:t>
            </w:r>
          </w:p>
        </w:tc>
        <w:tc>
          <w:tcPr>
            <w:tcW w:w="992" w:type="dxa"/>
            <w:tcBorders>
              <w:top w:val="single" w:sz="4" w:space="0" w:color="auto"/>
              <w:bottom w:val="single" w:sz="4" w:space="0" w:color="auto"/>
            </w:tcBorders>
          </w:tcPr>
          <w:p w:rsidR="00C46A74" w:rsidRPr="00C46A74" w:rsidRDefault="00C46A74">
            <w:pPr>
              <w:rPr>
                <w:rFonts w:ascii="Times New Roman" w:hAnsi="Times New Roman" w:cs="Times New Roman"/>
                <w:sz w:val="20"/>
                <w:szCs w:val="20"/>
              </w:rPr>
            </w:pPr>
            <w:r w:rsidRPr="00C46A74">
              <w:rPr>
                <w:rFonts w:ascii="Times New Roman" w:hAnsi="Times New Roman" w:cs="Times New Roman"/>
                <w:sz w:val="20"/>
                <w:szCs w:val="20"/>
              </w:rPr>
              <w:t>Assessment of risky sexual behavior and practice among Aksum University students, Shire Campus, Shire Town, Tigray, Ethiopia, 2017</w:t>
            </w:r>
          </w:p>
        </w:tc>
        <w:tc>
          <w:tcPr>
            <w:tcW w:w="709" w:type="dxa"/>
            <w:tcBorders>
              <w:top w:val="single" w:sz="4" w:space="0" w:color="auto"/>
              <w:bottom w:val="single" w:sz="4" w:space="0" w:color="auto"/>
            </w:tcBorders>
          </w:tcPr>
          <w:p w:rsidR="00C46A74" w:rsidRPr="00C46A74" w:rsidRDefault="00C46A74" w:rsidP="00995D85">
            <w:pPr>
              <w:rPr>
                <w:rFonts w:ascii="Times New Roman" w:hAnsi="Times New Roman" w:cs="Times New Roman"/>
                <w:sz w:val="20"/>
                <w:szCs w:val="20"/>
              </w:rPr>
            </w:pPr>
            <w:r w:rsidRPr="00C46A74">
              <w:rPr>
                <w:rFonts w:ascii="Times New Roman" w:hAnsi="Times New Roman" w:cs="Times New Roman"/>
                <w:sz w:val="20"/>
                <w:szCs w:val="20"/>
              </w:rPr>
              <w:t xml:space="preserve">All year students </w:t>
            </w:r>
          </w:p>
        </w:tc>
        <w:tc>
          <w:tcPr>
            <w:tcW w:w="567" w:type="dxa"/>
            <w:tcBorders>
              <w:top w:val="single" w:sz="4" w:space="0" w:color="auto"/>
              <w:bottom w:val="single" w:sz="4" w:space="0" w:color="auto"/>
            </w:tcBorders>
          </w:tcPr>
          <w:p w:rsidR="00C46A74" w:rsidRPr="00C46A74" w:rsidRDefault="00C46A74" w:rsidP="00984998">
            <w:pPr>
              <w:pStyle w:val="ListParagraph"/>
              <w:numPr>
                <w:ilvl w:val="0"/>
                <w:numId w:val="1"/>
              </w:numPr>
              <w:rPr>
                <w:rFonts w:ascii="Times New Roman" w:hAnsi="Times New Roman" w:cs="Times New Roman"/>
                <w:sz w:val="20"/>
                <w:szCs w:val="20"/>
              </w:rPr>
            </w:pPr>
          </w:p>
        </w:tc>
        <w:tc>
          <w:tcPr>
            <w:tcW w:w="3544" w:type="dxa"/>
            <w:gridSpan w:val="2"/>
            <w:tcBorders>
              <w:top w:val="single" w:sz="4" w:space="0" w:color="auto"/>
              <w:bottom w:val="single" w:sz="4" w:space="0" w:color="auto"/>
            </w:tcBorders>
          </w:tcPr>
          <w:p w:rsidR="00C46A74" w:rsidRPr="00C46A74" w:rsidRDefault="00C46A74" w:rsidP="00984998">
            <w:pPr>
              <w:pStyle w:val="ListParagraph"/>
              <w:numPr>
                <w:ilvl w:val="0"/>
                <w:numId w:val="1"/>
              </w:numPr>
              <w:rPr>
                <w:rFonts w:ascii="Times New Roman" w:hAnsi="Times New Roman" w:cs="Times New Roman"/>
                <w:sz w:val="20"/>
                <w:szCs w:val="20"/>
              </w:rPr>
            </w:pPr>
            <w:r w:rsidRPr="00C46A74">
              <w:rPr>
                <w:rFonts w:ascii="Times New Roman" w:hAnsi="Times New Roman" w:cs="Times New Roman"/>
                <w:sz w:val="20"/>
                <w:szCs w:val="20"/>
              </w:rPr>
              <w:t>Almost 60% students reported to have ever had sexual activity. Of which 86 (83.5%) and 112 (64.4%) reported having inconsistent condom use and multiple sexual partners respectively. Even though more than half of first sexual intercourse (61.5%) starts due to their desire but still peer pressure and alcohol have significant effect. Similarly the study indicated that a significant segment of students have risk sexual behaviors which increase individuals’ risk of acquiring HIV/AIDS.</w:t>
            </w:r>
          </w:p>
        </w:tc>
        <w:tc>
          <w:tcPr>
            <w:tcW w:w="3969" w:type="dxa"/>
            <w:tcBorders>
              <w:top w:val="single" w:sz="4" w:space="0" w:color="auto"/>
              <w:bottom w:val="single" w:sz="4" w:space="0" w:color="auto"/>
            </w:tcBorders>
          </w:tcPr>
          <w:p w:rsidR="00C46A74" w:rsidRPr="00C46A74" w:rsidRDefault="00C46A74" w:rsidP="00C46A74">
            <w:pPr>
              <w:pStyle w:val="ListParagraph"/>
              <w:numPr>
                <w:ilvl w:val="0"/>
                <w:numId w:val="1"/>
              </w:numPr>
              <w:ind w:right="1026"/>
              <w:rPr>
                <w:rFonts w:ascii="Times New Roman" w:hAnsi="Times New Roman" w:cs="Times New Roman"/>
                <w:sz w:val="20"/>
                <w:szCs w:val="20"/>
              </w:rPr>
            </w:pPr>
            <w:r w:rsidRPr="00C46A74">
              <w:rPr>
                <w:rFonts w:ascii="Times New Roman" w:hAnsi="Times New Roman" w:cs="Times New Roman"/>
                <w:sz w:val="20"/>
                <w:szCs w:val="20"/>
              </w:rPr>
              <w:t xml:space="preserve">Significant segment of students have risk sexual behaviors which increase individuals’ risk of acquiring HIV/ AIDS. </w:t>
            </w:r>
          </w:p>
          <w:p w:rsidR="00C46A74" w:rsidRPr="00C46A74" w:rsidRDefault="00C46A74" w:rsidP="00C46A74">
            <w:pPr>
              <w:pStyle w:val="ListParagraph"/>
              <w:numPr>
                <w:ilvl w:val="0"/>
                <w:numId w:val="1"/>
              </w:numPr>
              <w:ind w:right="1026"/>
              <w:rPr>
                <w:rFonts w:ascii="Times New Roman" w:hAnsi="Times New Roman" w:cs="Times New Roman"/>
                <w:sz w:val="20"/>
                <w:szCs w:val="20"/>
              </w:rPr>
            </w:pPr>
            <w:r w:rsidRPr="00C46A74">
              <w:rPr>
                <w:rFonts w:ascii="Times New Roman" w:hAnsi="Times New Roman" w:cs="Times New Roman"/>
                <w:sz w:val="20"/>
                <w:szCs w:val="20"/>
              </w:rPr>
              <w:t xml:space="preserve">Substance use and peer pressure were revealed as predisposing factors for the existence of sexual risk behaviors. </w:t>
            </w:r>
          </w:p>
          <w:p w:rsidR="00C46A74" w:rsidRPr="00C46A74" w:rsidRDefault="00C46A74" w:rsidP="00C46A74">
            <w:pPr>
              <w:pStyle w:val="ListParagraph"/>
              <w:numPr>
                <w:ilvl w:val="0"/>
                <w:numId w:val="1"/>
              </w:numPr>
              <w:ind w:right="1026"/>
              <w:rPr>
                <w:rFonts w:ascii="Times New Roman" w:hAnsi="Times New Roman" w:cs="Times New Roman"/>
                <w:sz w:val="20"/>
                <w:szCs w:val="20"/>
              </w:rPr>
            </w:pPr>
            <w:r w:rsidRPr="00C46A74">
              <w:rPr>
                <w:rFonts w:ascii="Times New Roman" w:hAnsi="Times New Roman" w:cs="Times New Roman"/>
                <w:sz w:val="20"/>
                <w:szCs w:val="20"/>
              </w:rPr>
              <w:t xml:space="preserve">Unless appropriate age and institutional targeted interventions exist, certain behaviors can place the university students at greater risk of HIV infection and Sexually transmitted disease. </w:t>
            </w:r>
          </w:p>
          <w:p w:rsidR="00C46A74" w:rsidRPr="00C46A74" w:rsidRDefault="00C46A74" w:rsidP="00C46A74">
            <w:pPr>
              <w:pStyle w:val="ListParagraph"/>
              <w:numPr>
                <w:ilvl w:val="0"/>
                <w:numId w:val="1"/>
              </w:numPr>
              <w:ind w:right="1026"/>
              <w:rPr>
                <w:rFonts w:ascii="Times New Roman" w:hAnsi="Times New Roman" w:cs="Times New Roman"/>
                <w:sz w:val="20"/>
                <w:szCs w:val="20"/>
              </w:rPr>
            </w:pPr>
            <w:r w:rsidRPr="00C46A74">
              <w:rPr>
                <w:rFonts w:ascii="Times New Roman" w:hAnsi="Times New Roman" w:cs="Times New Roman"/>
                <w:sz w:val="20"/>
                <w:szCs w:val="20"/>
              </w:rPr>
              <w:t>So, universities should target to ensure healthy behavioral modification with availing necessary services like condom and contraceptive.</w:t>
            </w:r>
          </w:p>
        </w:tc>
      </w:tr>
      <w:tr w:rsidR="00C46A74" w:rsidRPr="00C46A74" w:rsidTr="00C46A74">
        <w:tc>
          <w:tcPr>
            <w:tcW w:w="1264" w:type="dxa"/>
            <w:tcBorders>
              <w:top w:val="single" w:sz="4" w:space="0" w:color="auto"/>
              <w:bottom w:val="single" w:sz="4" w:space="0" w:color="auto"/>
            </w:tcBorders>
          </w:tcPr>
          <w:p w:rsidR="00C46A74" w:rsidRPr="00C46A74" w:rsidRDefault="00C46A74" w:rsidP="00897163">
            <w:pPr>
              <w:rPr>
                <w:rFonts w:ascii="Times New Roman" w:hAnsi="Times New Roman" w:cs="Times New Roman"/>
                <w:sz w:val="20"/>
                <w:szCs w:val="20"/>
              </w:rPr>
            </w:pPr>
            <w:r w:rsidRPr="00C46A74">
              <w:rPr>
                <w:rFonts w:ascii="Times New Roman" w:hAnsi="Times New Roman" w:cs="Times New Roman"/>
                <w:sz w:val="20"/>
                <w:szCs w:val="20"/>
              </w:rPr>
              <w:t>Abdissa B et al., 2017</w:t>
            </w:r>
            <w:r w:rsidRPr="00C46A74">
              <w:rPr>
                <w:rFonts w:ascii="Times New Roman" w:hAnsi="Times New Roman" w:cs="Times New Roman"/>
                <w:sz w:val="20"/>
                <w:szCs w:val="20"/>
              </w:rPr>
              <w:fldChar w:fldCharType="begin"/>
            </w:r>
            <w:r w:rsidR="00897163">
              <w:rPr>
                <w:rFonts w:ascii="Times New Roman" w:hAnsi="Times New Roman" w:cs="Times New Roman"/>
                <w:sz w:val="20"/>
                <w:szCs w:val="20"/>
              </w:rPr>
              <w:instrText xml:space="preserve"> ADDIN EN.CITE &lt;EndNote&gt;&lt;Cite&gt;&lt;Author&gt;Bayisa Abdissa&lt;/Author&gt;&lt;Year&gt;2017&lt;/Year&gt;&lt;RecNum&gt;168&lt;/RecNum&gt;&lt;DisplayText&gt;(9)&lt;/DisplayText&gt;&lt;record&gt;&lt;rec-number&gt;168&lt;/rec-number&gt;&lt;foreign-keys&gt;&lt;key app="EN" db-id="etwd0exfkf9z94eszwa522fq50fsf0rdvat0" timestamp="1675319500"&gt;168&lt;/key&gt;&lt;key app="ENWeb" db-id=""&gt;0&lt;/key&gt;&lt;/foreign-keys&gt;&lt;ref-type name="Journal Article"&gt;17&lt;/ref-type&gt;&lt;contributors&gt;&lt;authors&gt;&lt;author&gt;Bayisa Abdissa,&lt;/author&gt;&lt;author&gt; Mesfin Addisie,&lt;/author&gt;&lt;author&gt; Wubareg Seifu,&lt;/author&gt;&lt;/authors&gt;&lt;/contributors&gt;&lt;titles&gt;&lt;title&gt;Premarital Sexual Practices, Consequences and Associated Factors among Regular Undergraduate Female Students in Ambo University, Oromia Regional State, Central Ethiopia.&lt;/title&gt;&lt;secondary-title&gt;Health Science Journal&lt;/secondary-title&gt;&lt;/titles&gt;&lt;periodical&gt;&lt;full-title&gt;Health Science Journal&lt;/full-title&gt;&lt;/periodical&gt;&lt;volume&gt;11&lt;/volume&gt;&lt;number&gt;1:482&lt;/number&gt;&lt;dates&gt;&lt;year&gt;2017&lt;/year&gt;&lt;/dates&gt;&lt;urls&gt;&lt;/urls&gt;&lt;electronic-resource-num&gt;10.21767/1791-809X.1000482&lt;/electronic-resource-num&gt;&lt;/record&gt;&lt;/Cite&gt;&lt;/EndNote&gt;</w:instrText>
            </w:r>
            <w:r w:rsidRPr="00C46A74">
              <w:rPr>
                <w:rFonts w:ascii="Times New Roman" w:hAnsi="Times New Roman" w:cs="Times New Roman"/>
                <w:sz w:val="20"/>
                <w:szCs w:val="20"/>
              </w:rPr>
              <w:fldChar w:fldCharType="separate"/>
            </w:r>
            <w:r w:rsidR="00897163">
              <w:rPr>
                <w:rFonts w:ascii="Times New Roman" w:hAnsi="Times New Roman" w:cs="Times New Roman"/>
                <w:noProof/>
                <w:sz w:val="20"/>
                <w:szCs w:val="20"/>
              </w:rPr>
              <w:t>(9)</w:t>
            </w:r>
            <w:r w:rsidRPr="00C46A74">
              <w:rPr>
                <w:rFonts w:ascii="Times New Roman" w:hAnsi="Times New Roman" w:cs="Times New Roman"/>
                <w:sz w:val="20"/>
                <w:szCs w:val="20"/>
              </w:rPr>
              <w:fldChar w:fldCharType="end"/>
            </w:r>
          </w:p>
        </w:tc>
        <w:tc>
          <w:tcPr>
            <w:tcW w:w="1237" w:type="dxa"/>
            <w:gridSpan w:val="2"/>
            <w:tcBorders>
              <w:top w:val="single" w:sz="4" w:space="0" w:color="auto"/>
              <w:bottom w:val="single" w:sz="4" w:space="0" w:color="auto"/>
            </w:tcBorders>
          </w:tcPr>
          <w:p w:rsidR="00C46A74" w:rsidRPr="00C46A74" w:rsidRDefault="00C46A74" w:rsidP="00E11620">
            <w:pPr>
              <w:rPr>
                <w:rFonts w:ascii="Times New Roman" w:hAnsi="Times New Roman" w:cs="Times New Roman"/>
                <w:sz w:val="20"/>
                <w:szCs w:val="20"/>
              </w:rPr>
            </w:pPr>
            <w:r w:rsidRPr="00C46A74">
              <w:rPr>
                <w:rFonts w:ascii="Times New Roman" w:hAnsi="Times New Roman" w:cs="Times New Roman"/>
                <w:sz w:val="20"/>
                <w:szCs w:val="20"/>
              </w:rPr>
              <w:t xml:space="preserve">Mixed method </w:t>
            </w:r>
          </w:p>
        </w:tc>
        <w:tc>
          <w:tcPr>
            <w:tcW w:w="1146" w:type="dxa"/>
            <w:gridSpan w:val="3"/>
            <w:tcBorders>
              <w:top w:val="single" w:sz="4" w:space="0" w:color="auto"/>
              <w:bottom w:val="single" w:sz="4" w:space="0" w:color="auto"/>
            </w:tcBorders>
          </w:tcPr>
          <w:p w:rsidR="00C46A74" w:rsidRPr="00C46A74" w:rsidRDefault="00C46A74" w:rsidP="007741F4">
            <w:pPr>
              <w:rPr>
                <w:rFonts w:ascii="Times New Roman" w:hAnsi="Times New Roman" w:cs="Times New Roman"/>
                <w:sz w:val="20"/>
                <w:szCs w:val="20"/>
              </w:rPr>
            </w:pPr>
            <w:r w:rsidRPr="00C46A74">
              <w:rPr>
                <w:rFonts w:ascii="Times New Roman" w:hAnsi="Times New Roman" w:cs="Times New Roman"/>
                <w:sz w:val="20"/>
                <w:szCs w:val="20"/>
              </w:rPr>
              <w:t xml:space="preserve">Ambo University </w:t>
            </w:r>
          </w:p>
        </w:tc>
        <w:tc>
          <w:tcPr>
            <w:tcW w:w="748" w:type="dxa"/>
            <w:gridSpan w:val="2"/>
            <w:tcBorders>
              <w:top w:val="single" w:sz="4" w:space="0" w:color="auto"/>
              <w:bottom w:val="single" w:sz="4" w:space="0" w:color="auto"/>
            </w:tcBorders>
          </w:tcPr>
          <w:p w:rsidR="00C46A74" w:rsidRPr="00C46A74" w:rsidRDefault="00C46A74" w:rsidP="00535C72">
            <w:pPr>
              <w:rPr>
                <w:rFonts w:ascii="Times New Roman" w:hAnsi="Times New Roman" w:cs="Times New Roman"/>
                <w:sz w:val="20"/>
                <w:szCs w:val="20"/>
              </w:rPr>
            </w:pPr>
            <w:r w:rsidRPr="00C46A74">
              <w:rPr>
                <w:rFonts w:ascii="Times New Roman" w:hAnsi="Times New Roman" w:cs="Times New Roman"/>
                <w:sz w:val="20"/>
                <w:szCs w:val="20"/>
              </w:rPr>
              <w:t>Q=650</w:t>
            </w:r>
          </w:p>
          <w:p w:rsidR="00C46A74" w:rsidRPr="00C46A74" w:rsidRDefault="00C46A74" w:rsidP="00535C72">
            <w:pPr>
              <w:rPr>
                <w:rFonts w:ascii="Times New Roman" w:hAnsi="Times New Roman" w:cs="Times New Roman"/>
                <w:sz w:val="20"/>
                <w:szCs w:val="20"/>
              </w:rPr>
            </w:pPr>
            <w:r w:rsidRPr="00C46A74">
              <w:rPr>
                <w:rFonts w:ascii="Times New Roman" w:hAnsi="Times New Roman" w:cs="Times New Roman"/>
                <w:sz w:val="20"/>
                <w:szCs w:val="20"/>
              </w:rPr>
              <w:t>QL=8 in each group=32</w:t>
            </w:r>
          </w:p>
        </w:tc>
        <w:tc>
          <w:tcPr>
            <w:tcW w:w="992" w:type="dxa"/>
            <w:tcBorders>
              <w:top w:val="single" w:sz="4" w:space="0" w:color="auto"/>
              <w:bottom w:val="single" w:sz="4" w:space="0" w:color="auto"/>
            </w:tcBorders>
          </w:tcPr>
          <w:p w:rsidR="00C46A74" w:rsidRPr="00C46A74" w:rsidRDefault="00C46A74">
            <w:pPr>
              <w:rPr>
                <w:rFonts w:ascii="Times New Roman" w:hAnsi="Times New Roman" w:cs="Times New Roman"/>
                <w:sz w:val="20"/>
                <w:szCs w:val="20"/>
              </w:rPr>
            </w:pPr>
            <w:r w:rsidRPr="00C46A74">
              <w:rPr>
                <w:rFonts w:ascii="Times New Roman" w:hAnsi="Times New Roman" w:cs="Times New Roman"/>
                <w:sz w:val="20"/>
                <w:szCs w:val="20"/>
              </w:rPr>
              <w:t>Premarital Sexual Practices, Consequences and Associated Factors among Regular Undergraduate Female Students in Ambo University, Oromia Regional State, Central Ethiopia.</w:t>
            </w:r>
          </w:p>
        </w:tc>
        <w:tc>
          <w:tcPr>
            <w:tcW w:w="709" w:type="dxa"/>
            <w:tcBorders>
              <w:top w:val="single" w:sz="4" w:space="0" w:color="auto"/>
              <w:bottom w:val="single" w:sz="4" w:space="0" w:color="auto"/>
            </w:tcBorders>
          </w:tcPr>
          <w:p w:rsidR="00C46A74" w:rsidRPr="00C46A74" w:rsidRDefault="00C46A74" w:rsidP="00995D85">
            <w:pPr>
              <w:rPr>
                <w:rFonts w:ascii="Times New Roman" w:hAnsi="Times New Roman" w:cs="Times New Roman"/>
                <w:sz w:val="20"/>
                <w:szCs w:val="20"/>
              </w:rPr>
            </w:pPr>
            <w:r w:rsidRPr="00C46A74">
              <w:rPr>
                <w:rFonts w:ascii="Times New Roman" w:hAnsi="Times New Roman" w:cs="Times New Roman"/>
                <w:sz w:val="20"/>
                <w:szCs w:val="20"/>
              </w:rPr>
              <w:t xml:space="preserve">Female under graduate students  </w:t>
            </w:r>
          </w:p>
        </w:tc>
        <w:tc>
          <w:tcPr>
            <w:tcW w:w="567" w:type="dxa"/>
            <w:tcBorders>
              <w:top w:val="single" w:sz="4" w:space="0" w:color="auto"/>
              <w:bottom w:val="single" w:sz="4" w:space="0" w:color="auto"/>
            </w:tcBorders>
          </w:tcPr>
          <w:p w:rsidR="00C46A74" w:rsidRPr="00C46A74" w:rsidRDefault="00C46A74" w:rsidP="00B269D0">
            <w:pPr>
              <w:pStyle w:val="ListParagraph"/>
              <w:numPr>
                <w:ilvl w:val="0"/>
                <w:numId w:val="1"/>
              </w:numPr>
              <w:rPr>
                <w:rFonts w:ascii="Times New Roman" w:hAnsi="Times New Roman" w:cs="Times New Roman"/>
                <w:sz w:val="20"/>
                <w:szCs w:val="20"/>
              </w:rPr>
            </w:pPr>
          </w:p>
        </w:tc>
        <w:tc>
          <w:tcPr>
            <w:tcW w:w="3544" w:type="dxa"/>
            <w:gridSpan w:val="2"/>
            <w:tcBorders>
              <w:top w:val="single" w:sz="4" w:space="0" w:color="auto"/>
              <w:bottom w:val="single" w:sz="4" w:space="0" w:color="auto"/>
            </w:tcBorders>
          </w:tcPr>
          <w:p w:rsidR="00C46A74" w:rsidRPr="00C46A74" w:rsidRDefault="00C46A74" w:rsidP="00B269D0">
            <w:pPr>
              <w:pStyle w:val="ListParagraph"/>
              <w:numPr>
                <w:ilvl w:val="0"/>
                <w:numId w:val="1"/>
              </w:numPr>
              <w:rPr>
                <w:rFonts w:ascii="Times New Roman" w:hAnsi="Times New Roman" w:cs="Times New Roman"/>
                <w:sz w:val="20"/>
                <w:szCs w:val="20"/>
              </w:rPr>
            </w:pPr>
            <w:r w:rsidRPr="00C46A74">
              <w:rPr>
                <w:rFonts w:ascii="Times New Roman" w:hAnsi="Times New Roman" w:cs="Times New Roman"/>
                <w:sz w:val="20"/>
                <w:szCs w:val="20"/>
              </w:rPr>
              <w:t xml:space="preserve">About 90 (53.9%) of sexually active respondents reported that they started sex after joining the University. </w:t>
            </w:r>
          </w:p>
          <w:p w:rsidR="00C46A74" w:rsidRPr="00C46A74" w:rsidRDefault="00C46A74" w:rsidP="00B269D0">
            <w:pPr>
              <w:pStyle w:val="ListParagraph"/>
              <w:numPr>
                <w:ilvl w:val="0"/>
                <w:numId w:val="1"/>
              </w:numPr>
              <w:rPr>
                <w:rFonts w:ascii="Times New Roman" w:hAnsi="Times New Roman" w:cs="Times New Roman"/>
                <w:sz w:val="20"/>
                <w:szCs w:val="20"/>
              </w:rPr>
            </w:pPr>
            <w:r w:rsidRPr="00C46A74">
              <w:rPr>
                <w:rFonts w:ascii="Times New Roman" w:hAnsi="Times New Roman" w:cs="Times New Roman"/>
                <w:sz w:val="20"/>
                <w:szCs w:val="20"/>
              </w:rPr>
              <w:t xml:space="preserve">Twenty Eight (16.8%) of sexually active respondents have got pregnant prior to the study period and 15(53.6%) reported history of abortion. </w:t>
            </w:r>
          </w:p>
          <w:p w:rsidR="00C46A74" w:rsidRPr="00C46A74" w:rsidRDefault="00C46A74" w:rsidP="00B269D0">
            <w:pPr>
              <w:pStyle w:val="ListParagraph"/>
              <w:numPr>
                <w:ilvl w:val="0"/>
                <w:numId w:val="1"/>
              </w:numPr>
              <w:rPr>
                <w:rFonts w:ascii="Times New Roman" w:hAnsi="Times New Roman" w:cs="Times New Roman"/>
                <w:sz w:val="20"/>
                <w:szCs w:val="20"/>
              </w:rPr>
            </w:pPr>
            <w:r w:rsidRPr="00C46A74">
              <w:rPr>
                <w:rFonts w:ascii="Times New Roman" w:hAnsi="Times New Roman" w:cs="Times New Roman"/>
                <w:sz w:val="20"/>
                <w:szCs w:val="20"/>
              </w:rPr>
              <w:t xml:space="preserve">The proportion of respondents screened for HIV/AIDS were 56.8% and among this 1.6% had positive results. </w:t>
            </w:r>
          </w:p>
          <w:p w:rsidR="00C46A74" w:rsidRPr="00C46A74" w:rsidRDefault="00C46A74" w:rsidP="00B269D0">
            <w:pPr>
              <w:pStyle w:val="ListParagraph"/>
              <w:numPr>
                <w:ilvl w:val="0"/>
                <w:numId w:val="1"/>
              </w:numPr>
              <w:rPr>
                <w:rFonts w:ascii="Times New Roman" w:hAnsi="Times New Roman" w:cs="Times New Roman"/>
                <w:sz w:val="20"/>
                <w:szCs w:val="20"/>
              </w:rPr>
            </w:pPr>
            <w:r w:rsidRPr="00C46A74">
              <w:rPr>
                <w:rFonts w:ascii="Times New Roman" w:hAnsi="Times New Roman" w:cs="Times New Roman"/>
                <w:sz w:val="20"/>
                <w:szCs w:val="20"/>
              </w:rPr>
              <w:t>In the multivariate analysis students who didn’t discussed sexual related issue with their parents [AOR: 7.16; 95% CI (4.39-11.68)], being alcohol consumer [AOR: 3.70; 95% CI (2.04-6.73)] and attending romantic videos/films [AOR: 9.95 (7.69-49.87)] were independent predictors of premarital sex.</w:t>
            </w:r>
          </w:p>
          <w:p w:rsidR="00C46A74" w:rsidRPr="00C46A74" w:rsidRDefault="00C46A74" w:rsidP="00B269D0">
            <w:pPr>
              <w:pStyle w:val="ListParagraph"/>
              <w:numPr>
                <w:ilvl w:val="0"/>
                <w:numId w:val="1"/>
              </w:numPr>
              <w:rPr>
                <w:rFonts w:ascii="Times New Roman" w:hAnsi="Times New Roman" w:cs="Times New Roman"/>
                <w:sz w:val="20"/>
                <w:szCs w:val="20"/>
              </w:rPr>
            </w:pPr>
            <w:r w:rsidRPr="00C46A74">
              <w:rPr>
                <w:rFonts w:ascii="Times New Roman" w:hAnsi="Times New Roman" w:cs="Times New Roman"/>
                <w:color w:val="FF0000"/>
                <w:sz w:val="20"/>
                <w:szCs w:val="20"/>
              </w:rPr>
              <w:t>The qualitative result will be remembered during wring up</w:t>
            </w:r>
          </w:p>
        </w:tc>
        <w:tc>
          <w:tcPr>
            <w:tcW w:w="3969" w:type="dxa"/>
            <w:tcBorders>
              <w:top w:val="single" w:sz="4" w:space="0" w:color="auto"/>
              <w:bottom w:val="single" w:sz="4" w:space="0" w:color="auto"/>
            </w:tcBorders>
          </w:tcPr>
          <w:p w:rsidR="00C46A74" w:rsidRPr="00C46A74" w:rsidRDefault="00C46A74" w:rsidP="00C46A74">
            <w:pPr>
              <w:pStyle w:val="ListParagraph"/>
              <w:numPr>
                <w:ilvl w:val="0"/>
                <w:numId w:val="1"/>
              </w:numPr>
              <w:ind w:right="1026"/>
              <w:rPr>
                <w:rFonts w:ascii="Times New Roman" w:hAnsi="Times New Roman" w:cs="Times New Roman"/>
                <w:sz w:val="20"/>
                <w:szCs w:val="20"/>
              </w:rPr>
            </w:pPr>
            <w:proofErr w:type="gramStart"/>
            <w:r w:rsidRPr="00C46A74">
              <w:rPr>
                <w:rFonts w:ascii="Times New Roman" w:hAnsi="Times New Roman" w:cs="Times New Roman"/>
                <w:sz w:val="20"/>
                <w:szCs w:val="20"/>
              </w:rPr>
              <w:t>significant</w:t>
            </w:r>
            <w:proofErr w:type="gramEnd"/>
            <w:r w:rsidRPr="00C46A74">
              <w:rPr>
                <w:rFonts w:ascii="Times New Roman" w:hAnsi="Times New Roman" w:cs="Times New Roman"/>
                <w:sz w:val="20"/>
                <w:szCs w:val="20"/>
              </w:rPr>
              <w:t xml:space="preserve"> numbers of University females’ students are engaged in premarital sexual intercourse very early, with risky situation (non-regular partner, after taking alcohol and non-use of condom) and suffer from its consequences (unwanted pregnancy, abortion STI, HIV/AIDS). </w:t>
            </w:r>
          </w:p>
          <w:p w:rsidR="00C46A74" w:rsidRPr="00C46A74" w:rsidRDefault="00C46A74" w:rsidP="00C46A74">
            <w:pPr>
              <w:pStyle w:val="ListParagraph"/>
              <w:numPr>
                <w:ilvl w:val="0"/>
                <w:numId w:val="1"/>
              </w:numPr>
              <w:ind w:right="1026"/>
              <w:rPr>
                <w:rFonts w:ascii="Times New Roman" w:hAnsi="Times New Roman" w:cs="Times New Roman"/>
                <w:sz w:val="20"/>
                <w:szCs w:val="20"/>
              </w:rPr>
            </w:pPr>
            <w:r w:rsidRPr="00C46A74">
              <w:rPr>
                <w:rFonts w:ascii="Times New Roman" w:hAnsi="Times New Roman" w:cs="Times New Roman"/>
                <w:sz w:val="20"/>
                <w:szCs w:val="20"/>
              </w:rPr>
              <w:t>Poor communication with parents on sexual and reproductive health issues, attending romantic videos/ films and alcohol consumption were independent predictors of premarital sexual intercourse among female university students.</w:t>
            </w:r>
          </w:p>
          <w:p w:rsidR="00C46A74" w:rsidRPr="00C46A74" w:rsidRDefault="00C46A74" w:rsidP="00C46A74">
            <w:pPr>
              <w:pStyle w:val="ListParagraph"/>
              <w:numPr>
                <w:ilvl w:val="0"/>
                <w:numId w:val="1"/>
              </w:numPr>
              <w:ind w:right="1026"/>
              <w:rPr>
                <w:rFonts w:ascii="Times New Roman" w:hAnsi="Times New Roman" w:cs="Times New Roman"/>
                <w:sz w:val="20"/>
                <w:szCs w:val="20"/>
              </w:rPr>
            </w:pPr>
            <w:r w:rsidRPr="00C46A74">
              <w:rPr>
                <w:rFonts w:ascii="Times New Roman" w:hAnsi="Times New Roman" w:cs="Times New Roman"/>
                <w:sz w:val="20"/>
                <w:szCs w:val="20"/>
              </w:rPr>
              <w:t xml:space="preserve">Health information dissemination on sexuality and reproductive health to break the deep rooted believes and traditions should be strengthening so as to bring behavioral change among the families. </w:t>
            </w:r>
          </w:p>
          <w:p w:rsidR="00C46A74" w:rsidRPr="00C46A74" w:rsidRDefault="00C46A74" w:rsidP="00C46A74">
            <w:pPr>
              <w:pStyle w:val="ListParagraph"/>
              <w:numPr>
                <w:ilvl w:val="0"/>
                <w:numId w:val="1"/>
              </w:numPr>
              <w:ind w:right="1026"/>
              <w:rPr>
                <w:rFonts w:ascii="Times New Roman" w:hAnsi="Times New Roman" w:cs="Times New Roman"/>
                <w:sz w:val="20"/>
                <w:szCs w:val="20"/>
              </w:rPr>
            </w:pPr>
            <w:r w:rsidRPr="00C46A74">
              <w:rPr>
                <w:rFonts w:ascii="Times New Roman" w:hAnsi="Times New Roman" w:cs="Times New Roman"/>
                <w:sz w:val="20"/>
                <w:szCs w:val="20"/>
              </w:rPr>
              <w:t>As well students should be aware about high risk sexual behavior through school based clubs and other accessible Medias.</w:t>
            </w:r>
          </w:p>
        </w:tc>
      </w:tr>
      <w:tr w:rsidR="00C46A74" w:rsidRPr="00C46A74" w:rsidTr="00C46A74">
        <w:tc>
          <w:tcPr>
            <w:tcW w:w="1264" w:type="dxa"/>
            <w:tcBorders>
              <w:top w:val="single" w:sz="4" w:space="0" w:color="auto"/>
              <w:bottom w:val="single" w:sz="4" w:space="0" w:color="auto"/>
            </w:tcBorders>
          </w:tcPr>
          <w:p w:rsidR="00C46A74" w:rsidRPr="00C46A74" w:rsidRDefault="00C46A74" w:rsidP="00897163">
            <w:pPr>
              <w:rPr>
                <w:rFonts w:ascii="Times New Roman" w:hAnsi="Times New Roman" w:cs="Times New Roman"/>
                <w:sz w:val="20"/>
                <w:szCs w:val="20"/>
              </w:rPr>
            </w:pPr>
            <w:r w:rsidRPr="00C46A74">
              <w:rPr>
                <w:rFonts w:ascii="Times New Roman" w:hAnsi="Times New Roman" w:cs="Times New Roman"/>
                <w:sz w:val="20"/>
                <w:szCs w:val="20"/>
              </w:rPr>
              <w:t>Kene et al.,2023</w:t>
            </w:r>
            <w:r w:rsidRPr="00C46A74">
              <w:rPr>
                <w:rFonts w:ascii="Times New Roman" w:hAnsi="Times New Roman" w:cs="Times New Roman"/>
                <w:sz w:val="20"/>
                <w:szCs w:val="20"/>
              </w:rPr>
              <w:fldChar w:fldCharType="begin"/>
            </w:r>
            <w:r w:rsidR="00897163">
              <w:rPr>
                <w:rFonts w:ascii="Times New Roman" w:hAnsi="Times New Roman" w:cs="Times New Roman"/>
                <w:sz w:val="20"/>
                <w:szCs w:val="20"/>
              </w:rPr>
              <w:instrText xml:space="preserve"> ADDIN EN.CITE &lt;EndNote&gt;&lt;Cite&gt;&lt;Author&gt;Chala Kene&lt;/Author&gt;&lt;Year&gt;2023&lt;/Year&gt;&lt;RecNum&gt;96&lt;/RecNum&gt;&lt;DisplayText&gt;(10)&lt;/DisplayText&gt;&lt;record&gt;&lt;rec-number&gt;96&lt;/rec-number&gt;&lt;foreign-keys&gt;&lt;key app="EN" db-id="etwd0exfkf9z94eszwa522fq50fsf0rdvat0" timestamp="1675317419"&gt;96&lt;/key&gt;&lt;key app="ENWeb" db-id=""&gt;0&lt;/key&gt;&lt;/foreign-keys&gt;&lt;ref-type name="Journal Article"&gt;17&lt;/ref-type&gt;&lt;contributors&gt;&lt;authors&gt;&lt;author&gt;Chala Kene, &lt;/author&gt;&lt;author&gt;Girma Geta , &lt;/author&gt;&lt;author&gt;Neway Ejigu, &lt;/author&gt;&lt;author&gt;Fikreab Desta&lt;/author&gt;&lt;/authors&gt;&lt;/contributors&gt;&lt;titles&gt;&lt;title&gt;Knowledge of Sexual and Reproductive Health Rights Among University Students: A Cross-Sectional Study in Southeast Ethiopia&lt;/title&gt;&lt;secondary-title&gt;Adolescent Health, Medicine and Therapeutics Dove press&lt;/secondary-title&gt;&lt;/titles&gt;&lt;periodical&gt;&lt;full-title&gt;Adolescent Health, Medicine and Therapeutics Dove press&lt;/full-title&gt;&lt;/periodical&gt;&lt;volume&gt;14&lt;/volume&gt;&lt;number&gt;1–12&lt;/number&gt;&lt;dates&gt;&lt;year&gt;2023&lt;/year&gt;&lt;/dates&gt;&lt;urls&gt;&lt;/urls&gt;&lt;electronic-resource-num&gt;10.2147/AHMT.S394883&lt;/electronic-resource-num&gt;&lt;/record&gt;&lt;/Cite&gt;&lt;/EndNote&gt;</w:instrText>
            </w:r>
            <w:r w:rsidRPr="00C46A74">
              <w:rPr>
                <w:rFonts w:ascii="Times New Roman" w:hAnsi="Times New Roman" w:cs="Times New Roman"/>
                <w:sz w:val="20"/>
                <w:szCs w:val="20"/>
              </w:rPr>
              <w:fldChar w:fldCharType="separate"/>
            </w:r>
            <w:r w:rsidR="00897163">
              <w:rPr>
                <w:rFonts w:ascii="Times New Roman" w:hAnsi="Times New Roman" w:cs="Times New Roman"/>
                <w:noProof/>
                <w:sz w:val="20"/>
                <w:szCs w:val="20"/>
              </w:rPr>
              <w:t>(10)</w:t>
            </w:r>
            <w:r w:rsidRPr="00C46A74">
              <w:rPr>
                <w:rFonts w:ascii="Times New Roman" w:hAnsi="Times New Roman" w:cs="Times New Roman"/>
                <w:sz w:val="20"/>
                <w:szCs w:val="20"/>
              </w:rPr>
              <w:fldChar w:fldCharType="end"/>
            </w:r>
          </w:p>
        </w:tc>
        <w:tc>
          <w:tcPr>
            <w:tcW w:w="1237" w:type="dxa"/>
            <w:gridSpan w:val="2"/>
            <w:tcBorders>
              <w:top w:val="single" w:sz="4" w:space="0" w:color="auto"/>
              <w:bottom w:val="single" w:sz="4" w:space="0" w:color="auto"/>
            </w:tcBorders>
          </w:tcPr>
          <w:p w:rsidR="00C46A74" w:rsidRPr="00C46A74" w:rsidRDefault="00C46A74" w:rsidP="00E11620">
            <w:pPr>
              <w:rPr>
                <w:rFonts w:ascii="Times New Roman" w:hAnsi="Times New Roman" w:cs="Times New Roman"/>
                <w:sz w:val="20"/>
                <w:szCs w:val="20"/>
              </w:rPr>
            </w:pPr>
            <w:r w:rsidRPr="00C46A74">
              <w:rPr>
                <w:rFonts w:ascii="Times New Roman" w:hAnsi="Times New Roman" w:cs="Times New Roman"/>
                <w:sz w:val="20"/>
                <w:szCs w:val="20"/>
              </w:rPr>
              <w:t>Cross sectional quantitative study</w:t>
            </w:r>
          </w:p>
        </w:tc>
        <w:tc>
          <w:tcPr>
            <w:tcW w:w="1146" w:type="dxa"/>
            <w:gridSpan w:val="3"/>
            <w:tcBorders>
              <w:top w:val="single" w:sz="4" w:space="0" w:color="auto"/>
              <w:bottom w:val="single" w:sz="4" w:space="0" w:color="auto"/>
            </w:tcBorders>
          </w:tcPr>
          <w:p w:rsidR="00C46A74" w:rsidRPr="00C46A74" w:rsidRDefault="00C46A74" w:rsidP="007741F4">
            <w:pPr>
              <w:rPr>
                <w:rFonts w:ascii="Times New Roman" w:hAnsi="Times New Roman" w:cs="Times New Roman"/>
                <w:sz w:val="20"/>
                <w:szCs w:val="20"/>
              </w:rPr>
            </w:pPr>
            <w:r w:rsidRPr="00C46A74">
              <w:rPr>
                <w:rFonts w:ascii="Times New Roman" w:hAnsi="Times New Roman" w:cs="Times New Roman"/>
                <w:sz w:val="20"/>
                <w:szCs w:val="20"/>
              </w:rPr>
              <w:t>Madda Walabu University.</w:t>
            </w:r>
          </w:p>
        </w:tc>
        <w:tc>
          <w:tcPr>
            <w:tcW w:w="748" w:type="dxa"/>
            <w:gridSpan w:val="2"/>
            <w:tcBorders>
              <w:top w:val="single" w:sz="4" w:space="0" w:color="auto"/>
              <w:bottom w:val="single" w:sz="4" w:space="0" w:color="auto"/>
            </w:tcBorders>
          </w:tcPr>
          <w:p w:rsidR="00C46A74" w:rsidRPr="00C46A74" w:rsidRDefault="00C46A74" w:rsidP="00535C72">
            <w:pPr>
              <w:rPr>
                <w:rFonts w:ascii="Times New Roman" w:hAnsi="Times New Roman" w:cs="Times New Roman"/>
                <w:sz w:val="20"/>
                <w:szCs w:val="20"/>
              </w:rPr>
            </w:pPr>
            <w:r w:rsidRPr="00C46A74">
              <w:rPr>
                <w:rFonts w:ascii="Times New Roman" w:hAnsi="Times New Roman" w:cs="Times New Roman"/>
                <w:sz w:val="20"/>
                <w:szCs w:val="20"/>
              </w:rPr>
              <w:t>483</w:t>
            </w:r>
          </w:p>
        </w:tc>
        <w:tc>
          <w:tcPr>
            <w:tcW w:w="992" w:type="dxa"/>
            <w:tcBorders>
              <w:top w:val="single" w:sz="4" w:space="0" w:color="auto"/>
              <w:bottom w:val="single" w:sz="4" w:space="0" w:color="auto"/>
            </w:tcBorders>
          </w:tcPr>
          <w:p w:rsidR="00C46A74" w:rsidRPr="00C46A74" w:rsidRDefault="00C46A74" w:rsidP="00B269D0">
            <w:pPr>
              <w:rPr>
                <w:rFonts w:ascii="Times New Roman" w:hAnsi="Times New Roman" w:cs="Times New Roman"/>
                <w:sz w:val="20"/>
                <w:szCs w:val="20"/>
              </w:rPr>
            </w:pPr>
            <w:r w:rsidRPr="00C46A74">
              <w:rPr>
                <w:rFonts w:ascii="Times New Roman" w:hAnsi="Times New Roman" w:cs="Times New Roman"/>
                <w:sz w:val="20"/>
                <w:szCs w:val="20"/>
              </w:rPr>
              <w:t>Knowledge of Sexual and Reproductive Health Rights Among University Students: A Cross-Sectional Study in Southeast Ethiopia</w:t>
            </w:r>
          </w:p>
        </w:tc>
        <w:tc>
          <w:tcPr>
            <w:tcW w:w="709" w:type="dxa"/>
            <w:tcBorders>
              <w:top w:val="single" w:sz="4" w:space="0" w:color="auto"/>
              <w:bottom w:val="single" w:sz="4" w:space="0" w:color="auto"/>
            </w:tcBorders>
          </w:tcPr>
          <w:p w:rsidR="00C46A74" w:rsidRPr="00C46A74" w:rsidRDefault="00C46A74" w:rsidP="00995D85">
            <w:pPr>
              <w:rPr>
                <w:rFonts w:ascii="Times New Roman" w:hAnsi="Times New Roman" w:cs="Times New Roman"/>
                <w:sz w:val="20"/>
                <w:szCs w:val="20"/>
              </w:rPr>
            </w:pPr>
            <w:r w:rsidRPr="00C46A74">
              <w:rPr>
                <w:rFonts w:ascii="Times New Roman" w:hAnsi="Times New Roman" w:cs="Times New Roman"/>
                <w:sz w:val="20"/>
                <w:szCs w:val="20"/>
              </w:rPr>
              <w:t>Regular undergraduate students</w:t>
            </w:r>
          </w:p>
        </w:tc>
        <w:tc>
          <w:tcPr>
            <w:tcW w:w="567" w:type="dxa"/>
            <w:tcBorders>
              <w:top w:val="single" w:sz="4" w:space="0" w:color="auto"/>
              <w:bottom w:val="single" w:sz="4" w:space="0" w:color="auto"/>
            </w:tcBorders>
          </w:tcPr>
          <w:p w:rsidR="00C46A74" w:rsidRPr="00C46A74" w:rsidRDefault="00C46A74" w:rsidP="00CE4D72">
            <w:pPr>
              <w:pStyle w:val="ListParagraph"/>
              <w:numPr>
                <w:ilvl w:val="0"/>
                <w:numId w:val="1"/>
              </w:numPr>
              <w:rPr>
                <w:rFonts w:ascii="Times New Roman" w:hAnsi="Times New Roman" w:cs="Times New Roman"/>
                <w:sz w:val="20"/>
                <w:szCs w:val="20"/>
              </w:rPr>
            </w:pPr>
          </w:p>
        </w:tc>
        <w:tc>
          <w:tcPr>
            <w:tcW w:w="3544" w:type="dxa"/>
            <w:gridSpan w:val="2"/>
            <w:tcBorders>
              <w:top w:val="single" w:sz="4" w:space="0" w:color="auto"/>
              <w:bottom w:val="single" w:sz="4" w:space="0" w:color="auto"/>
            </w:tcBorders>
          </w:tcPr>
          <w:p w:rsidR="00C46A74" w:rsidRPr="00C46A74" w:rsidRDefault="00C46A74" w:rsidP="00CE4D72">
            <w:pPr>
              <w:pStyle w:val="ListParagraph"/>
              <w:numPr>
                <w:ilvl w:val="0"/>
                <w:numId w:val="1"/>
              </w:numPr>
              <w:rPr>
                <w:rFonts w:ascii="Times New Roman" w:hAnsi="Times New Roman" w:cs="Times New Roman"/>
                <w:sz w:val="20"/>
                <w:szCs w:val="20"/>
              </w:rPr>
            </w:pPr>
            <w:r w:rsidRPr="00C46A74">
              <w:rPr>
                <w:rFonts w:ascii="Times New Roman" w:hAnsi="Times New Roman" w:cs="Times New Roman"/>
                <w:sz w:val="20"/>
                <w:szCs w:val="20"/>
              </w:rPr>
              <w:t xml:space="preserve">The optimal level of knowledge on SRHR was discovered to be 52.1% [95% CI (47.32–55.08)] among university students in southeast Ethiopia. </w:t>
            </w:r>
          </w:p>
          <w:p w:rsidR="00C46A74" w:rsidRPr="00C46A74" w:rsidRDefault="00C46A74" w:rsidP="00CE4D72">
            <w:pPr>
              <w:pStyle w:val="ListParagraph"/>
              <w:numPr>
                <w:ilvl w:val="0"/>
                <w:numId w:val="1"/>
              </w:numPr>
              <w:rPr>
                <w:rFonts w:ascii="Times New Roman" w:hAnsi="Times New Roman" w:cs="Times New Roman"/>
                <w:sz w:val="20"/>
                <w:szCs w:val="20"/>
              </w:rPr>
            </w:pPr>
            <w:r w:rsidRPr="00C46A74">
              <w:rPr>
                <w:rFonts w:ascii="Times New Roman" w:hAnsi="Times New Roman" w:cs="Times New Roman"/>
                <w:sz w:val="20"/>
                <w:szCs w:val="20"/>
              </w:rPr>
              <w:t>The multivariate binary logistic analysis indicated that being urban in the origin of residency [AOR=1.52, 95% CI (1.02–1.14)], being a health student [AOR= 12.21, 95% CI (7.27–14.88)], attending secondary school in private [AOR=6.12, 95% CI (1.02–1.14)], accessibility of a RH club on campus [AOR=6.12, 95% CI (1.02–1.14)] and participating in RH club [AOR=3.95, 95% CI (3.47–5.90)] to be variables that are strongly related to the optimal level of knowledge.</w:t>
            </w:r>
          </w:p>
        </w:tc>
        <w:tc>
          <w:tcPr>
            <w:tcW w:w="3969" w:type="dxa"/>
            <w:tcBorders>
              <w:top w:val="single" w:sz="4" w:space="0" w:color="auto"/>
              <w:bottom w:val="single" w:sz="4" w:space="0" w:color="auto"/>
            </w:tcBorders>
          </w:tcPr>
          <w:p w:rsidR="00C46A74" w:rsidRPr="00C46A74" w:rsidRDefault="00C46A74" w:rsidP="00C46A74">
            <w:pPr>
              <w:pStyle w:val="ListParagraph"/>
              <w:numPr>
                <w:ilvl w:val="0"/>
                <w:numId w:val="1"/>
              </w:numPr>
              <w:ind w:right="1026"/>
              <w:rPr>
                <w:rFonts w:ascii="Times New Roman" w:hAnsi="Times New Roman" w:cs="Times New Roman"/>
                <w:sz w:val="20"/>
                <w:szCs w:val="20"/>
              </w:rPr>
            </w:pPr>
            <w:r w:rsidRPr="00C46A74">
              <w:rPr>
                <w:rFonts w:ascii="Times New Roman" w:hAnsi="Times New Roman" w:cs="Times New Roman"/>
                <w:sz w:val="20"/>
                <w:szCs w:val="20"/>
              </w:rPr>
              <w:t xml:space="preserve">Four out of ten students in this study had inadequate knowledge of SRHR. </w:t>
            </w:r>
          </w:p>
          <w:p w:rsidR="00C46A74" w:rsidRPr="00C46A74" w:rsidRDefault="00C46A74" w:rsidP="00C46A74">
            <w:pPr>
              <w:pStyle w:val="ListParagraph"/>
              <w:numPr>
                <w:ilvl w:val="0"/>
                <w:numId w:val="1"/>
              </w:numPr>
              <w:ind w:right="1026"/>
              <w:rPr>
                <w:rFonts w:ascii="Times New Roman" w:hAnsi="Times New Roman" w:cs="Times New Roman"/>
                <w:sz w:val="20"/>
                <w:szCs w:val="20"/>
              </w:rPr>
            </w:pPr>
            <w:r w:rsidRPr="00C46A74">
              <w:rPr>
                <w:rFonts w:ascii="Times New Roman" w:hAnsi="Times New Roman" w:cs="Times New Roman"/>
                <w:sz w:val="20"/>
                <w:szCs w:val="20"/>
              </w:rPr>
              <w:t xml:space="preserve">Variables like being a city dweller, a health student, attending a private secondary school, having a reproductive health club on campus and play a part in RH clubs were independently associated with a high level of SRHR knowledge. </w:t>
            </w:r>
          </w:p>
          <w:p w:rsidR="00C46A74" w:rsidRPr="00C46A74" w:rsidRDefault="00C46A74" w:rsidP="00C46A74">
            <w:pPr>
              <w:pStyle w:val="ListParagraph"/>
              <w:numPr>
                <w:ilvl w:val="0"/>
                <w:numId w:val="1"/>
              </w:numPr>
              <w:ind w:right="1026"/>
              <w:rPr>
                <w:rFonts w:ascii="Times New Roman" w:hAnsi="Times New Roman" w:cs="Times New Roman"/>
                <w:sz w:val="20"/>
                <w:szCs w:val="20"/>
              </w:rPr>
            </w:pPr>
            <w:r w:rsidRPr="00C46A74">
              <w:rPr>
                <w:rFonts w:ascii="Times New Roman" w:hAnsi="Times New Roman" w:cs="Times New Roman"/>
                <w:sz w:val="20"/>
                <w:szCs w:val="20"/>
              </w:rPr>
              <w:t>SRH education should be included in non-health department courses, SRH training should be prepared on campus, reproductive health clubs should be established, and students should be encouraged to participate in these clubs.</w:t>
            </w:r>
          </w:p>
          <w:p w:rsidR="00C46A74" w:rsidRPr="00C46A74" w:rsidRDefault="00C46A74" w:rsidP="00C46A74">
            <w:pPr>
              <w:pStyle w:val="ListParagraph"/>
              <w:numPr>
                <w:ilvl w:val="0"/>
                <w:numId w:val="1"/>
              </w:numPr>
              <w:ind w:right="1026"/>
              <w:rPr>
                <w:rFonts w:ascii="Times New Roman" w:hAnsi="Times New Roman" w:cs="Times New Roman"/>
                <w:sz w:val="20"/>
                <w:szCs w:val="20"/>
              </w:rPr>
            </w:pPr>
            <w:r w:rsidRPr="00C46A74">
              <w:rPr>
                <w:rFonts w:ascii="Times New Roman" w:hAnsi="Times New Roman" w:cs="Times New Roman"/>
                <w:color w:val="FF0000"/>
                <w:sz w:val="20"/>
                <w:szCs w:val="20"/>
              </w:rPr>
              <w:t xml:space="preserve"> In addition, practice and intervention-based studies are recommended for assessing university students’ knowledge of SRHR.</w:t>
            </w:r>
          </w:p>
        </w:tc>
      </w:tr>
      <w:tr w:rsidR="00C46A74" w:rsidRPr="00C46A74" w:rsidTr="00C46A74">
        <w:tc>
          <w:tcPr>
            <w:tcW w:w="1264" w:type="dxa"/>
            <w:tcBorders>
              <w:top w:val="single" w:sz="4" w:space="0" w:color="auto"/>
              <w:bottom w:val="single" w:sz="4" w:space="0" w:color="auto"/>
            </w:tcBorders>
          </w:tcPr>
          <w:p w:rsidR="00C46A74" w:rsidRPr="00DF480B" w:rsidRDefault="00C46A74" w:rsidP="00897163">
            <w:pPr>
              <w:rPr>
                <w:rFonts w:ascii="Times New Roman" w:hAnsi="Times New Roman" w:cs="Times New Roman"/>
                <w:color w:val="FF0000"/>
                <w:sz w:val="20"/>
                <w:szCs w:val="20"/>
              </w:rPr>
            </w:pPr>
            <w:r w:rsidRPr="00DF480B">
              <w:rPr>
                <w:rFonts w:ascii="Times New Roman" w:hAnsi="Times New Roman" w:cs="Times New Roman"/>
                <w:color w:val="FF0000"/>
                <w:sz w:val="20"/>
                <w:szCs w:val="20"/>
              </w:rPr>
              <w:t>Dida et al.2015</w:t>
            </w:r>
            <w:r w:rsidRPr="00DF480B">
              <w:rPr>
                <w:rFonts w:ascii="Times New Roman" w:hAnsi="Times New Roman" w:cs="Times New Roman"/>
                <w:color w:val="FF0000"/>
                <w:sz w:val="20"/>
                <w:szCs w:val="20"/>
              </w:rPr>
              <w:fldChar w:fldCharType="begin"/>
            </w:r>
            <w:r w:rsidR="00897163">
              <w:rPr>
                <w:rFonts w:ascii="Times New Roman" w:hAnsi="Times New Roman" w:cs="Times New Roman"/>
                <w:color w:val="FF0000"/>
                <w:sz w:val="20"/>
                <w:szCs w:val="20"/>
              </w:rPr>
              <w:instrText xml:space="preserve"> ADDIN EN.CITE &lt;EndNote&gt;&lt;Cite&gt;&lt;Author&gt;Dida et al.&lt;/Author&gt;&lt;Year&gt;2015&lt;/Year&gt;&lt;RecNum&gt;222&lt;/RecNum&gt;&lt;DisplayText&gt;(11)&lt;/DisplayText&gt;&lt;record&gt;&lt;rec-number&gt;222&lt;/rec-number&gt;&lt;foreign-keys&gt;&lt;key app="EN" db-id="etwd0exfkf9z94eszwa522fq50fsf0rdvat0" timestamp="1675320189"&gt;222&lt;/key&gt;&lt;key app="ENWeb" db-id=""&gt;0&lt;/key&gt;&lt;/foreign-keys&gt;&lt;ref-type name="Journal Article"&gt;17&lt;/ref-type&gt;&lt;contributors&gt;&lt;authors&gt;&lt;author&gt;Dida et al.,&lt;/author&gt;&lt;/authors&gt;&lt;/contributors&gt;&lt;titles&gt;&lt;title&gt;Reproductive health services utilization and its associated factors among Madawalabu University students, Southeast Ethiopia: cross-sectional study&lt;/title&gt;&lt;secondary-title&gt;BMC Research Notes &lt;/secondary-title&gt;&lt;/titles&gt;&lt;periodical&gt;&lt;full-title&gt;BMC Research Notes&lt;/full-title&gt;&lt;/periodical&gt;&lt;volume&gt;8:8&lt;/volume&gt;&lt;dates&gt;&lt;year&gt;2015&lt;/year&gt;&lt;/dates&gt;&lt;urls&gt;&lt;/urls&gt;&lt;electronic-resource-num&gt;10.1186/s13104-015-0975-5&lt;/electronic-resource-num&gt;&lt;/record&gt;&lt;/Cite&gt;&lt;/EndNote&gt;</w:instrText>
            </w:r>
            <w:r w:rsidRPr="00DF480B">
              <w:rPr>
                <w:rFonts w:ascii="Times New Roman" w:hAnsi="Times New Roman" w:cs="Times New Roman"/>
                <w:color w:val="FF0000"/>
                <w:sz w:val="20"/>
                <w:szCs w:val="20"/>
              </w:rPr>
              <w:fldChar w:fldCharType="separate"/>
            </w:r>
            <w:r w:rsidR="00897163">
              <w:rPr>
                <w:rFonts w:ascii="Times New Roman" w:hAnsi="Times New Roman" w:cs="Times New Roman"/>
                <w:noProof/>
                <w:color w:val="FF0000"/>
                <w:sz w:val="20"/>
                <w:szCs w:val="20"/>
              </w:rPr>
              <w:t>(11)</w:t>
            </w:r>
            <w:r w:rsidRPr="00DF480B">
              <w:rPr>
                <w:rFonts w:ascii="Times New Roman" w:hAnsi="Times New Roman" w:cs="Times New Roman"/>
                <w:color w:val="FF0000"/>
                <w:sz w:val="20"/>
                <w:szCs w:val="20"/>
              </w:rPr>
              <w:fldChar w:fldCharType="end"/>
            </w:r>
          </w:p>
        </w:tc>
        <w:tc>
          <w:tcPr>
            <w:tcW w:w="1237" w:type="dxa"/>
            <w:gridSpan w:val="2"/>
            <w:tcBorders>
              <w:top w:val="single" w:sz="4" w:space="0" w:color="auto"/>
              <w:bottom w:val="single" w:sz="4" w:space="0" w:color="auto"/>
            </w:tcBorders>
          </w:tcPr>
          <w:p w:rsidR="00C46A74" w:rsidRPr="00DF480B" w:rsidRDefault="00C46A74" w:rsidP="00E11620">
            <w:pPr>
              <w:rPr>
                <w:rFonts w:ascii="Times New Roman" w:hAnsi="Times New Roman" w:cs="Times New Roman"/>
                <w:color w:val="FF0000"/>
                <w:sz w:val="20"/>
                <w:szCs w:val="20"/>
              </w:rPr>
            </w:pPr>
            <w:r w:rsidRPr="00DF480B">
              <w:rPr>
                <w:rFonts w:ascii="Times New Roman" w:hAnsi="Times New Roman" w:cs="Times New Roman"/>
                <w:color w:val="FF0000"/>
                <w:sz w:val="20"/>
                <w:szCs w:val="20"/>
              </w:rPr>
              <w:t>Cross sectional quantitative study</w:t>
            </w:r>
          </w:p>
        </w:tc>
        <w:tc>
          <w:tcPr>
            <w:tcW w:w="1146" w:type="dxa"/>
            <w:gridSpan w:val="3"/>
            <w:tcBorders>
              <w:top w:val="single" w:sz="4" w:space="0" w:color="auto"/>
              <w:bottom w:val="single" w:sz="4" w:space="0" w:color="auto"/>
            </w:tcBorders>
          </w:tcPr>
          <w:p w:rsidR="00C46A74" w:rsidRPr="00DF480B" w:rsidRDefault="00C46A74" w:rsidP="007741F4">
            <w:pPr>
              <w:rPr>
                <w:rFonts w:ascii="Times New Roman" w:hAnsi="Times New Roman" w:cs="Times New Roman"/>
                <w:color w:val="FF0000"/>
                <w:sz w:val="20"/>
                <w:szCs w:val="20"/>
              </w:rPr>
            </w:pPr>
            <w:r w:rsidRPr="00DF480B">
              <w:rPr>
                <w:rFonts w:ascii="Times New Roman" w:hAnsi="Times New Roman" w:cs="Times New Roman"/>
                <w:color w:val="FF0000"/>
                <w:sz w:val="20"/>
                <w:szCs w:val="20"/>
              </w:rPr>
              <w:t>Madawalabu University</w:t>
            </w:r>
          </w:p>
        </w:tc>
        <w:tc>
          <w:tcPr>
            <w:tcW w:w="748" w:type="dxa"/>
            <w:gridSpan w:val="2"/>
            <w:tcBorders>
              <w:top w:val="single" w:sz="4" w:space="0" w:color="auto"/>
              <w:bottom w:val="single" w:sz="4" w:space="0" w:color="auto"/>
            </w:tcBorders>
          </w:tcPr>
          <w:p w:rsidR="00C46A74" w:rsidRPr="00DF480B" w:rsidRDefault="00C46A74" w:rsidP="00535C72">
            <w:pPr>
              <w:rPr>
                <w:rFonts w:ascii="Times New Roman" w:hAnsi="Times New Roman" w:cs="Times New Roman"/>
                <w:color w:val="FF0000"/>
                <w:sz w:val="20"/>
                <w:szCs w:val="20"/>
              </w:rPr>
            </w:pPr>
            <w:r w:rsidRPr="00DF480B">
              <w:rPr>
                <w:rFonts w:ascii="Times New Roman" w:hAnsi="Times New Roman" w:cs="Times New Roman"/>
                <w:color w:val="FF0000"/>
                <w:sz w:val="20"/>
                <w:szCs w:val="20"/>
              </w:rPr>
              <w:t>568</w:t>
            </w:r>
          </w:p>
        </w:tc>
        <w:tc>
          <w:tcPr>
            <w:tcW w:w="992" w:type="dxa"/>
            <w:tcBorders>
              <w:top w:val="single" w:sz="4" w:space="0" w:color="auto"/>
              <w:bottom w:val="single" w:sz="4" w:space="0" w:color="auto"/>
            </w:tcBorders>
          </w:tcPr>
          <w:p w:rsidR="00C46A74" w:rsidRPr="00DF480B" w:rsidRDefault="00C46A74" w:rsidP="00B269D0">
            <w:pPr>
              <w:rPr>
                <w:rFonts w:ascii="Times New Roman" w:hAnsi="Times New Roman" w:cs="Times New Roman"/>
                <w:color w:val="FF0000"/>
                <w:sz w:val="20"/>
                <w:szCs w:val="20"/>
              </w:rPr>
            </w:pPr>
            <w:r w:rsidRPr="00DF480B">
              <w:rPr>
                <w:rFonts w:ascii="Times New Roman" w:hAnsi="Times New Roman" w:cs="Times New Roman"/>
                <w:color w:val="FF0000"/>
                <w:sz w:val="20"/>
                <w:szCs w:val="20"/>
              </w:rPr>
              <w:t>Reproductive health services utilization and its associated factors among Madawalabu University students, Southeast Ethiopia: cross-sectional study</w:t>
            </w:r>
          </w:p>
        </w:tc>
        <w:tc>
          <w:tcPr>
            <w:tcW w:w="709" w:type="dxa"/>
            <w:tcBorders>
              <w:top w:val="single" w:sz="4" w:space="0" w:color="auto"/>
              <w:bottom w:val="single" w:sz="4" w:space="0" w:color="auto"/>
            </w:tcBorders>
          </w:tcPr>
          <w:p w:rsidR="00C46A74" w:rsidRPr="00DF480B" w:rsidRDefault="00C46A74" w:rsidP="00995D85">
            <w:pPr>
              <w:rPr>
                <w:rFonts w:ascii="Times New Roman" w:hAnsi="Times New Roman" w:cs="Times New Roman"/>
                <w:color w:val="FF0000"/>
                <w:sz w:val="20"/>
                <w:szCs w:val="20"/>
              </w:rPr>
            </w:pPr>
            <w:r w:rsidRPr="00DF480B">
              <w:rPr>
                <w:rFonts w:ascii="Times New Roman" w:hAnsi="Times New Roman" w:cs="Times New Roman"/>
                <w:color w:val="FF0000"/>
                <w:sz w:val="20"/>
                <w:szCs w:val="20"/>
              </w:rPr>
              <w:t>Regular undergraduate students</w:t>
            </w:r>
          </w:p>
        </w:tc>
        <w:tc>
          <w:tcPr>
            <w:tcW w:w="567" w:type="dxa"/>
            <w:tcBorders>
              <w:top w:val="single" w:sz="4" w:space="0" w:color="auto"/>
              <w:bottom w:val="single" w:sz="4" w:space="0" w:color="auto"/>
            </w:tcBorders>
          </w:tcPr>
          <w:p w:rsidR="00C46A74" w:rsidRPr="00DF480B" w:rsidRDefault="00C46A74" w:rsidP="00166DCA">
            <w:pPr>
              <w:pStyle w:val="ListParagraph"/>
              <w:numPr>
                <w:ilvl w:val="0"/>
                <w:numId w:val="1"/>
              </w:numPr>
              <w:rPr>
                <w:rFonts w:ascii="Times New Roman" w:hAnsi="Times New Roman" w:cs="Times New Roman"/>
                <w:color w:val="FF0000"/>
                <w:sz w:val="20"/>
                <w:szCs w:val="20"/>
              </w:rPr>
            </w:pPr>
          </w:p>
        </w:tc>
        <w:tc>
          <w:tcPr>
            <w:tcW w:w="3544" w:type="dxa"/>
            <w:gridSpan w:val="2"/>
            <w:tcBorders>
              <w:top w:val="single" w:sz="4" w:space="0" w:color="auto"/>
              <w:bottom w:val="single" w:sz="4" w:space="0" w:color="auto"/>
            </w:tcBorders>
          </w:tcPr>
          <w:p w:rsidR="00C46A74" w:rsidRPr="00DF480B" w:rsidRDefault="00C46A74" w:rsidP="00166DCA">
            <w:pPr>
              <w:pStyle w:val="ListParagraph"/>
              <w:numPr>
                <w:ilvl w:val="0"/>
                <w:numId w:val="1"/>
              </w:numPr>
              <w:rPr>
                <w:rFonts w:ascii="Times New Roman" w:hAnsi="Times New Roman" w:cs="Times New Roman"/>
                <w:color w:val="FF0000"/>
                <w:sz w:val="20"/>
                <w:szCs w:val="20"/>
              </w:rPr>
            </w:pPr>
            <w:r w:rsidRPr="00DF480B">
              <w:rPr>
                <w:rFonts w:ascii="Times New Roman" w:hAnsi="Times New Roman" w:cs="Times New Roman"/>
                <w:color w:val="FF0000"/>
                <w:sz w:val="20"/>
                <w:szCs w:val="20"/>
              </w:rPr>
              <w:t xml:space="preserve">From the total 568 respondents 507(89.3%) of them knew modern family planning. 457(80.5%) of them had ever utilized at least one reproductive health services. </w:t>
            </w:r>
          </w:p>
          <w:p w:rsidR="00C46A74" w:rsidRPr="00DF480B" w:rsidRDefault="00C46A74" w:rsidP="00166DCA">
            <w:pPr>
              <w:pStyle w:val="ListParagraph"/>
              <w:numPr>
                <w:ilvl w:val="0"/>
                <w:numId w:val="1"/>
              </w:numPr>
              <w:rPr>
                <w:rFonts w:ascii="Times New Roman" w:hAnsi="Times New Roman" w:cs="Times New Roman"/>
                <w:color w:val="FF0000"/>
                <w:sz w:val="20"/>
                <w:szCs w:val="20"/>
              </w:rPr>
            </w:pPr>
            <w:r w:rsidRPr="00DF480B">
              <w:rPr>
                <w:rFonts w:ascii="Times New Roman" w:hAnsi="Times New Roman" w:cs="Times New Roman"/>
                <w:color w:val="FF0000"/>
                <w:sz w:val="20"/>
                <w:szCs w:val="20"/>
              </w:rPr>
              <w:t xml:space="preserve">Students who ever made discussion on VCT with health profession utilized the VCT two times than those hadn’t made discussion (AOR 2.06, 95% CI 1.21-3.48). </w:t>
            </w:r>
          </w:p>
          <w:p w:rsidR="00C46A74" w:rsidRPr="00DF480B" w:rsidRDefault="00C46A74" w:rsidP="00166DCA">
            <w:pPr>
              <w:pStyle w:val="ListParagraph"/>
              <w:numPr>
                <w:ilvl w:val="0"/>
                <w:numId w:val="1"/>
              </w:numPr>
              <w:rPr>
                <w:rFonts w:ascii="Times New Roman" w:hAnsi="Times New Roman" w:cs="Times New Roman"/>
                <w:color w:val="FF0000"/>
                <w:sz w:val="20"/>
                <w:szCs w:val="20"/>
              </w:rPr>
            </w:pPr>
            <w:r w:rsidRPr="00DF480B">
              <w:rPr>
                <w:rFonts w:ascii="Times New Roman" w:hAnsi="Times New Roman" w:cs="Times New Roman"/>
                <w:color w:val="FF0000"/>
                <w:sz w:val="20"/>
                <w:szCs w:val="20"/>
              </w:rPr>
              <w:t>Discussion also triple reproductive health services utilization (AOR 3.76, CI 1.55-9.11).</w:t>
            </w:r>
          </w:p>
        </w:tc>
        <w:tc>
          <w:tcPr>
            <w:tcW w:w="3969" w:type="dxa"/>
            <w:tcBorders>
              <w:top w:val="single" w:sz="4" w:space="0" w:color="auto"/>
              <w:bottom w:val="single" w:sz="4" w:space="0" w:color="auto"/>
            </w:tcBorders>
          </w:tcPr>
          <w:p w:rsidR="00C46A74" w:rsidRPr="00DF480B" w:rsidRDefault="00C46A74" w:rsidP="00C46A74">
            <w:pPr>
              <w:pStyle w:val="ListParagraph"/>
              <w:numPr>
                <w:ilvl w:val="0"/>
                <w:numId w:val="1"/>
              </w:numPr>
              <w:ind w:right="1026"/>
              <w:rPr>
                <w:rFonts w:ascii="Times New Roman" w:hAnsi="Times New Roman" w:cs="Times New Roman"/>
                <w:color w:val="FF0000"/>
                <w:sz w:val="20"/>
                <w:szCs w:val="20"/>
              </w:rPr>
            </w:pPr>
            <w:r w:rsidRPr="00DF480B">
              <w:rPr>
                <w:rFonts w:ascii="Times New Roman" w:hAnsi="Times New Roman" w:cs="Times New Roman"/>
                <w:color w:val="FF0000"/>
                <w:sz w:val="20"/>
                <w:szCs w:val="20"/>
              </w:rPr>
              <w:t xml:space="preserve">Utilization of reproductive health services for the three indexed services namely: modern contraceptives, STI diagnosis and treatment and VCT is fair. </w:t>
            </w:r>
          </w:p>
          <w:p w:rsidR="00C46A74" w:rsidRPr="00DF480B" w:rsidRDefault="00C46A74" w:rsidP="00C46A74">
            <w:pPr>
              <w:pStyle w:val="ListParagraph"/>
              <w:numPr>
                <w:ilvl w:val="0"/>
                <w:numId w:val="1"/>
              </w:numPr>
              <w:ind w:right="1026"/>
              <w:rPr>
                <w:rFonts w:ascii="Times New Roman" w:hAnsi="Times New Roman" w:cs="Times New Roman"/>
                <w:color w:val="FF0000"/>
                <w:sz w:val="20"/>
                <w:szCs w:val="20"/>
              </w:rPr>
            </w:pPr>
            <w:r w:rsidRPr="00DF480B">
              <w:rPr>
                <w:rFonts w:ascii="Times New Roman" w:hAnsi="Times New Roman" w:cs="Times New Roman"/>
                <w:color w:val="FF0000"/>
                <w:sz w:val="20"/>
                <w:szCs w:val="20"/>
              </w:rPr>
              <w:t>But utilization of specific reproductive health services is under expectation.</w:t>
            </w:r>
          </w:p>
          <w:p w:rsidR="00C46A74" w:rsidRPr="00DF480B" w:rsidRDefault="00C46A74" w:rsidP="00C46A74">
            <w:pPr>
              <w:pStyle w:val="ListParagraph"/>
              <w:numPr>
                <w:ilvl w:val="0"/>
                <w:numId w:val="1"/>
              </w:numPr>
              <w:ind w:right="1026"/>
              <w:rPr>
                <w:rFonts w:ascii="Times New Roman" w:hAnsi="Times New Roman" w:cs="Times New Roman"/>
                <w:color w:val="FF0000"/>
                <w:sz w:val="20"/>
                <w:szCs w:val="20"/>
              </w:rPr>
            </w:pPr>
            <w:r w:rsidRPr="00DF480B">
              <w:rPr>
                <w:rFonts w:ascii="Times New Roman" w:hAnsi="Times New Roman" w:cs="Times New Roman"/>
                <w:color w:val="FF0000"/>
                <w:sz w:val="20"/>
                <w:szCs w:val="20"/>
              </w:rPr>
              <w:t xml:space="preserve"> Discussion of reproductive health services especially with health worker, class year of the respondents were among the most determinant factors of reproductive health service utilization. </w:t>
            </w:r>
          </w:p>
          <w:p w:rsidR="00C46A74" w:rsidRPr="00DF480B" w:rsidRDefault="00C46A74" w:rsidP="00C46A74">
            <w:pPr>
              <w:pStyle w:val="ListParagraph"/>
              <w:numPr>
                <w:ilvl w:val="0"/>
                <w:numId w:val="1"/>
              </w:numPr>
              <w:ind w:right="1026"/>
              <w:rPr>
                <w:rFonts w:ascii="Times New Roman" w:hAnsi="Times New Roman" w:cs="Times New Roman"/>
                <w:color w:val="FF0000"/>
                <w:sz w:val="20"/>
                <w:szCs w:val="20"/>
              </w:rPr>
            </w:pPr>
            <w:r w:rsidRPr="00DF480B">
              <w:rPr>
                <w:rFonts w:ascii="Times New Roman" w:hAnsi="Times New Roman" w:cs="Times New Roman"/>
                <w:color w:val="FF0000"/>
                <w:sz w:val="20"/>
                <w:szCs w:val="20"/>
              </w:rPr>
              <w:t xml:space="preserve">There were students who were sexually active and were not aware for their risk for HIV/AIDS. </w:t>
            </w:r>
          </w:p>
          <w:p w:rsidR="00C46A74" w:rsidRPr="00DF480B" w:rsidRDefault="00C46A74" w:rsidP="00C46A74">
            <w:pPr>
              <w:pStyle w:val="ListParagraph"/>
              <w:numPr>
                <w:ilvl w:val="0"/>
                <w:numId w:val="1"/>
              </w:numPr>
              <w:ind w:right="1026"/>
              <w:rPr>
                <w:rFonts w:ascii="Times New Roman" w:hAnsi="Times New Roman" w:cs="Times New Roman"/>
                <w:color w:val="FF0000"/>
                <w:sz w:val="20"/>
                <w:szCs w:val="20"/>
              </w:rPr>
            </w:pPr>
            <w:r w:rsidRPr="00DF480B">
              <w:rPr>
                <w:rFonts w:ascii="Times New Roman" w:hAnsi="Times New Roman" w:cs="Times New Roman"/>
                <w:color w:val="FF0000"/>
                <w:sz w:val="20"/>
                <w:szCs w:val="20"/>
              </w:rPr>
              <w:t xml:space="preserve">Discussion of reproductive health service is valuable for the utilization of the services by the students. </w:t>
            </w:r>
          </w:p>
          <w:p w:rsidR="00C46A74" w:rsidRPr="00DF480B" w:rsidRDefault="00C46A74" w:rsidP="00C46A74">
            <w:pPr>
              <w:pStyle w:val="ListParagraph"/>
              <w:numPr>
                <w:ilvl w:val="0"/>
                <w:numId w:val="1"/>
              </w:numPr>
              <w:ind w:right="1026"/>
              <w:rPr>
                <w:rFonts w:ascii="Times New Roman" w:hAnsi="Times New Roman" w:cs="Times New Roman"/>
                <w:color w:val="FF0000"/>
                <w:sz w:val="20"/>
                <w:szCs w:val="20"/>
              </w:rPr>
            </w:pPr>
            <w:r w:rsidRPr="00DF480B">
              <w:rPr>
                <w:rFonts w:ascii="Times New Roman" w:hAnsi="Times New Roman" w:cs="Times New Roman"/>
                <w:color w:val="FF0000"/>
                <w:sz w:val="20"/>
                <w:szCs w:val="20"/>
              </w:rPr>
              <w:t>Strengthening reproductive health services discussion with the students and focusing other identified factors for an intervention of reproductive health problems is valuable for the University students.</w:t>
            </w:r>
          </w:p>
        </w:tc>
      </w:tr>
      <w:tr w:rsidR="00C46A74" w:rsidRPr="00C46A74" w:rsidTr="00C46A74">
        <w:tc>
          <w:tcPr>
            <w:tcW w:w="1264" w:type="dxa"/>
            <w:tcBorders>
              <w:top w:val="single" w:sz="4" w:space="0" w:color="auto"/>
              <w:bottom w:val="single" w:sz="4" w:space="0" w:color="auto"/>
            </w:tcBorders>
          </w:tcPr>
          <w:p w:rsidR="00C46A74" w:rsidRPr="00C46A74" w:rsidRDefault="00C46A74" w:rsidP="00897163">
            <w:pPr>
              <w:rPr>
                <w:rFonts w:ascii="Times New Roman" w:hAnsi="Times New Roman" w:cs="Times New Roman"/>
                <w:sz w:val="20"/>
                <w:szCs w:val="20"/>
              </w:rPr>
            </w:pPr>
            <w:r w:rsidRPr="00C46A74">
              <w:rPr>
                <w:rFonts w:ascii="Times New Roman" w:hAnsi="Times New Roman" w:cs="Times New Roman"/>
                <w:sz w:val="20"/>
                <w:szCs w:val="20"/>
              </w:rPr>
              <w:t>Getachew Mullu Kassa et a</w:t>
            </w:r>
            <w:r w:rsidR="00DB5718">
              <w:rPr>
                <w:rFonts w:ascii="Times New Roman" w:hAnsi="Times New Roman" w:cs="Times New Roman"/>
                <w:sz w:val="20"/>
                <w:szCs w:val="20"/>
              </w:rPr>
              <w:t>l. 2015</w:t>
            </w:r>
            <w:r w:rsidRPr="00C46A74">
              <w:rPr>
                <w:rFonts w:ascii="Times New Roman" w:hAnsi="Times New Roman" w:cs="Times New Roman"/>
                <w:sz w:val="20"/>
                <w:szCs w:val="20"/>
              </w:rPr>
              <w:t xml:space="preserve"> </w:t>
            </w:r>
            <w:r w:rsidRPr="00C46A74">
              <w:rPr>
                <w:rFonts w:ascii="Times New Roman" w:hAnsi="Times New Roman" w:cs="Times New Roman"/>
                <w:sz w:val="20"/>
                <w:szCs w:val="20"/>
              </w:rPr>
              <w:fldChar w:fldCharType="begin"/>
            </w:r>
            <w:r w:rsidR="00897163">
              <w:rPr>
                <w:rFonts w:ascii="Times New Roman" w:hAnsi="Times New Roman" w:cs="Times New Roman"/>
                <w:sz w:val="20"/>
                <w:szCs w:val="20"/>
              </w:rPr>
              <w:instrText xml:space="preserve"> ADDIN EN.CITE &lt;EndNote&gt;&lt;Cite&gt;&lt;Author&gt;Getachew Mullu Kassa&lt;/Author&gt;&lt;Year&gt;2015&lt;/Year&gt;&lt;RecNum&gt;118&lt;/RecNum&gt;&lt;DisplayText&gt;(12)&lt;/DisplayText&gt;&lt;record&gt;&lt;rec-number&gt;118&lt;/rec-number&gt;&lt;foreign-keys&gt;&lt;key app="EN" db-id="etwd0exfkf9z94eszwa522fq50fsf0rdvat0" timestamp="1675318966"&gt;118&lt;/key&gt;&lt;key app="ENWeb" db-id=""&gt;0&lt;/key&gt;&lt;/foreign-keys&gt;&lt;ref-type name="Journal Article"&gt;17&lt;/ref-type&gt;&lt;contributors&gt;&lt;authors&gt;&lt;author&gt;Getachew Mullu Kassa,&lt;/author&gt;&lt;author&gt; Girmay Tsegay,&lt;/author&gt;&lt;author&gt; Nurilign Abebe Woldie Bogale, &lt;/author&gt;&lt;author&gt;Teferi Tadesse, &lt;/author&gt;&lt;author&gt;Desalegne Amare, &lt;/author&gt;&lt;author&gt;Girma Alem,&lt;/author&gt;&lt;/authors&gt;&lt;/contributors&gt;&lt;titles&gt;&lt;title&gt;Early Sexual Initiation and Associated Factors among Debre Markos University Students, North West Ethiopia&lt;/title&gt;&lt;secondary-title&gt;Science Journal of Clinical Medicine&lt;/secondary-title&gt;&lt;/titles&gt;&lt;periodical&gt;&lt;full-title&gt;Science Journal of Clinical Medicine&lt;/full-title&gt;&lt;/periodical&gt;&lt;pages&gt;80-85&lt;/pages&gt;&lt;volume&gt;4&lt;/volume&gt;&lt;number&gt;5&lt;/number&gt;&lt;dates&gt;&lt;year&gt;&lt;style face="normal" font="default" size="10"&gt;2015&lt;/style&gt;&lt;/year&gt;&lt;/dates&gt;&lt;urls&gt;&lt;/urls&gt;&lt;electronic-resource-num&gt;10.11648/j.sjcm.20150405.11&lt;/electronic-resource-num&gt;&lt;/record&gt;&lt;/Cite&gt;&lt;/EndNote&gt;</w:instrText>
            </w:r>
            <w:r w:rsidRPr="00C46A74">
              <w:rPr>
                <w:rFonts w:ascii="Times New Roman" w:hAnsi="Times New Roman" w:cs="Times New Roman"/>
                <w:sz w:val="20"/>
                <w:szCs w:val="20"/>
              </w:rPr>
              <w:fldChar w:fldCharType="separate"/>
            </w:r>
            <w:r w:rsidR="00897163">
              <w:rPr>
                <w:rFonts w:ascii="Times New Roman" w:hAnsi="Times New Roman" w:cs="Times New Roman"/>
                <w:noProof/>
                <w:sz w:val="20"/>
                <w:szCs w:val="20"/>
              </w:rPr>
              <w:t>(12)</w:t>
            </w:r>
            <w:r w:rsidRPr="00C46A74">
              <w:rPr>
                <w:rFonts w:ascii="Times New Roman" w:hAnsi="Times New Roman" w:cs="Times New Roman"/>
                <w:sz w:val="20"/>
                <w:szCs w:val="20"/>
              </w:rPr>
              <w:fldChar w:fldCharType="end"/>
            </w:r>
          </w:p>
        </w:tc>
        <w:tc>
          <w:tcPr>
            <w:tcW w:w="1237" w:type="dxa"/>
            <w:gridSpan w:val="2"/>
            <w:tcBorders>
              <w:top w:val="single" w:sz="4" w:space="0" w:color="auto"/>
              <w:bottom w:val="single" w:sz="4" w:space="0" w:color="auto"/>
            </w:tcBorders>
          </w:tcPr>
          <w:p w:rsidR="00C46A74" w:rsidRPr="00C46A74" w:rsidRDefault="00C46A74" w:rsidP="00E11620">
            <w:pPr>
              <w:rPr>
                <w:rFonts w:ascii="Times New Roman" w:hAnsi="Times New Roman" w:cs="Times New Roman"/>
                <w:sz w:val="20"/>
                <w:szCs w:val="20"/>
              </w:rPr>
            </w:pPr>
            <w:r w:rsidRPr="00C46A74">
              <w:rPr>
                <w:rFonts w:ascii="Times New Roman" w:hAnsi="Times New Roman" w:cs="Times New Roman"/>
                <w:sz w:val="20"/>
                <w:szCs w:val="20"/>
              </w:rPr>
              <w:t>Quantitative Cross sectional study</w:t>
            </w:r>
          </w:p>
        </w:tc>
        <w:tc>
          <w:tcPr>
            <w:tcW w:w="1146" w:type="dxa"/>
            <w:gridSpan w:val="3"/>
            <w:tcBorders>
              <w:top w:val="single" w:sz="4" w:space="0" w:color="auto"/>
              <w:bottom w:val="single" w:sz="4" w:space="0" w:color="auto"/>
            </w:tcBorders>
          </w:tcPr>
          <w:p w:rsidR="00C46A74" w:rsidRPr="00C46A74" w:rsidRDefault="00C46A74" w:rsidP="007741F4">
            <w:pPr>
              <w:rPr>
                <w:rFonts w:ascii="Times New Roman" w:hAnsi="Times New Roman" w:cs="Times New Roman"/>
                <w:sz w:val="20"/>
                <w:szCs w:val="20"/>
              </w:rPr>
            </w:pPr>
            <w:r w:rsidRPr="00C46A74">
              <w:rPr>
                <w:rFonts w:ascii="Times New Roman" w:hAnsi="Times New Roman" w:cs="Times New Roman"/>
                <w:sz w:val="20"/>
                <w:szCs w:val="20"/>
              </w:rPr>
              <w:t>Debre Markos University</w:t>
            </w:r>
          </w:p>
        </w:tc>
        <w:tc>
          <w:tcPr>
            <w:tcW w:w="748" w:type="dxa"/>
            <w:gridSpan w:val="2"/>
            <w:tcBorders>
              <w:top w:val="single" w:sz="4" w:space="0" w:color="auto"/>
              <w:bottom w:val="single" w:sz="4" w:space="0" w:color="auto"/>
            </w:tcBorders>
          </w:tcPr>
          <w:p w:rsidR="00C46A74" w:rsidRPr="00C46A74" w:rsidRDefault="00C46A74" w:rsidP="00535C72">
            <w:pPr>
              <w:rPr>
                <w:rFonts w:ascii="Times New Roman" w:hAnsi="Times New Roman" w:cs="Times New Roman"/>
                <w:sz w:val="20"/>
                <w:szCs w:val="20"/>
              </w:rPr>
            </w:pPr>
            <w:r w:rsidRPr="00C46A74">
              <w:rPr>
                <w:rFonts w:ascii="Times New Roman" w:hAnsi="Times New Roman" w:cs="Times New Roman"/>
                <w:sz w:val="20"/>
                <w:szCs w:val="20"/>
              </w:rPr>
              <w:t>260</w:t>
            </w:r>
          </w:p>
        </w:tc>
        <w:tc>
          <w:tcPr>
            <w:tcW w:w="992" w:type="dxa"/>
            <w:tcBorders>
              <w:top w:val="single" w:sz="4" w:space="0" w:color="auto"/>
              <w:bottom w:val="single" w:sz="4" w:space="0" w:color="auto"/>
            </w:tcBorders>
          </w:tcPr>
          <w:p w:rsidR="00C46A74" w:rsidRPr="00C46A74" w:rsidRDefault="00C46A74" w:rsidP="00B269D0">
            <w:pPr>
              <w:rPr>
                <w:rFonts w:ascii="Times New Roman" w:hAnsi="Times New Roman" w:cs="Times New Roman"/>
                <w:sz w:val="20"/>
                <w:szCs w:val="20"/>
              </w:rPr>
            </w:pPr>
            <w:r w:rsidRPr="00C46A74">
              <w:rPr>
                <w:rFonts w:ascii="Times New Roman" w:hAnsi="Times New Roman" w:cs="Times New Roman"/>
                <w:sz w:val="20"/>
                <w:szCs w:val="20"/>
              </w:rPr>
              <w:t>Early Sexual Initiation and Associated Factors among Debre Markos University Students, North West Ethiopia</w:t>
            </w:r>
          </w:p>
        </w:tc>
        <w:tc>
          <w:tcPr>
            <w:tcW w:w="709" w:type="dxa"/>
            <w:tcBorders>
              <w:top w:val="single" w:sz="4" w:space="0" w:color="auto"/>
              <w:bottom w:val="single" w:sz="4" w:space="0" w:color="auto"/>
            </w:tcBorders>
          </w:tcPr>
          <w:p w:rsidR="00C46A74" w:rsidRPr="00C46A74" w:rsidRDefault="00C46A74" w:rsidP="00995D85">
            <w:pPr>
              <w:rPr>
                <w:rFonts w:ascii="Times New Roman" w:hAnsi="Times New Roman" w:cs="Times New Roman"/>
                <w:sz w:val="20"/>
                <w:szCs w:val="20"/>
              </w:rPr>
            </w:pPr>
            <w:r w:rsidRPr="00C46A74">
              <w:rPr>
                <w:rFonts w:ascii="Times New Roman" w:hAnsi="Times New Roman" w:cs="Times New Roman"/>
                <w:sz w:val="20"/>
                <w:szCs w:val="20"/>
              </w:rPr>
              <w:t xml:space="preserve">All year regular students </w:t>
            </w:r>
          </w:p>
        </w:tc>
        <w:tc>
          <w:tcPr>
            <w:tcW w:w="567" w:type="dxa"/>
            <w:tcBorders>
              <w:top w:val="single" w:sz="4" w:space="0" w:color="auto"/>
              <w:bottom w:val="single" w:sz="4" w:space="0" w:color="auto"/>
            </w:tcBorders>
          </w:tcPr>
          <w:p w:rsidR="00C46A74" w:rsidRPr="00C46A74" w:rsidRDefault="00C46A74" w:rsidP="00930ED4">
            <w:pPr>
              <w:pStyle w:val="ListParagraph"/>
              <w:numPr>
                <w:ilvl w:val="0"/>
                <w:numId w:val="1"/>
              </w:numPr>
              <w:rPr>
                <w:rFonts w:ascii="Times New Roman" w:hAnsi="Times New Roman" w:cs="Times New Roman"/>
                <w:sz w:val="20"/>
                <w:szCs w:val="20"/>
              </w:rPr>
            </w:pPr>
          </w:p>
        </w:tc>
        <w:tc>
          <w:tcPr>
            <w:tcW w:w="3544" w:type="dxa"/>
            <w:gridSpan w:val="2"/>
            <w:tcBorders>
              <w:top w:val="single" w:sz="4" w:space="0" w:color="auto"/>
              <w:bottom w:val="single" w:sz="4" w:space="0" w:color="auto"/>
            </w:tcBorders>
          </w:tcPr>
          <w:p w:rsidR="00C46A74" w:rsidRPr="00C46A74" w:rsidRDefault="00C46A74" w:rsidP="00930ED4">
            <w:pPr>
              <w:pStyle w:val="ListParagraph"/>
              <w:numPr>
                <w:ilvl w:val="0"/>
                <w:numId w:val="1"/>
              </w:numPr>
              <w:rPr>
                <w:rFonts w:ascii="Times New Roman" w:hAnsi="Times New Roman" w:cs="Times New Roman"/>
                <w:sz w:val="20"/>
                <w:szCs w:val="20"/>
              </w:rPr>
            </w:pPr>
            <w:r w:rsidRPr="00C46A74">
              <w:rPr>
                <w:rFonts w:ascii="Times New Roman" w:hAnsi="Times New Roman" w:cs="Times New Roman"/>
                <w:sz w:val="20"/>
                <w:szCs w:val="20"/>
              </w:rPr>
              <w:t xml:space="preserve">Results: From 260 respondents, 116(44.6%) had sex prior to the data collection period, while 144(55.4%) had never had sexual intercourse. Almost two third (64.7%) of respondents start sexual intercourse during the age range of 16-19 years old. </w:t>
            </w:r>
          </w:p>
          <w:p w:rsidR="00C46A74" w:rsidRPr="00C46A74" w:rsidRDefault="00C46A74" w:rsidP="00930ED4">
            <w:pPr>
              <w:pStyle w:val="ListParagraph"/>
              <w:numPr>
                <w:ilvl w:val="0"/>
                <w:numId w:val="1"/>
              </w:numPr>
              <w:rPr>
                <w:rFonts w:ascii="Times New Roman" w:hAnsi="Times New Roman" w:cs="Times New Roman"/>
                <w:sz w:val="20"/>
                <w:szCs w:val="20"/>
              </w:rPr>
            </w:pPr>
            <w:r w:rsidRPr="00C46A74">
              <w:rPr>
                <w:rFonts w:ascii="Times New Roman" w:hAnsi="Times New Roman" w:cs="Times New Roman"/>
                <w:sz w:val="20"/>
                <w:szCs w:val="20"/>
              </w:rPr>
              <w:t xml:space="preserve">The mean and standard deviation for the age at first sex was 18.28 and 2.04 years respectively. </w:t>
            </w:r>
          </w:p>
          <w:p w:rsidR="00C46A74" w:rsidRPr="00C46A74" w:rsidRDefault="00C46A74" w:rsidP="00930ED4">
            <w:pPr>
              <w:pStyle w:val="ListParagraph"/>
              <w:numPr>
                <w:ilvl w:val="0"/>
                <w:numId w:val="1"/>
              </w:numPr>
              <w:rPr>
                <w:rFonts w:ascii="Times New Roman" w:hAnsi="Times New Roman" w:cs="Times New Roman"/>
                <w:sz w:val="20"/>
                <w:szCs w:val="20"/>
              </w:rPr>
            </w:pPr>
            <w:r w:rsidRPr="00C46A74">
              <w:rPr>
                <w:rFonts w:ascii="Times New Roman" w:hAnsi="Times New Roman" w:cs="Times New Roman"/>
                <w:sz w:val="20"/>
                <w:szCs w:val="20"/>
              </w:rPr>
              <w:t>Factors which were significantly associated with early sexual initiation (&lt; 18 years old) were; being female (AOR=5.7, 95%CI=1.16-27.72), lack of discussion on sexual and reproductive health issues (SRH) with their mother (AOR=, 95%CI= 1.23-41.5) and cigarate smoking (AOR=7, 95%CI=1.06-46.92).</w:t>
            </w:r>
          </w:p>
        </w:tc>
        <w:tc>
          <w:tcPr>
            <w:tcW w:w="3969" w:type="dxa"/>
            <w:tcBorders>
              <w:top w:val="single" w:sz="4" w:space="0" w:color="auto"/>
              <w:bottom w:val="single" w:sz="4" w:space="0" w:color="auto"/>
            </w:tcBorders>
          </w:tcPr>
          <w:p w:rsidR="00C46A74" w:rsidRPr="00C46A74" w:rsidRDefault="00C46A74" w:rsidP="00C46A74">
            <w:pPr>
              <w:pStyle w:val="ListParagraph"/>
              <w:numPr>
                <w:ilvl w:val="0"/>
                <w:numId w:val="1"/>
              </w:numPr>
              <w:ind w:right="1026"/>
              <w:rPr>
                <w:rFonts w:ascii="Times New Roman" w:hAnsi="Times New Roman" w:cs="Times New Roman"/>
                <w:sz w:val="20"/>
                <w:szCs w:val="20"/>
              </w:rPr>
            </w:pPr>
            <w:r w:rsidRPr="00C46A74">
              <w:rPr>
                <w:rFonts w:ascii="Times New Roman" w:hAnsi="Times New Roman" w:cs="Times New Roman"/>
                <w:sz w:val="20"/>
                <w:szCs w:val="20"/>
              </w:rPr>
              <w:t xml:space="preserve">More than one third of respondents had had sexual intercourse. </w:t>
            </w:r>
          </w:p>
          <w:p w:rsidR="00C46A74" w:rsidRPr="00C46A74" w:rsidRDefault="00C46A74" w:rsidP="00C46A74">
            <w:pPr>
              <w:pStyle w:val="ListParagraph"/>
              <w:numPr>
                <w:ilvl w:val="0"/>
                <w:numId w:val="1"/>
              </w:numPr>
              <w:ind w:right="1026"/>
              <w:rPr>
                <w:rFonts w:ascii="Times New Roman" w:hAnsi="Times New Roman" w:cs="Times New Roman"/>
                <w:sz w:val="20"/>
                <w:szCs w:val="20"/>
              </w:rPr>
            </w:pPr>
            <w:r w:rsidRPr="00C46A74">
              <w:rPr>
                <w:rFonts w:ascii="Times New Roman" w:hAnsi="Times New Roman" w:cs="Times New Roman"/>
                <w:sz w:val="20"/>
                <w:szCs w:val="20"/>
              </w:rPr>
              <w:t xml:space="preserve">From these; more than half of study participants were involved in early sexual intercourse before 18 years old. </w:t>
            </w:r>
          </w:p>
          <w:p w:rsidR="00C46A74" w:rsidRPr="00C46A74" w:rsidRDefault="00C46A74" w:rsidP="00C46A74">
            <w:pPr>
              <w:pStyle w:val="ListParagraph"/>
              <w:numPr>
                <w:ilvl w:val="0"/>
                <w:numId w:val="1"/>
              </w:numPr>
              <w:ind w:right="1026"/>
              <w:rPr>
                <w:rFonts w:ascii="Times New Roman" w:hAnsi="Times New Roman" w:cs="Times New Roman"/>
                <w:sz w:val="20"/>
                <w:szCs w:val="20"/>
              </w:rPr>
            </w:pPr>
            <w:r w:rsidRPr="00C46A74">
              <w:rPr>
                <w:rFonts w:ascii="Times New Roman" w:hAnsi="Times New Roman" w:cs="Times New Roman"/>
                <w:sz w:val="20"/>
                <w:szCs w:val="20"/>
              </w:rPr>
              <w:t>Factors which were found to be associated with early sexual intercourse (18 years old) were being female, lack of discussion on sexual and reproductive health issues with their mother and cigarate smoking.</w:t>
            </w:r>
          </w:p>
        </w:tc>
      </w:tr>
      <w:tr w:rsidR="00C46A74" w:rsidRPr="00C46A74" w:rsidTr="00C46A74">
        <w:tc>
          <w:tcPr>
            <w:tcW w:w="1264" w:type="dxa"/>
            <w:tcBorders>
              <w:top w:val="single" w:sz="4" w:space="0" w:color="auto"/>
              <w:bottom w:val="single" w:sz="4" w:space="0" w:color="auto"/>
            </w:tcBorders>
          </w:tcPr>
          <w:p w:rsidR="00C46A74" w:rsidRPr="00C46A74" w:rsidRDefault="00C46A74" w:rsidP="00897163">
            <w:pPr>
              <w:rPr>
                <w:rFonts w:ascii="Times New Roman" w:hAnsi="Times New Roman" w:cs="Times New Roman"/>
                <w:sz w:val="20"/>
                <w:szCs w:val="20"/>
              </w:rPr>
            </w:pPr>
            <w:r w:rsidRPr="00C46A74">
              <w:rPr>
                <w:rFonts w:ascii="Times New Roman" w:hAnsi="Times New Roman" w:cs="Times New Roman"/>
                <w:sz w:val="20"/>
                <w:szCs w:val="20"/>
              </w:rPr>
              <w:t xml:space="preserve"> Tekletsadik et al., 2022   </w:t>
            </w:r>
            <w:r w:rsidRPr="00C46A74">
              <w:rPr>
                <w:rFonts w:ascii="Times New Roman" w:hAnsi="Times New Roman" w:cs="Times New Roman"/>
                <w:sz w:val="20"/>
                <w:szCs w:val="20"/>
              </w:rPr>
              <w:fldChar w:fldCharType="begin"/>
            </w:r>
            <w:r w:rsidR="00897163">
              <w:rPr>
                <w:rFonts w:ascii="Times New Roman" w:hAnsi="Times New Roman" w:cs="Times New Roman"/>
                <w:sz w:val="20"/>
                <w:szCs w:val="20"/>
              </w:rPr>
              <w:instrText xml:space="preserve"> ADDIN EN.CITE &lt;EndNote&gt;&lt;Cite&gt;&lt;Author&gt;Tekletsadik EA&lt;/Author&gt;&lt;RecNum&gt;109&lt;/RecNum&gt;&lt;DisplayText&gt;(13)&lt;/DisplayText&gt;&lt;record&gt;&lt;rec-number&gt;109&lt;/rec-number&gt;&lt;foreign-keys&gt;&lt;key app="EN" db-id="etwd0exfkf9z94eszwa522fq50fsf0rdvat0" timestamp="1675318918"&gt;109&lt;/key&gt;&lt;key app="ENWeb" db-id=""&gt;0&lt;/key&gt;&lt;/foreign-keys&gt;&lt;ref-type name="Journal Article"&gt;17&lt;/ref-type&gt;&lt;contributors&gt;&lt;authors&gt;&lt;author&gt;Tekletsadik EA, &lt;/author&gt;&lt;author&gt;Ayisa AA,&lt;/author&gt;&lt;author&gt;Mekonen EG, &lt;/author&gt;&lt;author&gt;Workneh BS, &lt;/author&gt;&lt;author&gt;Ali MS,&lt;/author&gt;&lt;/authors&gt;&lt;/contributors&gt;&lt;titles&gt;&lt;title&gt; Determinants of risky sexual behaviour among undergraduate students at the University of Gondar, Northwest Ethiopia. Epidemiology and Infection 150,e2, 1–6. https://doi.org/10.1017/ S0950268821002661&lt;/title&gt;&lt;/titles&gt;&lt;dates&gt;&lt;year&gt;2022&lt;/year&gt;&lt;/dates&gt;&lt;urls&gt;&lt;/urls&gt;&lt;electronic-resource-num&gt;10.1017/S0950268821002661&lt;/electronic-resource-num&gt;&lt;/record&gt;&lt;/Cite&gt;&lt;/EndNote&gt;</w:instrText>
            </w:r>
            <w:r w:rsidRPr="00C46A74">
              <w:rPr>
                <w:rFonts w:ascii="Times New Roman" w:hAnsi="Times New Roman" w:cs="Times New Roman"/>
                <w:sz w:val="20"/>
                <w:szCs w:val="20"/>
              </w:rPr>
              <w:fldChar w:fldCharType="separate"/>
            </w:r>
            <w:r w:rsidR="00897163">
              <w:rPr>
                <w:rFonts w:ascii="Times New Roman" w:hAnsi="Times New Roman" w:cs="Times New Roman"/>
                <w:noProof/>
                <w:sz w:val="20"/>
                <w:szCs w:val="20"/>
              </w:rPr>
              <w:t>(13)</w:t>
            </w:r>
            <w:r w:rsidRPr="00C46A74">
              <w:rPr>
                <w:rFonts w:ascii="Times New Roman" w:hAnsi="Times New Roman" w:cs="Times New Roman"/>
                <w:sz w:val="20"/>
                <w:szCs w:val="20"/>
              </w:rPr>
              <w:fldChar w:fldCharType="end"/>
            </w:r>
          </w:p>
        </w:tc>
        <w:tc>
          <w:tcPr>
            <w:tcW w:w="1237" w:type="dxa"/>
            <w:gridSpan w:val="2"/>
            <w:tcBorders>
              <w:top w:val="single" w:sz="4" w:space="0" w:color="auto"/>
              <w:bottom w:val="single" w:sz="4" w:space="0" w:color="auto"/>
            </w:tcBorders>
          </w:tcPr>
          <w:p w:rsidR="00C46A74" w:rsidRPr="00C46A74" w:rsidRDefault="00C46A74" w:rsidP="00E11620">
            <w:pPr>
              <w:rPr>
                <w:rFonts w:ascii="Times New Roman" w:hAnsi="Times New Roman" w:cs="Times New Roman"/>
                <w:sz w:val="20"/>
                <w:szCs w:val="20"/>
              </w:rPr>
            </w:pPr>
            <w:r w:rsidRPr="00C46A74">
              <w:rPr>
                <w:rFonts w:ascii="Times New Roman" w:hAnsi="Times New Roman" w:cs="Times New Roman"/>
                <w:sz w:val="20"/>
                <w:szCs w:val="20"/>
              </w:rPr>
              <w:t xml:space="preserve">Quantitative Cross-sectional study  </w:t>
            </w:r>
          </w:p>
        </w:tc>
        <w:tc>
          <w:tcPr>
            <w:tcW w:w="1146" w:type="dxa"/>
            <w:gridSpan w:val="3"/>
            <w:tcBorders>
              <w:top w:val="single" w:sz="4" w:space="0" w:color="auto"/>
              <w:bottom w:val="single" w:sz="4" w:space="0" w:color="auto"/>
            </w:tcBorders>
          </w:tcPr>
          <w:p w:rsidR="00C46A74" w:rsidRPr="00C46A74" w:rsidRDefault="00C46A74" w:rsidP="007741F4">
            <w:pPr>
              <w:rPr>
                <w:rFonts w:ascii="Times New Roman" w:hAnsi="Times New Roman" w:cs="Times New Roman"/>
                <w:sz w:val="20"/>
                <w:szCs w:val="20"/>
              </w:rPr>
            </w:pPr>
            <w:r w:rsidRPr="00C46A74">
              <w:rPr>
                <w:rFonts w:ascii="Times New Roman" w:hAnsi="Times New Roman" w:cs="Times New Roman"/>
                <w:sz w:val="20"/>
                <w:szCs w:val="20"/>
              </w:rPr>
              <w:t xml:space="preserve">University of Gondar </w:t>
            </w:r>
          </w:p>
        </w:tc>
        <w:tc>
          <w:tcPr>
            <w:tcW w:w="748" w:type="dxa"/>
            <w:gridSpan w:val="2"/>
            <w:tcBorders>
              <w:top w:val="single" w:sz="4" w:space="0" w:color="auto"/>
              <w:bottom w:val="single" w:sz="4" w:space="0" w:color="auto"/>
            </w:tcBorders>
          </w:tcPr>
          <w:p w:rsidR="00C46A74" w:rsidRPr="00C46A74" w:rsidRDefault="00C46A74" w:rsidP="00535C72">
            <w:pPr>
              <w:rPr>
                <w:rFonts w:ascii="Times New Roman" w:hAnsi="Times New Roman" w:cs="Times New Roman"/>
                <w:sz w:val="20"/>
                <w:szCs w:val="20"/>
              </w:rPr>
            </w:pPr>
            <w:r w:rsidRPr="00C46A74">
              <w:rPr>
                <w:rFonts w:ascii="Times New Roman" w:hAnsi="Times New Roman" w:cs="Times New Roman"/>
                <w:sz w:val="20"/>
                <w:szCs w:val="20"/>
              </w:rPr>
              <w:t>420</w:t>
            </w:r>
          </w:p>
        </w:tc>
        <w:tc>
          <w:tcPr>
            <w:tcW w:w="992" w:type="dxa"/>
            <w:tcBorders>
              <w:top w:val="single" w:sz="4" w:space="0" w:color="auto"/>
              <w:bottom w:val="single" w:sz="4" w:space="0" w:color="auto"/>
            </w:tcBorders>
          </w:tcPr>
          <w:p w:rsidR="00C46A74" w:rsidRPr="00C46A74" w:rsidRDefault="00C46A74" w:rsidP="00B269D0">
            <w:pPr>
              <w:rPr>
                <w:rFonts w:ascii="Times New Roman" w:hAnsi="Times New Roman" w:cs="Times New Roman"/>
                <w:sz w:val="20"/>
                <w:szCs w:val="20"/>
              </w:rPr>
            </w:pPr>
            <w:r w:rsidRPr="00C46A74">
              <w:rPr>
                <w:rFonts w:ascii="Times New Roman" w:hAnsi="Times New Roman" w:cs="Times New Roman"/>
                <w:sz w:val="20"/>
                <w:szCs w:val="20"/>
              </w:rPr>
              <w:t>Determinants of risky sexual behaviour among undergraduate students at the University of Gondar, Northwest Ethiopia</w:t>
            </w:r>
          </w:p>
        </w:tc>
        <w:tc>
          <w:tcPr>
            <w:tcW w:w="709" w:type="dxa"/>
            <w:tcBorders>
              <w:top w:val="single" w:sz="4" w:space="0" w:color="auto"/>
              <w:bottom w:val="single" w:sz="4" w:space="0" w:color="auto"/>
            </w:tcBorders>
          </w:tcPr>
          <w:p w:rsidR="00C46A74" w:rsidRPr="00C46A74" w:rsidRDefault="00C46A74" w:rsidP="009729B4">
            <w:pPr>
              <w:rPr>
                <w:rFonts w:ascii="Times New Roman" w:hAnsi="Times New Roman" w:cs="Times New Roman"/>
                <w:sz w:val="20"/>
                <w:szCs w:val="20"/>
              </w:rPr>
            </w:pPr>
            <w:r w:rsidRPr="00C46A74">
              <w:rPr>
                <w:rFonts w:ascii="Times New Roman" w:hAnsi="Times New Roman" w:cs="Times New Roman"/>
                <w:sz w:val="20"/>
                <w:szCs w:val="20"/>
              </w:rPr>
              <w:t xml:space="preserve">All year students </w:t>
            </w:r>
          </w:p>
        </w:tc>
        <w:tc>
          <w:tcPr>
            <w:tcW w:w="567" w:type="dxa"/>
            <w:tcBorders>
              <w:top w:val="single" w:sz="4" w:space="0" w:color="auto"/>
              <w:bottom w:val="single" w:sz="4" w:space="0" w:color="auto"/>
            </w:tcBorders>
          </w:tcPr>
          <w:p w:rsidR="00C46A74" w:rsidRPr="00C46A74" w:rsidRDefault="00C46A74" w:rsidP="00F34CA4">
            <w:pPr>
              <w:pStyle w:val="ListParagraph"/>
              <w:numPr>
                <w:ilvl w:val="0"/>
                <w:numId w:val="1"/>
              </w:numPr>
              <w:rPr>
                <w:rFonts w:ascii="Times New Roman" w:hAnsi="Times New Roman" w:cs="Times New Roman"/>
                <w:sz w:val="20"/>
                <w:szCs w:val="20"/>
              </w:rPr>
            </w:pPr>
          </w:p>
        </w:tc>
        <w:tc>
          <w:tcPr>
            <w:tcW w:w="3544" w:type="dxa"/>
            <w:gridSpan w:val="2"/>
            <w:tcBorders>
              <w:top w:val="single" w:sz="4" w:space="0" w:color="auto"/>
              <w:bottom w:val="single" w:sz="4" w:space="0" w:color="auto"/>
            </w:tcBorders>
          </w:tcPr>
          <w:p w:rsidR="00C46A74" w:rsidRPr="00C46A74" w:rsidRDefault="00C46A74" w:rsidP="00F34CA4">
            <w:pPr>
              <w:pStyle w:val="ListParagraph"/>
              <w:numPr>
                <w:ilvl w:val="0"/>
                <w:numId w:val="1"/>
              </w:numPr>
              <w:rPr>
                <w:rFonts w:ascii="Times New Roman" w:hAnsi="Times New Roman" w:cs="Times New Roman"/>
                <w:sz w:val="20"/>
                <w:szCs w:val="20"/>
              </w:rPr>
            </w:pPr>
            <w:r w:rsidRPr="00C46A74">
              <w:rPr>
                <w:rFonts w:ascii="Times New Roman" w:hAnsi="Times New Roman" w:cs="Times New Roman"/>
                <w:sz w:val="20"/>
                <w:szCs w:val="20"/>
              </w:rPr>
              <w:t xml:space="preserve">The prevalence of RSB among undergraduate students at the University of Gondar was 44.0%. </w:t>
            </w:r>
          </w:p>
          <w:p w:rsidR="00C46A74" w:rsidRPr="00C46A74" w:rsidRDefault="00C46A74" w:rsidP="00F34CA4">
            <w:pPr>
              <w:pStyle w:val="ListParagraph"/>
              <w:numPr>
                <w:ilvl w:val="0"/>
                <w:numId w:val="1"/>
              </w:numPr>
              <w:rPr>
                <w:rFonts w:ascii="Times New Roman" w:hAnsi="Times New Roman" w:cs="Times New Roman"/>
                <w:sz w:val="20"/>
                <w:szCs w:val="20"/>
              </w:rPr>
            </w:pPr>
            <w:r w:rsidRPr="00C46A74">
              <w:rPr>
                <w:rFonts w:ascii="Times New Roman" w:hAnsi="Times New Roman" w:cs="Times New Roman"/>
                <w:sz w:val="20"/>
                <w:szCs w:val="20"/>
              </w:rPr>
              <w:t>Age [adjusted odds ratio (AOR): 2.12; 95% confidence interval (CI) (1.19–3.79)], residence [AOR: 2.14; 95% CI (1.22–3.75)], living arrangement [AOR: 9.79; 95% CI (5.34–17.9)], daily religious attendance[AOR: 0.57; 95% CI (0.33–0.99)], drink alcohol [AOR: 9.19; 95% CI (3.74–22.59)] and having information about reproductive health and sexually transmitted diseases [AOR:3.05; 95% CI (1.00–9.27)] were factors significantly associated with RSB.</w:t>
            </w:r>
          </w:p>
        </w:tc>
        <w:tc>
          <w:tcPr>
            <w:tcW w:w="3969" w:type="dxa"/>
            <w:tcBorders>
              <w:top w:val="single" w:sz="4" w:space="0" w:color="auto"/>
              <w:bottom w:val="single" w:sz="4" w:space="0" w:color="auto"/>
            </w:tcBorders>
          </w:tcPr>
          <w:p w:rsidR="00C46A74" w:rsidRPr="00C46A74" w:rsidRDefault="00C46A74" w:rsidP="00C46A74">
            <w:pPr>
              <w:pStyle w:val="ListParagraph"/>
              <w:numPr>
                <w:ilvl w:val="0"/>
                <w:numId w:val="1"/>
              </w:numPr>
              <w:ind w:right="1026"/>
              <w:rPr>
                <w:rFonts w:ascii="Times New Roman" w:hAnsi="Times New Roman" w:cs="Times New Roman"/>
                <w:sz w:val="20"/>
                <w:szCs w:val="20"/>
              </w:rPr>
            </w:pPr>
            <w:r w:rsidRPr="00C46A74">
              <w:rPr>
                <w:rFonts w:ascii="Times New Roman" w:hAnsi="Times New Roman" w:cs="Times New Roman"/>
                <w:sz w:val="20"/>
                <w:szCs w:val="20"/>
              </w:rPr>
              <w:t xml:space="preserve">Nearly half of the respondents engaged in risky sexual activity. </w:t>
            </w:r>
          </w:p>
          <w:p w:rsidR="00C46A74" w:rsidRPr="00C46A74" w:rsidRDefault="00C46A74" w:rsidP="00C46A74">
            <w:pPr>
              <w:pStyle w:val="ListParagraph"/>
              <w:numPr>
                <w:ilvl w:val="0"/>
                <w:numId w:val="1"/>
              </w:numPr>
              <w:ind w:right="1026"/>
              <w:rPr>
                <w:rFonts w:ascii="Times New Roman" w:hAnsi="Times New Roman" w:cs="Times New Roman"/>
                <w:sz w:val="20"/>
                <w:szCs w:val="20"/>
              </w:rPr>
            </w:pPr>
            <w:r w:rsidRPr="00C46A74">
              <w:rPr>
                <w:rFonts w:ascii="Times New Roman" w:hAnsi="Times New Roman" w:cs="Times New Roman"/>
                <w:sz w:val="20"/>
                <w:szCs w:val="20"/>
              </w:rPr>
              <w:t xml:space="preserve">This prevalence is high and the students are at high risk for exposure to sexually transmitted diseases that need reproductive health intervention like counseling and discussion. </w:t>
            </w:r>
          </w:p>
          <w:p w:rsidR="00C46A74" w:rsidRPr="00C46A74" w:rsidRDefault="00C46A74" w:rsidP="00C46A74">
            <w:pPr>
              <w:pStyle w:val="ListParagraph"/>
              <w:numPr>
                <w:ilvl w:val="0"/>
                <w:numId w:val="1"/>
              </w:numPr>
              <w:ind w:right="1026"/>
              <w:rPr>
                <w:rFonts w:ascii="Times New Roman" w:hAnsi="Times New Roman" w:cs="Times New Roman"/>
                <w:sz w:val="20"/>
                <w:szCs w:val="20"/>
              </w:rPr>
            </w:pPr>
            <w:r w:rsidRPr="00C46A74">
              <w:rPr>
                <w:rFonts w:ascii="Times New Roman" w:hAnsi="Times New Roman" w:cs="Times New Roman"/>
                <w:sz w:val="20"/>
                <w:szCs w:val="20"/>
              </w:rPr>
              <w:t>Creating awareness for the students regarding reproductive health and the risk of sexually transmitted diseases is needed.</w:t>
            </w:r>
          </w:p>
          <w:p w:rsidR="00C46A74" w:rsidRPr="00C46A74" w:rsidRDefault="00C46A74" w:rsidP="00C46A74">
            <w:pPr>
              <w:pStyle w:val="ListParagraph"/>
              <w:numPr>
                <w:ilvl w:val="0"/>
                <w:numId w:val="1"/>
              </w:numPr>
              <w:ind w:right="1026"/>
              <w:rPr>
                <w:rFonts w:ascii="Times New Roman" w:hAnsi="Times New Roman" w:cs="Times New Roman"/>
                <w:sz w:val="20"/>
                <w:szCs w:val="20"/>
              </w:rPr>
            </w:pPr>
            <w:r w:rsidRPr="00C46A74">
              <w:rPr>
                <w:rFonts w:ascii="Times New Roman" w:hAnsi="Times New Roman" w:cs="Times New Roman"/>
                <w:sz w:val="20"/>
                <w:szCs w:val="20"/>
              </w:rPr>
              <w:t xml:space="preserve"> In addition, giving special attention is required for students who use alcohol, who did not live with family, and who have urban residence.</w:t>
            </w:r>
          </w:p>
        </w:tc>
      </w:tr>
      <w:tr w:rsidR="00C46A74" w:rsidRPr="00C46A74" w:rsidTr="00C46A74">
        <w:tc>
          <w:tcPr>
            <w:tcW w:w="1264" w:type="dxa"/>
            <w:tcBorders>
              <w:top w:val="single" w:sz="4" w:space="0" w:color="auto"/>
              <w:bottom w:val="single" w:sz="4" w:space="0" w:color="auto"/>
            </w:tcBorders>
          </w:tcPr>
          <w:p w:rsidR="00C46A74" w:rsidRPr="00C46A74" w:rsidRDefault="00C46A74" w:rsidP="00897163">
            <w:pPr>
              <w:rPr>
                <w:rFonts w:ascii="Times New Roman" w:hAnsi="Times New Roman" w:cs="Times New Roman"/>
                <w:sz w:val="20"/>
                <w:szCs w:val="20"/>
              </w:rPr>
            </w:pPr>
            <w:r w:rsidRPr="00C46A74">
              <w:rPr>
                <w:rFonts w:ascii="Times New Roman" w:hAnsi="Times New Roman" w:cs="Times New Roman"/>
                <w:sz w:val="20"/>
                <w:szCs w:val="20"/>
              </w:rPr>
              <w:t>Yonas Tesfaye et al.,2019</w:t>
            </w:r>
            <w:r w:rsidRPr="00C46A74">
              <w:rPr>
                <w:rFonts w:ascii="Times New Roman" w:hAnsi="Times New Roman" w:cs="Times New Roman"/>
                <w:sz w:val="20"/>
                <w:szCs w:val="20"/>
              </w:rPr>
              <w:fldChar w:fldCharType="begin">
                <w:fldData xml:space="preserve">PEVuZE5vdGU+PENpdGU+PEF1dGhvcj5Zb25hcyBUZXNmYXllIDwvQXV0aG9yPjxZZWFyPjIwMTk8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</w:fldData>
              </w:fldChar>
            </w:r>
            <w:r w:rsidR="00897163">
              <w:rPr>
                <w:rFonts w:ascii="Times New Roman" w:hAnsi="Times New Roman" w:cs="Times New Roman"/>
                <w:sz w:val="20"/>
                <w:szCs w:val="20"/>
              </w:rPr>
              <w:instrText xml:space="preserve"> ADDIN EN.CITE </w:instrText>
            </w:r>
            <w:r w:rsidR="00897163">
              <w:rPr>
                <w:rFonts w:ascii="Times New Roman" w:hAnsi="Times New Roman" w:cs="Times New Roman"/>
                <w:sz w:val="20"/>
                <w:szCs w:val="20"/>
              </w:rPr>
              <w:fldChar w:fldCharType="begin">
                <w:fldData xml:space="preserve">PEVuZE5vdGU+PENpdGU+PEF1dGhvcj5Zb25hcyBUZXNmYXllIDwvQXV0aG9yPjxZZWFyPjIwMTk8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</w:fldData>
              </w:fldChar>
            </w:r>
            <w:r w:rsidR="00897163">
              <w:rPr>
                <w:rFonts w:ascii="Times New Roman" w:hAnsi="Times New Roman" w:cs="Times New Roman"/>
                <w:sz w:val="20"/>
                <w:szCs w:val="20"/>
              </w:rPr>
              <w:instrText xml:space="preserve"> ADDIN EN.CITE.DATA </w:instrText>
            </w:r>
            <w:r w:rsidR="00897163">
              <w:rPr>
                <w:rFonts w:ascii="Times New Roman" w:hAnsi="Times New Roman" w:cs="Times New Roman"/>
                <w:sz w:val="20"/>
                <w:szCs w:val="20"/>
              </w:rPr>
            </w:r>
            <w:r w:rsidR="00897163">
              <w:rPr>
                <w:rFonts w:ascii="Times New Roman" w:hAnsi="Times New Roman" w:cs="Times New Roman"/>
                <w:sz w:val="20"/>
                <w:szCs w:val="20"/>
              </w:rPr>
              <w:fldChar w:fldCharType="end"/>
            </w:r>
            <w:r w:rsidRPr="00C46A74">
              <w:rPr>
                <w:rFonts w:ascii="Times New Roman" w:hAnsi="Times New Roman" w:cs="Times New Roman"/>
                <w:sz w:val="20"/>
                <w:szCs w:val="20"/>
              </w:rPr>
              <w:fldChar w:fldCharType="separate"/>
            </w:r>
            <w:r w:rsidR="00897163">
              <w:rPr>
                <w:rFonts w:ascii="Times New Roman" w:hAnsi="Times New Roman" w:cs="Times New Roman"/>
                <w:noProof/>
                <w:sz w:val="20"/>
                <w:szCs w:val="20"/>
              </w:rPr>
              <w:t>(14)</w:t>
            </w:r>
            <w:r w:rsidRPr="00C46A74">
              <w:rPr>
                <w:rFonts w:ascii="Times New Roman" w:hAnsi="Times New Roman" w:cs="Times New Roman"/>
                <w:sz w:val="20"/>
                <w:szCs w:val="20"/>
              </w:rPr>
              <w:fldChar w:fldCharType="end"/>
            </w:r>
          </w:p>
        </w:tc>
        <w:tc>
          <w:tcPr>
            <w:tcW w:w="1237" w:type="dxa"/>
            <w:gridSpan w:val="2"/>
            <w:tcBorders>
              <w:top w:val="single" w:sz="4" w:space="0" w:color="auto"/>
              <w:bottom w:val="single" w:sz="4" w:space="0" w:color="auto"/>
            </w:tcBorders>
          </w:tcPr>
          <w:p w:rsidR="00C46A74" w:rsidRPr="00C46A74" w:rsidRDefault="00C46A74" w:rsidP="00E11620">
            <w:pPr>
              <w:rPr>
                <w:rFonts w:ascii="Times New Roman" w:hAnsi="Times New Roman" w:cs="Times New Roman"/>
                <w:sz w:val="20"/>
                <w:szCs w:val="20"/>
              </w:rPr>
            </w:pPr>
            <w:r w:rsidRPr="00C46A74">
              <w:rPr>
                <w:rFonts w:ascii="Times New Roman" w:hAnsi="Times New Roman" w:cs="Times New Roman"/>
                <w:sz w:val="20"/>
                <w:szCs w:val="20"/>
              </w:rPr>
              <w:t>Quantitative cross sectional study</w:t>
            </w:r>
          </w:p>
        </w:tc>
        <w:tc>
          <w:tcPr>
            <w:tcW w:w="1146" w:type="dxa"/>
            <w:gridSpan w:val="3"/>
            <w:tcBorders>
              <w:top w:val="single" w:sz="4" w:space="0" w:color="auto"/>
              <w:bottom w:val="single" w:sz="4" w:space="0" w:color="auto"/>
            </w:tcBorders>
          </w:tcPr>
          <w:p w:rsidR="00C46A74" w:rsidRPr="00C46A74" w:rsidRDefault="00C46A74" w:rsidP="007741F4">
            <w:pPr>
              <w:rPr>
                <w:rFonts w:ascii="Times New Roman" w:hAnsi="Times New Roman" w:cs="Times New Roman"/>
                <w:sz w:val="20"/>
                <w:szCs w:val="20"/>
              </w:rPr>
            </w:pPr>
            <w:r w:rsidRPr="00C46A74">
              <w:rPr>
                <w:rFonts w:ascii="Times New Roman" w:hAnsi="Times New Roman" w:cs="Times New Roman"/>
                <w:sz w:val="20"/>
                <w:szCs w:val="20"/>
              </w:rPr>
              <w:t xml:space="preserve">Jimma University </w:t>
            </w:r>
          </w:p>
        </w:tc>
        <w:tc>
          <w:tcPr>
            <w:tcW w:w="748" w:type="dxa"/>
            <w:gridSpan w:val="2"/>
            <w:tcBorders>
              <w:top w:val="single" w:sz="4" w:space="0" w:color="auto"/>
              <w:bottom w:val="single" w:sz="4" w:space="0" w:color="auto"/>
            </w:tcBorders>
          </w:tcPr>
          <w:p w:rsidR="00C46A74" w:rsidRPr="00C46A74" w:rsidRDefault="00C46A74" w:rsidP="00F34CA4">
            <w:pPr>
              <w:rPr>
                <w:rFonts w:ascii="Times New Roman" w:hAnsi="Times New Roman" w:cs="Times New Roman"/>
                <w:sz w:val="20"/>
                <w:szCs w:val="20"/>
              </w:rPr>
            </w:pPr>
            <w:r w:rsidRPr="00C46A74">
              <w:rPr>
                <w:rFonts w:ascii="Times New Roman" w:hAnsi="Times New Roman" w:cs="Times New Roman"/>
                <w:sz w:val="20"/>
                <w:szCs w:val="20"/>
              </w:rPr>
              <w:t>700</w:t>
            </w:r>
          </w:p>
        </w:tc>
        <w:tc>
          <w:tcPr>
            <w:tcW w:w="992" w:type="dxa"/>
            <w:tcBorders>
              <w:top w:val="single" w:sz="4" w:space="0" w:color="auto"/>
              <w:bottom w:val="single" w:sz="4" w:space="0" w:color="auto"/>
            </w:tcBorders>
          </w:tcPr>
          <w:p w:rsidR="00C46A74" w:rsidRPr="00C46A74" w:rsidRDefault="00C46A74" w:rsidP="00B269D0">
            <w:pPr>
              <w:rPr>
                <w:rFonts w:ascii="Times New Roman" w:hAnsi="Times New Roman" w:cs="Times New Roman"/>
                <w:sz w:val="20"/>
                <w:szCs w:val="20"/>
              </w:rPr>
            </w:pPr>
            <w:r w:rsidRPr="00C46A74">
              <w:rPr>
                <w:rFonts w:ascii="Times New Roman" w:hAnsi="Times New Roman" w:cs="Times New Roman"/>
                <w:sz w:val="20"/>
                <w:szCs w:val="20"/>
              </w:rPr>
              <w:t>Is There Association between Risky Sexual Behaviors and Depression Symptoms among Youth? A Case of Jimma University Students, Ethiopia.</w:t>
            </w:r>
          </w:p>
        </w:tc>
        <w:tc>
          <w:tcPr>
            <w:tcW w:w="709" w:type="dxa"/>
            <w:tcBorders>
              <w:top w:val="single" w:sz="4" w:space="0" w:color="auto"/>
              <w:bottom w:val="single" w:sz="4" w:space="0" w:color="auto"/>
            </w:tcBorders>
          </w:tcPr>
          <w:p w:rsidR="00C46A74" w:rsidRPr="00C46A74" w:rsidRDefault="00C46A74" w:rsidP="009729B4">
            <w:pPr>
              <w:rPr>
                <w:rFonts w:ascii="Times New Roman" w:hAnsi="Times New Roman" w:cs="Times New Roman"/>
                <w:sz w:val="20"/>
                <w:szCs w:val="20"/>
              </w:rPr>
            </w:pPr>
            <w:r w:rsidRPr="00C46A74">
              <w:rPr>
                <w:rFonts w:ascii="Times New Roman" w:hAnsi="Times New Roman" w:cs="Times New Roman"/>
                <w:sz w:val="20"/>
                <w:szCs w:val="20"/>
              </w:rPr>
              <w:t xml:space="preserve">Regular undergraduate students </w:t>
            </w:r>
          </w:p>
        </w:tc>
        <w:tc>
          <w:tcPr>
            <w:tcW w:w="567" w:type="dxa"/>
            <w:tcBorders>
              <w:top w:val="single" w:sz="4" w:space="0" w:color="auto"/>
              <w:bottom w:val="single" w:sz="4" w:space="0" w:color="auto"/>
            </w:tcBorders>
          </w:tcPr>
          <w:p w:rsidR="00C46A74" w:rsidRPr="00C46A74" w:rsidRDefault="00C46A74" w:rsidP="000E45BF">
            <w:pPr>
              <w:pStyle w:val="ListParagraph"/>
              <w:numPr>
                <w:ilvl w:val="0"/>
                <w:numId w:val="1"/>
              </w:numPr>
              <w:rPr>
                <w:rFonts w:ascii="Times New Roman" w:hAnsi="Times New Roman" w:cs="Times New Roman"/>
                <w:sz w:val="20"/>
                <w:szCs w:val="20"/>
              </w:rPr>
            </w:pPr>
          </w:p>
        </w:tc>
        <w:tc>
          <w:tcPr>
            <w:tcW w:w="3544" w:type="dxa"/>
            <w:gridSpan w:val="2"/>
            <w:tcBorders>
              <w:top w:val="single" w:sz="4" w:space="0" w:color="auto"/>
              <w:bottom w:val="single" w:sz="4" w:space="0" w:color="auto"/>
            </w:tcBorders>
          </w:tcPr>
          <w:p w:rsidR="00C46A74" w:rsidRPr="00C46A74" w:rsidRDefault="00C46A74" w:rsidP="000E45BF">
            <w:pPr>
              <w:pStyle w:val="ListParagraph"/>
              <w:numPr>
                <w:ilvl w:val="0"/>
                <w:numId w:val="1"/>
              </w:numPr>
              <w:rPr>
                <w:rFonts w:ascii="Times New Roman" w:hAnsi="Times New Roman" w:cs="Times New Roman"/>
                <w:sz w:val="20"/>
                <w:szCs w:val="20"/>
              </w:rPr>
            </w:pPr>
            <w:r w:rsidRPr="00C46A74">
              <w:rPr>
                <w:rFonts w:ascii="Times New Roman" w:hAnsi="Times New Roman" w:cs="Times New Roman"/>
                <w:sz w:val="20"/>
                <w:szCs w:val="20"/>
              </w:rPr>
              <w:t xml:space="preserve">RSB were reported by 30.2%students. </w:t>
            </w:r>
          </w:p>
          <w:p w:rsidR="00C46A74" w:rsidRPr="00C46A74" w:rsidRDefault="00C46A74" w:rsidP="000E45BF">
            <w:pPr>
              <w:pStyle w:val="ListParagraph"/>
              <w:numPr>
                <w:ilvl w:val="0"/>
                <w:numId w:val="1"/>
              </w:numPr>
              <w:rPr>
                <w:rFonts w:ascii="Times New Roman" w:hAnsi="Times New Roman" w:cs="Times New Roman"/>
                <w:sz w:val="20"/>
                <w:szCs w:val="20"/>
              </w:rPr>
            </w:pPr>
            <w:r w:rsidRPr="00C46A74">
              <w:rPr>
                <w:rFonts w:ascii="Times New Roman" w:hAnsi="Times New Roman" w:cs="Times New Roman"/>
                <w:sz w:val="20"/>
                <w:szCs w:val="20"/>
              </w:rPr>
              <w:t xml:space="preserve">Out of222 (33.6%) students with depression symptoms 105 (47.3%) reported RSB. </w:t>
            </w:r>
          </w:p>
          <w:p w:rsidR="00C46A74" w:rsidRPr="00C46A74" w:rsidRDefault="00C46A74" w:rsidP="000E45BF">
            <w:pPr>
              <w:pStyle w:val="ListParagraph"/>
              <w:numPr>
                <w:ilvl w:val="0"/>
                <w:numId w:val="1"/>
              </w:numPr>
              <w:rPr>
                <w:rFonts w:ascii="Times New Roman" w:hAnsi="Times New Roman" w:cs="Times New Roman"/>
                <w:sz w:val="20"/>
                <w:szCs w:val="20"/>
              </w:rPr>
            </w:pPr>
            <w:r w:rsidRPr="00C46A74">
              <w:rPr>
                <w:rFonts w:ascii="Times New Roman" w:hAnsi="Times New Roman" w:cs="Times New Roman"/>
                <w:sz w:val="20"/>
                <w:szCs w:val="20"/>
              </w:rPr>
              <w:t xml:space="preserve">Students with moderate depression symptoms are nearly two times more likely to experience risky sexual behavior than students with no depression symptoms (AOR 1.9, 95%CI: 1-3.1). </w:t>
            </w:r>
          </w:p>
          <w:p w:rsidR="00C46A74" w:rsidRPr="00C46A74" w:rsidRDefault="00C46A74" w:rsidP="000E45BF">
            <w:pPr>
              <w:pStyle w:val="ListParagraph"/>
              <w:numPr>
                <w:ilvl w:val="0"/>
                <w:numId w:val="1"/>
              </w:numPr>
              <w:rPr>
                <w:rFonts w:ascii="Times New Roman" w:hAnsi="Times New Roman" w:cs="Times New Roman"/>
                <w:sz w:val="20"/>
                <w:szCs w:val="20"/>
              </w:rPr>
            </w:pPr>
            <w:r w:rsidRPr="00C46A74">
              <w:rPr>
                <w:rFonts w:ascii="Times New Roman" w:hAnsi="Times New Roman" w:cs="Times New Roman"/>
                <w:sz w:val="20"/>
                <w:szCs w:val="20"/>
              </w:rPr>
              <w:t>Students with severe depression symptoms are nearly two and halftimes more likely to experience RSB than students with no depression symptoms counterparts (AOR 2.6, 95%CI: 1.35.1).</w:t>
            </w:r>
          </w:p>
        </w:tc>
        <w:tc>
          <w:tcPr>
            <w:tcW w:w="3969" w:type="dxa"/>
            <w:tcBorders>
              <w:top w:val="single" w:sz="4" w:space="0" w:color="auto"/>
              <w:bottom w:val="single" w:sz="4" w:space="0" w:color="auto"/>
            </w:tcBorders>
          </w:tcPr>
          <w:p w:rsidR="00C46A74" w:rsidRPr="00C46A74" w:rsidRDefault="00C46A74" w:rsidP="00C46A74">
            <w:pPr>
              <w:pStyle w:val="ListParagraph"/>
              <w:numPr>
                <w:ilvl w:val="0"/>
                <w:numId w:val="1"/>
              </w:numPr>
              <w:ind w:right="1026"/>
              <w:rPr>
                <w:rFonts w:ascii="Times New Roman" w:hAnsi="Times New Roman" w:cs="Times New Roman"/>
                <w:sz w:val="20"/>
                <w:szCs w:val="20"/>
              </w:rPr>
            </w:pPr>
            <w:r w:rsidRPr="00C46A74">
              <w:rPr>
                <w:rFonts w:ascii="Times New Roman" w:hAnsi="Times New Roman" w:cs="Times New Roman"/>
                <w:sz w:val="20"/>
                <w:szCs w:val="20"/>
              </w:rPr>
              <w:t xml:space="preserve">The prevalence of risky sexual behavior and depression symptoms among Jimma university main campus students was high and positively associated. </w:t>
            </w:r>
          </w:p>
          <w:p w:rsidR="00C46A74" w:rsidRPr="00C46A74" w:rsidRDefault="00C46A74" w:rsidP="00C46A74">
            <w:pPr>
              <w:pStyle w:val="ListParagraph"/>
              <w:numPr>
                <w:ilvl w:val="0"/>
                <w:numId w:val="1"/>
              </w:numPr>
              <w:ind w:right="1026"/>
              <w:rPr>
                <w:rFonts w:ascii="Times New Roman" w:hAnsi="Times New Roman" w:cs="Times New Roman"/>
                <w:sz w:val="20"/>
                <w:szCs w:val="20"/>
              </w:rPr>
            </w:pPr>
            <w:r w:rsidRPr="00C46A74">
              <w:rPr>
                <w:rFonts w:ascii="Times New Roman" w:hAnsi="Times New Roman" w:cs="Times New Roman"/>
                <w:sz w:val="20"/>
                <w:szCs w:val="20"/>
              </w:rPr>
              <w:t>Moreover, substance use, watching pornographic movie, having peer pressure to engage in risky sexual behaviors, and not participating in religious educations have found to increase the risk of experiencing risky sexual behavior.</w:t>
            </w:r>
          </w:p>
        </w:tc>
      </w:tr>
      <w:tr w:rsidR="00C46A74" w:rsidRPr="00C46A74" w:rsidTr="00C46A74">
        <w:tc>
          <w:tcPr>
            <w:tcW w:w="1264" w:type="dxa"/>
            <w:tcBorders>
              <w:top w:val="single" w:sz="4" w:space="0" w:color="auto"/>
              <w:bottom w:val="single" w:sz="4" w:space="0" w:color="auto"/>
            </w:tcBorders>
          </w:tcPr>
          <w:p w:rsidR="00C46A74" w:rsidRPr="00C46A74" w:rsidRDefault="00C46A74" w:rsidP="00897163">
            <w:pPr>
              <w:rPr>
                <w:rFonts w:ascii="Times New Roman" w:hAnsi="Times New Roman" w:cs="Times New Roman"/>
                <w:sz w:val="20"/>
                <w:szCs w:val="20"/>
              </w:rPr>
            </w:pPr>
            <w:r w:rsidRPr="00C46A74">
              <w:rPr>
                <w:rFonts w:ascii="Times New Roman" w:hAnsi="Times New Roman" w:cs="Times New Roman"/>
                <w:sz w:val="20"/>
                <w:szCs w:val="20"/>
              </w:rPr>
              <w:t>Berhe et al.2022,</w:t>
            </w:r>
            <w:r w:rsidRPr="00C46A74">
              <w:rPr>
                <w:rFonts w:ascii="Times New Roman" w:hAnsi="Times New Roman" w:cs="Times New Roman"/>
                <w:sz w:val="20"/>
                <w:szCs w:val="20"/>
              </w:rPr>
              <w:fldChar w:fldCharType="begin"/>
            </w:r>
            <w:r w:rsidR="00897163">
              <w:rPr>
                <w:rFonts w:ascii="Times New Roman" w:hAnsi="Times New Roman" w:cs="Times New Roman"/>
                <w:sz w:val="20"/>
                <w:szCs w:val="20"/>
              </w:rPr>
              <w:instrText xml:space="preserve"> ADDIN EN.CITE &lt;EndNote&gt;&lt;Cite&gt;&lt;Author&gt;Berhe et al.&lt;/Author&gt;&lt;Year&gt;2022&lt;/Year&gt;&lt;RecNum&gt;687&lt;/RecNum&gt;&lt;DisplayText&gt;(15)&lt;/DisplayText&gt;&lt;record&gt;&lt;rec-number&gt;687&lt;/rec-number&gt;&lt;foreign-keys&gt;&lt;key app="EN" db-id="etwd0exfkf9z94eszwa522fq50fsf0rdvat0" timestamp="1700207412"&gt;687&lt;/key&gt;&lt;/foreign-keys&gt;&lt;ref-type name="Journal Article"&gt;17&lt;/ref-type&gt;&lt;contributors&gt;&lt;authors&gt;&lt;author&gt;Berhe et al.,&lt;/author&gt;&lt;/authors&gt;&lt;/contributors&gt;&lt;titles&gt;&lt;title&gt;Low-Level Knowledge and Associated Factor of Sexual and Reproductive Health Rights Among Aksum University Students, Aksum Ethiopia&lt;/title&gt;&lt;secondary-title&gt;Frontiers in Public Health | www.frontiersin.org&lt;/secondary-title&gt;&lt;/titles&gt;&lt;periodical&gt;&lt;full-title&gt;Frontiers in Public Health | www.frontiersin.org&lt;/full-title&gt;&lt;/periodical&gt;&lt;dates&gt;&lt;year&gt;2022&lt;/year&gt;&lt;/dates&gt;&lt;urls&gt;&lt;/urls&gt;&lt;electronic-resource-num&gt;10.3389/fpubh.2022.860650&lt;/electronic-resource-num&gt;&lt;/record&gt;&lt;/Cite&gt;&lt;/EndNote&gt;</w:instrText>
            </w:r>
            <w:r w:rsidRPr="00C46A74">
              <w:rPr>
                <w:rFonts w:ascii="Times New Roman" w:hAnsi="Times New Roman" w:cs="Times New Roman"/>
                <w:sz w:val="20"/>
                <w:szCs w:val="20"/>
              </w:rPr>
              <w:fldChar w:fldCharType="separate"/>
            </w:r>
            <w:r w:rsidR="00897163">
              <w:rPr>
                <w:rFonts w:ascii="Times New Roman" w:hAnsi="Times New Roman" w:cs="Times New Roman"/>
                <w:noProof/>
                <w:sz w:val="20"/>
                <w:szCs w:val="20"/>
              </w:rPr>
              <w:t>(15)</w:t>
            </w:r>
            <w:r w:rsidRPr="00C46A74">
              <w:rPr>
                <w:rFonts w:ascii="Times New Roman" w:hAnsi="Times New Roman" w:cs="Times New Roman"/>
                <w:sz w:val="20"/>
                <w:szCs w:val="20"/>
              </w:rPr>
              <w:fldChar w:fldCharType="end"/>
            </w:r>
          </w:p>
        </w:tc>
        <w:tc>
          <w:tcPr>
            <w:tcW w:w="1237" w:type="dxa"/>
            <w:gridSpan w:val="2"/>
            <w:tcBorders>
              <w:top w:val="single" w:sz="4" w:space="0" w:color="auto"/>
              <w:bottom w:val="single" w:sz="4" w:space="0" w:color="auto"/>
            </w:tcBorders>
          </w:tcPr>
          <w:p w:rsidR="00C46A74" w:rsidRPr="00C46A74" w:rsidRDefault="00C46A74" w:rsidP="00E11620">
            <w:pPr>
              <w:rPr>
                <w:rFonts w:ascii="Times New Roman" w:hAnsi="Times New Roman" w:cs="Times New Roman"/>
                <w:sz w:val="20"/>
                <w:szCs w:val="20"/>
              </w:rPr>
            </w:pPr>
            <w:r w:rsidRPr="00C46A74">
              <w:rPr>
                <w:rFonts w:ascii="Times New Roman" w:hAnsi="Times New Roman" w:cs="Times New Roman"/>
                <w:sz w:val="20"/>
                <w:szCs w:val="20"/>
              </w:rPr>
              <w:t>Quantitative cross sectional study</w:t>
            </w:r>
          </w:p>
        </w:tc>
        <w:tc>
          <w:tcPr>
            <w:tcW w:w="1146" w:type="dxa"/>
            <w:gridSpan w:val="3"/>
            <w:tcBorders>
              <w:top w:val="single" w:sz="4" w:space="0" w:color="auto"/>
              <w:bottom w:val="single" w:sz="4" w:space="0" w:color="auto"/>
            </w:tcBorders>
          </w:tcPr>
          <w:p w:rsidR="00C46A74" w:rsidRPr="00C46A74" w:rsidRDefault="00C46A74" w:rsidP="007741F4">
            <w:pPr>
              <w:rPr>
                <w:rFonts w:ascii="Times New Roman" w:hAnsi="Times New Roman" w:cs="Times New Roman"/>
                <w:sz w:val="20"/>
                <w:szCs w:val="20"/>
              </w:rPr>
            </w:pPr>
            <w:r w:rsidRPr="00C46A74">
              <w:rPr>
                <w:rFonts w:ascii="Times New Roman" w:hAnsi="Times New Roman" w:cs="Times New Roman"/>
                <w:sz w:val="20"/>
                <w:szCs w:val="20"/>
              </w:rPr>
              <w:t>Aksum University</w:t>
            </w:r>
          </w:p>
        </w:tc>
        <w:tc>
          <w:tcPr>
            <w:tcW w:w="748" w:type="dxa"/>
            <w:gridSpan w:val="2"/>
            <w:tcBorders>
              <w:top w:val="single" w:sz="4" w:space="0" w:color="auto"/>
              <w:bottom w:val="single" w:sz="4" w:space="0" w:color="auto"/>
            </w:tcBorders>
          </w:tcPr>
          <w:p w:rsidR="00C46A74" w:rsidRPr="00C46A74" w:rsidRDefault="00C46A74" w:rsidP="00F34CA4">
            <w:pPr>
              <w:rPr>
                <w:rFonts w:ascii="Times New Roman" w:hAnsi="Times New Roman" w:cs="Times New Roman"/>
                <w:sz w:val="20"/>
                <w:szCs w:val="20"/>
              </w:rPr>
            </w:pPr>
            <w:r w:rsidRPr="00C46A74">
              <w:rPr>
                <w:rFonts w:ascii="Times New Roman" w:hAnsi="Times New Roman" w:cs="Times New Roman"/>
                <w:sz w:val="20"/>
                <w:szCs w:val="20"/>
              </w:rPr>
              <w:t>420</w:t>
            </w:r>
          </w:p>
        </w:tc>
        <w:tc>
          <w:tcPr>
            <w:tcW w:w="992" w:type="dxa"/>
            <w:tcBorders>
              <w:top w:val="single" w:sz="4" w:space="0" w:color="auto"/>
              <w:bottom w:val="single" w:sz="4" w:space="0" w:color="auto"/>
            </w:tcBorders>
          </w:tcPr>
          <w:p w:rsidR="00C46A74" w:rsidRPr="00C46A74" w:rsidRDefault="00C46A74" w:rsidP="00B269D0">
            <w:pPr>
              <w:rPr>
                <w:rFonts w:ascii="Times New Roman" w:hAnsi="Times New Roman" w:cs="Times New Roman"/>
                <w:sz w:val="20"/>
                <w:szCs w:val="20"/>
              </w:rPr>
            </w:pPr>
            <w:r w:rsidRPr="00C46A74">
              <w:rPr>
                <w:rFonts w:ascii="Times New Roman" w:hAnsi="Times New Roman" w:cs="Times New Roman"/>
                <w:sz w:val="20"/>
                <w:szCs w:val="20"/>
              </w:rPr>
              <w:t>Low-Level Knowledge and Associated Factor of Sexual and Reproductive Health Rights Among Aksum University Students, Aksum Ethiopia</w:t>
            </w:r>
          </w:p>
        </w:tc>
        <w:tc>
          <w:tcPr>
            <w:tcW w:w="709" w:type="dxa"/>
            <w:tcBorders>
              <w:top w:val="single" w:sz="4" w:space="0" w:color="auto"/>
              <w:bottom w:val="single" w:sz="4" w:space="0" w:color="auto"/>
            </w:tcBorders>
          </w:tcPr>
          <w:p w:rsidR="00C46A74" w:rsidRPr="00C46A74" w:rsidRDefault="00C46A74" w:rsidP="009729B4">
            <w:pPr>
              <w:rPr>
                <w:rFonts w:ascii="Times New Roman" w:hAnsi="Times New Roman" w:cs="Times New Roman"/>
                <w:sz w:val="20"/>
                <w:szCs w:val="20"/>
              </w:rPr>
            </w:pPr>
            <w:r w:rsidRPr="00C46A74">
              <w:rPr>
                <w:rFonts w:ascii="Times New Roman" w:hAnsi="Times New Roman" w:cs="Times New Roman"/>
                <w:sz w:val="20"/>
                <w:szCs w:val="20"/>
              </w:rPr>
              <w:t>Regular undergraduate students</w:t>
            </w:r>
          </w:p>
        </w:tc>
        <w:tc>
          <w:tcPr>
            <w:tcW w:w="567" w:type="dxa"/>
            <w:tcBorders>
              <w:top w:val="single" w:sz="4" w:space="0" w:color="auto"/>
              <w:bottom w:val="single" w:sz="4" w:space="0" w:color="auto"/>
            </w:tcBorders>
          </w:tcPr>
          <w:p w:rsidR="00C46A74" w:rsidRPr="00C46A74" w:rsidRDefault="00C46A74" w:rsidP="00E42379">
            <w:pPr>
              <w:pStyle w:val="ListParagraph"/>
              <w:numPr>
                <w:ilvl w:val="0"/>
                <w:numId w:val="1"/>
              </w:numPr>
              <w:rPr>
                <w:rFonts w:ascii="Times New Roman" w:hAnsi="Times New Roman" w:cs="Times New Roman"/>
                <w:sz w:val="20"/>
                <w:szCs w:val="20"/>
              </w:rPr>
            </w:pPr>
          </w:p>
        </w:tc>
        <w:tc>
          <w:tcPr>
            <w:tcW w:w="3544" w:type="dxa"/>
            <w:gridSpan w:val="2"/>
            <w:tcBorders>
              <w:top w:val="single" w:sz="4" w:space="0" w:color="auto"/>
              <w:bottom w:val="single" w:sz="4" w:space="0" w:color="auto"/>
            </w:tcBorders>
          </w:tcPr>
          <w:p w:rsidR="00C46A74" w:rsidRPr="00C46A74" w:rsidRDefault="00C46A74" w:rsidP="00E42379">
            <w:pPr>
              <w:pStyle w:val="ListParagraph"/>
              <w:numPr>
                <w:ilvl w:val="0"/>
                <w:numId w:val="1"/>
              </w:numPr>
              <w:rPr>
                <w:rFonts w:ascii="Times New Roman" w:hAnsi="Times New Roman" w:cs="Times New Roman"/>
                <w:sz w:val="20"/>
                <w:szCs w:val="20"/>
              </w:rPr>
            </w:pPr>
            <w:r w:rsidRPr="00C46A74">
              <w:rPr>
                <w:rFonts w:ascii="Times New Roman" w:hAnsi="Times New Roman" w:cs="Times New Roman"/>
                <w:sz w:val="20"/>
                <w:szCs w:val="20"/>
              </w:rPr>
              <w:t xml:space="preserve">The knowledge level of the respondents was 16.4%. </w:t>
            </w:r>
          </w:p>
          <w:p w:rsidR="00C46A74" w:rsidRPr="00C46A74" w:rsidRDefault="00C46A74" w:rsidP="00E42379">
            <w:pPr>
              <w:pStyle w:val="ListParagraph"/>
              <w:numPr>
                <w:ilvl w:val="0"/>
                <w:numId w:val="1"/>
              </w:numPr>
              <w:rPr>
                <w:rFonts w:ascii="Times New Roman" w:hAnsi="Times New Roman" w:cs="Times New Roman"/>
                <w:sz w:val="20"/>
                <w:szCs w:val="20"/>
              </w:rPr>
            </w:pPr>
            <w:r w:rsidRPr="00C46A74">
              <w:rPr>
                <w:rFonts w:ascii="Times New Roman" w:hAnsi="Times New Roman" w:cs="Times New Roman"/>
                <w:sz w:val="20"/>
                <w:szCs w:val="20"/>
              </w:rPr>
              <w:t>The majority of students 205 (51%) were in the age group &lt; 20 years. Male [AOR: 1.46, 95% CI: 1.09–1.95]; coming from urban areas [AOR: 2.11, 95% CI: (1.02–4.37)]; provision of sexuality education or lecture in departments [AOR: 1.39, 95% CI: 1.02–1.91] and discussion about reproductive health with anyone else [AOR: 2.31, 95% CI: 1.48–3.62] were significant association for the knowledge of sexual and reproductive health rights.</w:t>
            </w:r>
          </w:p>
        </w:tc>
        <w:tc>
          <w:tcPr>
            <w:tcW w:w="3969" w:type="dxa"/>
            <w:tcBorders>
              <w:top w:val="single" w:sz="4" w:space="0" w:color="auto"/>
              <w:bottom w:val="single" w:sz="4" w:space="0" w:color="auto"/>
            </w:tcBorders>
          </w:tcPr>
          <w:p w:rsidR="00C46A74" w:rsidRPr="00C46A74" w:rsidRDefault="00C46A74" w:rsidP="00C46A74">
            <w:pPr>
              <w:pStyle w:val="ListParagraph"/>
              <w:numPr>
                <w:ilvl w:val="0"/>
                <w:numId w:val="1"/>
              </w:numPr>
              <w:ind w:right="1026"/>
              <w:rPr>
                <w:rFonts w:ascii="Times New Roman" w:hAnsi="Times New Roman" w:cs="Times New Roman"/>
                <w:sz w:val="20"/>
                <w:szCs w:val="20"/>
              </w:rPr>
            </w:pPr>
            <w:r w:rsidRPr="00C46A74">
              <w:rPr>
                <w:rFonts w:ascii="Times New Roman" w:hAnsi="Times New Roman" w:cs="Times New Roman"/>
                <w:sz w:val="20"/>
                <w:szCs w:val="20"/>
              </w:rPr>
              <w:t>Respondents’ knowledge level was found to be very low. Therefore, strengthening students’ lectures or education on reproductive health in the curricula of high school, encouraging discussions with parents, and anyone might improve the knowledge toward sexual and reproductive health rights.</w:t>
            </w:r>
          </w:p>
        </w:tc>
      </w:tr>
    </w:tbl>
    <w:p w:rsidR="00984998" w:rsidRDefault="00984998">
      <w:pPr>
        <w:rPr>
          <w:rFonts w:ascii="Times New Roman" w:hAnsi="Times New Roman" w:cs="Times New Roman"/>
          <w:sz w:val="20"/>
          <w:szCs w:val="20"/>
        </w:rPr>
      </w:pPr>
    </w:p>
    <w:p w:rsidR="00897163" w:rsidRDefault="00897163">
      <w:pPr>
        <w:rPr>
          <w:rFonts w:ascii="Times New Roman" w:hAnsi="Times New Roman" w:cs="Times New Roman"/>
          <w:sz w:val="20"/>
          <w:szCs w:val="20"/>
        </w:rPr>
      </w:pPr>
    </w:p>
    <w:p w:rsidR="00897163" w:rsidRPr="00C46A74" w:rsidRDefault="00897163">
      <w:pPr>
        <w:rPr>
          <w:rFonts w:ascii="Times New Roman" w:hAnsi="Times New Roman" w:cs="Times New Roman"/>
          <w:sz w:val="20"/>
          <w:szCs w:val="20"/>
        </w:rPr>
      </w:pPr>
      <w:bookmarkStart w:id="0" w:name="_GoBack"/>
      <w:bookmarkEnd w:id="0"/>
    </w:p>
    <w:p w:rsidR="00897163" w:rsidRPr="00897163" w:rsidRDefault="00984998" w:rsidP="00897163">
      <w:pPr>
        <w:pStyle w:val="EndNoteBibliography"/>
        <w:spacing w:after="0"/>
      </w:pPr>
      <w:r w:rsidRPr="00C46A74">
        <w:rPr>
          <w:rFonts w:ascii="Times New Roman" w:hAnsi="Times New Roman" w:cs="Times New Roman"/>
          <w:sz w:val="20"/>
          <w:szCs w:val="20"/>
        </w:rPr>
        <w:fldChar w:fldCharType="begin"/>
      </w:r>
      <w:r w:rsidRPr="00C46A74">
        <w:rPr>
          <w:rFonts w:ascii="Times New Roman" w:hAnsi="Times New Roman" w:cs="Times New Roman"/>
          <w:sz w:val="20"/>
          <w:szCs w:val="20"/>
        </w:rPr>
        <w:instrText xml:space="preserve"> ADDIN EN.REFLIST </w:instrText>
      </w:r>
      <w:r w:rsidRPr="00C46A74">
        <w:rPr>
          <w:rFonts w:ascii="Times New Roman" w:hAnsi="Times New Roman" w:cs="Times New Roman"/>
          <w:sz w:val="20"/>
          <w:szCs w:val="20"/>
        </w:rPr>
        <w:fldChar w:fldCharType="separate"/>
      </w:r>
      <w:r w:rsidR="00897163" w:rsidRPr="00897163">
        <w:t>1.</w:t>
      </w:r>
      <w:r w:rsidR="00897163" w:rsidRPr="00897163">
        <w:tab/>
        <w:t xml:space="preserve">Muluken Gunta et al. Sexual and Reproductive Health Services Utilization among Wolaita Sodo University Students, Ethiopia: A Mixed Method Approach. Hindawi </w:t>
      </w:r>
      <w:r w:rsidR="00897163" w:rsidRPr="00897163">
        <w:rPr>
          <w:rFonts w:hint="eastAsia"/>
        </w:rPr>
        <w:t></w:t>
      </w:r>
      <w:r w:rsidR="00897163" w:rsidRPr="00897163">
        <w:t>The Scientific World Journal. 2021;Volume 2021, ( 8).</w:t>
      </w:r>
    </w:p>
    <w:p w:rsidR="00897163" w:rsidRPr="00897163" w:rsidRDefault="00897163" w:rsidP="00897163">
      <w:pPr>
        <w:pStyle w:val="EndNoteBibliography"/>
        <w:spacing w:after="0"/>
      </w:pPr>
      <w:r w:rsidRPr="00897163">
        <w:t>2.</w:t>
      </w:r>
      <w:r w:rsidRPr="00897163">
        <w:tab/>
        <w:t>Kassie et al. Prevalence of sexually transmitted infections and associated factors among the University of Gondar students, Northwest Ethiopia: a cross-sectional study. Reproductive Health ,. 2019;16:(163).</w:t>
      </w:r>
    </w:p>
    <w:p w:rsidR="00897163" w:rsidRPr="00897163" w:rsidRDefault="00897163" w:rsidP="00897163">
      <w:pPr>
        <w:pStyle w:val="EndNoteBibliography"/>
        <w:spacing w:after="0"/>
      </w:pPr>
      <w:r w:rsidRPr="00897163">
        <w:t>3.</w:t>
      </w:r>
      <w:r w:rsidRPr="00897163">
        <w:tab/>
        <w:t xml:space="preserve">Shimie et al. </w:t>
      </w:r>
      <w:r w:rsidRPr="00897163">
        <w:rPr>
          <w:sz w:val="20"/>
        </w:rPr>
        <w:t>Information-seeking behavior on sexually transmitted infections and its associated factors among university students in Ethiopia: a cross-sectional study</w:t>
      </w:r>
      <w:r w:rsidRPr="00897163">
        <w:t>. Reproductive health. 2022;19:(25).</w:t>
      </w:r>
    </w:p>
    <w:p w:rsidR="00897163" w:rsidRPr="00897163" w:rsidRDefault="00897163" w:rsidP="00897163">
      <w:pPr>
        <w:pStyle w:val="EndNoteBibliography"/>
        <w:spacing w:after="0"/>
      </w:pPr>
      <w:r w:rsidRPr="00897163">
        <w:t>4.</w:t>
      </w:r>
      <w:r w:rsidRPr="00897163">
        <w:tab/>
        <w:t>Tomas Benti Tefera et.al. Prevalence of premarital sexual practice and associated factors among undergraduate health science students of Madawalabu University, Bale Goba, South East Ethiopia: institution based cross sectional study. The Pan African Medical Journal - ISSN 1937-868. 2015.</w:t>
      </w:r>
    </w:p>
    <w:p w:rsidR="00897163" w:rsidRPr="00897163" w:rsidRDefault="00897163" w:rsidP="00897163">
      <w:pPr>
        <w:pStyle w:val="EndNoteBibliography"/>
        <w:spacing w:after="0"/>
      </w:pPr>
      <w:r w:rsidRPr="00897163">
        <w:t>5.</w:t>
      </w:r>
      <w:r w:rsidRPr="00897163">
        <w:tab/>
      </w:r>
      <w:r w:rsidRPr="00897163">
        <w:rPr>
          <w:sz w:val="20"/>
        </w:rPr>
        <w:t>Yared et al.</w:t>
      </w:r>
      <w:r w:rsidRPr="00897163">
        <w:t xml:space="preserve"> Sexual and reproductive health experience, knowledge and problems among university students in Ambo, central Ethiopia. Reproductive health. 2017;14(41).</w:t>
      </w:r>
    </w:p>
    <w:p w:rsidR="00897163" w:rsidRPr="00897163" w:rsidRDefault="00897163" w:rsidP="00897163">
      <w:pPr>
        <w:pStyle w:val="EndNoteBibliography"/>
        <w:spacing w:after="0"/>
      </w:pPr>
      <w:r w:rsidRPr="00897163">
        <w:t>6.</w:t>
      </w:r>
      <w:r w:rsidRPr="00897163">
        <w:tab/>
        <w:t>Asmamaw Atnafu, Adane Kebede, Gizachew AssefaTessema, Kasahun Emiru, Tinsae Berihun, Tarekegn Asmamaw, et al. Sexual and Reproductive Health Services Utilization and Associated Factors Among University Students, Northwest Ethiopia: Cross Sectional Study. Journal of Gynecology and Women’s Health. 2019;15(3).</w:t>
      </w:r>
    </w:p>
    <w:p w:rsidR="00897163" w:rsidRPr="00897163" w:rsidRDefault="00897163" w:rsidP="00897163">
      <w:pPr>
        <w:pStyle w:val="EndNoteBibliography"/>
        <w:spacing w:after="0"/>
      </w:pPr>
      <w:r w:rsidRPr="00897163">
        <w:t>7.</w:t>
      </w:r>
      <w:r w:rsidRPr="00897163">
        <w:tab/>
        <w:t>Awoke Derbie, Mekonnen Assefa, Daniel Mekonnen, Biadglegne F. Risky sexual behaviour and associated factors among students of Debre Tabor University, Northwest Ethiopia: a cross-sectional study. Ethipia J Health Dev. 2016;30(1):11-18].</w:t>
      </w:r>
    </w:p>
    <w:p w:rsidR="00897163" w:rsidRPr="00897163" w:rsidRDefault="00897163" w:rsidP="00897163">
      <w:pPr>
        <w:pStyle w:val="EndNoteBibliography"/>
        <w:spacing w:after="0"/>
      </w:pPr>
      <w:r w:rsidRPr="00897163">
        <w:t>8.</w:t>
      </w:r>
      <w:r w:rsidRPr="00897163">
        <w:tab/>
        <w:t>Awoke Kebede, Bogale Molla, Hadgu Gerensea. Assessment of risky sexual behavior and practice among Aksum University students, Shire Campus, Shire Town, Tigray, Ethiopia, 2017. BMC Research Notes. 2018;11(88).</w:t>
      </w:r>
    </w:p>
    <w:p w:rsidR="00897163" w:rsidRPr="00897163" w:rsidRDefault="00897163" w:rsidP="00897163">
      <w:pPr>
        <w:pStyle w:val="EndNoteBibliography"/>
        <w:spacing w:after="0"/>
      </w:pPr>
      <w:r w:rsidRPr="00897163">
        <w:t>9.</w:t>
      </w:r>
      <w:r w:rsidRPr="00897163">
        <w:tab/>
        <w:t>Bayisa Abdissa, Mesfin Addisie, Wubareg Seifu. Premarital Sexual Practices, Consequences and Associated Factors among Regular Undergraduate Female Students in Ambo University, Oromia Regional State, Central Ethiopia. Health Science Journal. 2017;11(1:482).</w:t>
      </w:r>
    </w:p>
    <w:p w:rsidR="00897163" w:rsidRPr="00897163" w:rsidRDefault="00897163" w:rsidP="00897163">
      <w:pPr>
        <w:pStyle w:val="EndNoteBibliography"/>
        <w:spacing w:after="0"/>
      </w:pPr>
      <w:r w:rsidRPr="00897163">
        <w:t>10.</w:t>
      </w:r>
      <w:r w:rsidRPr="00897163">
        <w:tab/>
        <w:t>Chala Kene, Girma Geta , Neway Ejigu, Desta F. Knowledge of Sexual and Reproductive Health Rights Among University Students: A Cross-Sectional Study in Southeast Ethiopia. Adolescent Health, Medicine and Therapeutics Dove press. 2023;14(1–12).</w:t>
      </w:r>
    </w:p>
    <w:p w:rsidR="00897163" w:rsidRPr="00897163" w:rsidRDefault="00897163" w:rsidP="00897163">
      <w:pPr>
        <w:pStyle w:val="EndNoteBibliography"/>
        <w:spacing w:after="0"/>
      </w:pPr>
      <w:r w:rsidRPr="00897163">
        <w:t>11.</w:t>
      </w:r>
      <w:r w:rsidRPr="00897163">
        <w:tab/>
        <w:t>Dida et al. Reproductive health services utilization and its associated factors among Madawalabu University students, Southeast Ethiopia: cross-sectional study. BMC Research Notes 2015;8:8.</w:t>
      </w:r>
    </w:p>
    <w:p w:rsidR="00897163" w:rsidRPr="00897163" w:rsidRDefault="00897163" w:rsidP="00897163">
      <w:pPr>
        <w:pStyle w:val="EndNoteBibliography"/>
        <w:spacing w:after="0"/>
      </w:pPr>
      <w:r w:rsidRPr="00897163">
        <w:t>12.</w:t>
      </w:r>
      <w:r w:rsidRPr="00897163">
        <w:tab/>
        <w:t xml:space="preserve">Getachew Mullu Kassa, Girmay Tsegay, Nurilign Abebe Woldie Bogale, Teferi Tadesse, Desalegne Amare, Girma Alem. Early Sexual Initiation and Associated Factors among Debre Markos University Students, North West Ethiopia. Science Journal of Clinical Medicine. </w:t>
      </w:r>
      <w:r w:rsidRPr="00897163">
        <w:rPr>
          <w:sz w:val="20"/>
        </w:rPr>
        <w:t>2015</w:t>
      </w:r>
      <w:r w:rsidRPr="00897163">
        <w:t>;4(5):80-5.</w:t>
      </w:r>
    </w:p>
    <w:p w:rsidR="00897163" w:rsidRPr="00897163" w:rsidRDefault="00897163" w:rsidP="00897163">
      <w:pPr>
        <w:pStyle w:val="EndNoteBibliography"/>
        <w:spacing w:after="0"/>
      </w:pPr>
      <w:r w:rsidRPr="00897163">
        <w:t>13.</w:t>
      </w:r>
      <w:r w:rsidRPr="00897163">
        <w:tab/>
        <w:t xml:space="preserve">Tekletsadik EA, Ayisa AA, Mekonen EG, Workneh BS, Ali MS. Determinants of risky sexual behaviour among undergraduate students at the University of Gondar, Northwest Ethiopia. Epidemiology and Infection 150,e2, 1–6. </w:t>
      </w:r>
      <w:hyperlink r:id="rId7" w:history="1">
        <w:r w:rsidRPr="00897163">
          <w:rPr>
            <w:rStyle w:val="Hyperlink"/>
          </w:rPr>
          <w:t>https://doi.org/10.1017/</w:t>
        </w:r>
      </w:hyperlink>
      <w:r w:rsidRPr="00897163">
        <w:t xml:space="preserve"> S0950268821002661. 2022.</w:t>
      </w:r>
    </w:p>
    <w:p w:rsidR="00897163" w:rsidRPr="00897163" w:rsidRDefault="00897163" w:rsidP="00897163">
      <w:pPr>
        <w:pStyle w:val="EndNoteBibliography"/>
        <w:spacing w:after="0"/>
      </w:pPr>
      <w:r w:rsidRPr="00897163">
        <w:t>14.</w:t>
      </w:r>
      <w:r w:rsidRPr="00897163">
        <w:tab/>
        <w:t xml:space="preserve">Yonas Tesfaye , Alemayehu Negash, Tsegaye Tewelde Gebrehiwot , Worknesh Tessema SA, GutemaAhmed, Daniel Alemu. Is There Association between Risky Sexual Behaviors and Depression Symptoms among Youth? A Case of Jimma University Students, Ethiopia. Hindawi Psychiatry Journal. 2019;Volume 2019,:12 </w:t>
      </w:r>
    </w:p>
    <w:p w:rsidR="00897163" w:rsidRPr="00897163" w:rsidRDefault="00897163" w:rsidP="00897163">
      <w:pPr>
        <w:pStyle w:val="EndNoteBibliography"/>
      </w:pPr>
      <w:r w:rsidRPr="00897163">
        <w:t>15.</w:t>
      </w:r>
      <w:r w:rsidRPr="00897163">
        <w:tab/>
        <w:t>Berhe et al. Low-Level Knowledge and Associated Factor of Sexual and Reproductive Health Rights Among Aksum University Students, Aksum Ethiopia. Frontiers in Public Health | wwwfrontiersinorg. 2022.</w:t>
      </w:r>
    </w:p>
    <w:p w:rsidR="00DA2320" w:rsidRPr="00C46A74" w:rsidRDefault="00984998">
      <w:pPr>
        <w:rPr>
          <w:rFonts w:ascii="Times New Roman" w:hAnsi="Times New Roman" w:cs="Times New Roman"/>
          <w:sz w:val="20"/>
          <w:szCs w:val="20"/>
        </w:rPr>
      </w:pPr>
      <w:r w:rsidRPr="00C46A74">
        <w:rPr>
          <w:rFonts w:ascii="Times New Roman" w:hAnsi="Times New Roman" w:cs="Times New Roman"/>
          <w:sz w:val="20"/>
          <w:szCs w:val="20"/>
        </w:rPr>
        <w:fldChar w:fldCharType="end"/>
      </w:r>
    </w:p>
    <w:sectPr w:rsidR="00DA2320" w:rsidRPr="00C46A74" w:rsidSect="008F599C">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FD5390"/>
    <w:multiLevelType w:val="hybridMultilevel"/>
    <w:tmpl w:val="0D62D1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15F1ADF"/>
    <w:multiLevelType w:val="hybridMultilevel"/>
    <w:tmpl w:val="DA08021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73177E54"/>
    <w:multiLevelType w:val="hybridMultilevel"/>
    <w:tmpl w:val="76784DF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savePreviewPicture/>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twd0exfkf9z94eszwa522fq50fsf0rdvat0&quot;&gt;My EndNote LibraryARHSR&lt;record-ids&gt;&lt;item&gt;24&lt;/item&gt;&lt;item&gt;35&lt;/item&gt;&lt;item&gt;59&lt;/item&gt;&lt;item&gt;69&lt;/item&gt;&lt;item&gt;96&lt;/item&gt;&lt;item&gt;109&lt;/item&gt;&lt;item&gt;118&lt;/item&gt;&lt;item&gt;168&lt;/item&gt;&lt;item&gt;199&lt;/item&gt;&lt;item&gt;205&lt;/item&gt;&lt;item&gt;209&lt;/item&gt;&lt;item&gt;222&lt;/item&gt;&lt;item&gt;223&lt;/item&gt;&lt;item&gt;233&lt;/item&gt;&lt;item&gt;687&lt;/item&gt;&lt;/record-ids&gt;&lt;/item&gt;&lt;/Libraries&gt;"/>
  </w:docVars>
  <w:rsids>
    <w:rsidRoot w:val="00E2666D"/>
    <w:rsid w:val="00027E83"/>
    <w:rsid w:val="000E45BF"/>
    <w:rsid w:val="000F041D"/>
    <w:rsid w:val="0015037E"/>
    <w:rsid w:val="00166DCA"/>
    <w:rsid w:val="001E22A2"/>
    <w:rsid w:val="0024388D"/>
    <w:rsid w:val="00274085"/>
    <w:rsid w:val="00276832"/>
    <w:rsid w:val="002B2D91"/>
    <w:rsid w:val="002E28D6"/>
    <w:rsid w:val="0035327B"/>
    <w:rsid w:val="00362128"/>
    <w:rsid w:val="0039638A"/>
    <w:rsid w:val="003C3255"/>
    <w:rsid w:val="003C68F1"/>
    <w:rsid w:val="003D1ABB"/>
    <w:rsid w:val="003F50C0"/>
    <w:rsid w:val="00417B06"/>
    <w:rsid w:val="00481409"/>
    <w:rsid w:val="004C7E8F"/>
    <w:rsid w:val="00535C72"/>
    <w:rsid w:val="00551C7E"/>
    <w:rsid w:val="005730B9"/>
    <w:rsid w:val="005B2531"/>
    <w:rsid w:val="006070E4"/>
    <w:rsid w:val="00665117"/>
    <w:rsid w:val="00771816"/>
    <w:rsid w:val="007741F4"/>
    <w:rsid w:val="007C6C90"/>
    <w:rsid w:val="007E57BB"/>
    <w:rsid w:val="008050E1"/>
    <w:rsid w:val="008407F0"/>
    <w:rsid w:val="00841F09"/>
    <w:rsid w:val="00866285"/>
    <w:rsid w:val="00897163"/>
    <w:rsid w:val="008F599C"/>
    <w:rsid w:val="0092166C"/>
    <w:rsid w:val="00930ED4"/>
    <w:rsid w:val="009729B4"/>
    <w:rsid w:val="00974865"/>
    <w:rsid w:val="00976EEF"/>
    <w:rsid w:val="00984998"/>
    <w:rsid w:val="00987C37"/>
    <w:rsid w:val="00995D85"/>
    <w:rsid w:val="009C0E9D"/>
    <w:rsid w:val="00A74D29"/>
    <w:rsid w:val="00A875DB"/>
    <w:rsid w:val="00AD6C35"/>
    <w:rsid w:val="00B269D0"/>
    <w:rsid w:val="00B427EB"/>
    <w:rsid w:val="00BC20BE"/>
    <w:rsid w:val="00C46A74"/>
    <w:rsid w:val="00C50418"/>
    <w:rsid w:val="00CB77F1"/>
    <w:rsid w:val="00CE4D72"/>
    <w:rsid w:val="00D04E60"/>
    <w:rsid w:val="00D077F2"/>
    <w:rsid w:val="00D16D7C"/>
    <w:rsid w:val="00D25A77"/>
    <w:rsid w:val="00D86F83"/>
    <w:rsid w:val="00DA2320"/>
    <w:rsid w:val="00DB5718"/>
    <w:rsid w:val="00DD0187"/>
    <w:rsid w:val="00DE323F"/>
    <w:rsid w:val="00DF480B"/>
    <w:rsid w:val="00E11620"/>
    <w:rsid w:val="00E2666D"/>
    <w:rsid w:val="00E42379"/>
    <w:rsid w:val="00EA61CB"/>
    <w:rsid w:val="00F34C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77181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A23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A61CB"/>
    <w:pPr>
      <w:ind w:left="720"/>
      <w:contextualSpacing/>
    </w:pPr>
  </w:style>
  <w:style w:type="paragraph" w:customStyle="1" w:styleId="EndNoteBibliographyTitle">
    <w:name w:val="EndNote Bibliography Title"/>
    <w:basedOn w:val="Normal"/>
    <w:link w:val="EndNoteBibliographyTitleChar"/>
    <w:rsid w:val="00984998"/>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984998"/>
    <w:rPr>
      <w:rFonts w:ascii="Calibri" w:hAnsi="Calibri" w:cs="Calibri"/>
      <w:noProof/>
    </w:rPr>
  </w:style>
  <w:style w:type="paragraph" w:customStyle="1" w:styleId="EndNoteBibliography">
    <w:name w:val="EndNote Bibliography"/>
    <w:basedOn w:val="Normal"/>
    <w:link w:val="EndNoteBibliographyChar"/>
    <w:rsid w:val="00984998"/>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984998"/>
    <w:rPr>
      <w:rFonts w:ascii="Calibri" w:hAnsi="Calibri" w:cs="Calibri"/>
      <w:noProof/>
    </w:rPr>
  </w:style>
  <w:style w:type="character" w:styleId="Hyperlink">
    <w:name w:val="Hyperlink"/>
    <w:basedOn w:val="DefaultParagraphFont"/>
    <w:uiPriority w:val="99"/>
    <w:unhideWhenUsed/>
    <w:rsid w:val="00551C7E"/>
    <w:rPr>
      <w:color w:val="0000FF" w:themeColor="hyperlink"/>
      <w:u w:val="single"/>
    </w:rPr>
  </w:style>
  <w:style w:type="character" w:customStyle="1" w:styleId="Heading2Char">
    <w:name w:val="Heading 2 Char"/>
    <w:basedOn w:val="DefaultParagraphFont"/>
    <w:link w:val="Heading2"/>
    <w:uiPriority w:val="9"/>
    <w:rsid w:val="00771816"/>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77181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77181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A23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A61CB"/>
    <w:pPr>
      <w:ind w:left="720"/>
      <w:contextualSpacing/>
    </w:pPr>
  </w:style>
  <w:style w:type="paragraph" w:customStyle="1" w:styleId="EndNoteBibliographyTitle">
    <w:name w:val="EndNote Bibliography Title"/>
    <w:basedOn w:val="Normal"/>
    <w:link w:val="EndNoteBibliographyTitleChar"/>
    <w:rsid w:val="00984998"/>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984998"/>
    <w:rPr>
      <w:rFonts w:ascii="Calibri" w:hAnsi="Calibri" w:cs="Calibri"/>
      <w:noProof/>
    </w:rPr>
  </w:style>
  <w:style w:type="paragraph" w:customStyle="1" w:styleId="EndNoteBibliography">
    <w:name w:val="EndNote Bibliography"/>
    <w:basedOn w:val="Normal"/>
    <w:link w:val="EndNoteBibliographyChar"/>
    <w:rsid w:val="00984998"/>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984998"/>
    <w:rPr>
      <w:rFonts w:ascii="Calibri" w:hAnsi="Calibri" w:cs="Calibri"/>
      <w:noProof/>
    </w:rPr>
  </w:style>
  <w:style w:type="character" w:styleId="Hyperlink">
    <w:name w:val="Hyperlink"/>
    <w:basedOn w:val="DefaultParagraphFont"/>
    <w:uiPriority w:val="99"/>
    <w:unhideWhenUsed/>
    <w:rsid w:val="00551C7E"/>
    <w:rPr>
      <w:color w:val="0000FF" w:themeColor="hyperlink"/>
      <w:u w:val="single"/>
    </w:rPr>
  </w:style>
  <w:style w:type="character" w:customStyle="1" w:styleId="Heading2Char">
    <w:name w:val="Heading 2 Char"/>
    <w:basedOn w:val="DefaultParagraphFont"/>
    <w:link w:val="Heading2"/>
    <w:uiPriority w:val="9"/>
    <w:rsid w:val="00771816"/>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77181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doi.org/10.101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260AF7-0D5D-4AA0-8599-4BEAECE84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5734</Words>
  <Characters>32689</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2023-11-26T11:26:00Z</dcterms:created>
  <dcterms:modified xsi:type="dcterms:W3CDTF">2023-11-26T11:35:00Z</dcterms:modified>
</cp:coreProperties>
</file>