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CCC22" w14:textId="77777777" w:rsidR="00615A84" w:rsidRPr="00615A84" w:rsidRDefault="00615A84" w:rsidP="0057649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bCs/>
          <w:color w:val="FF0000"/>
        </w:rPr>
      </w:pPr>
      <w:r w:rsidRPr="00615A84">
        <w:rPr>
          <w:rFonts w:ascii="Times New Roman" w:hAnsi="Times New Roman" w:cs="Times New Roman"/>
          <w:b/>
          <w:bCs/>
          <w:color w:val="000000"/>
          <w:sz w:val="32"/>
          <w:szCs w:val="32"/>
        </w:rPr>
        <w:t>Extended data</w:t>
      </w:r>
    </w:p>
    <w:p w14:paraId="6F1FFADB" w14:textId="77777777" w:rsidR="00615A84" w:rsidRPr="00615A84" w:rsidRDefault="00615A84" w:rsidP="0057649A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" w:hAnsi="Times New Roman" w:cs="Times New Roman"/>
          <w:i/>
        </w:rPr>
      </w:pPr>
      <w:r w:rsidRPr="00615A84">
        <w:rPr>
          <w:rFonts w:ascii="Times New Roman" w:hAnsi="Times New Roman" w:cs="Times New Roman"/>
          <w:noProof/>
        </w:rPr>
        <w:drawing>
          <wp:inline distT="0" distB="0" distL="0" distR="0" wp14:anchorId="177F92BC" wp14:editId="142CE761">
            <wp:extent cx="5520332" cy="1322173"/>
            <wp:effectExtent l="0" t="0" r="4445" b="0"/>
            <wp:docPr id="2049411897" name="Picture 1" descr="A close up of a tr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593294" name="Picture 1" descr="A close up of a tray&#10;&#10;Description automatically generated"/>
                    <pic:cNvPicPr/>
                  </pic:nvPicPr>
                  <pic:blipFill rotWithShape="1">
                    <a:blip r:embed="rId7"/>
                    <a:srcRect l="2911" t="9578" r="4152" b="4999"/>
                    <a:stretch/>
                  </pic:blipFill>
                  <pic:spPr bwMode="auto">
                    <a:xfrm>
                      <a:off x="0" y="0"/>
                      <a:ext cx="5523815" cy="1323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E7A0D7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  <w:r w:rsidRPr="00615A84">
        <w:rPr>
          <w:rFonts w:ascii="Times New Roman" w:hAnsi="Times New Roman" w:cs="Times New Roman"/>
          <w:b/>
        </w:rPr>
        <w:t>Extended data Fig. 1.</w:t>
      </w:r>
      <w:r w:rsidRPr="00615A84">
        <w:rPr>
          <w:rFonts w:ascii="Times New Roman" w:hAnsi="Times New Roman" w:cs="Times New Roman"/>
        </w:rPr>
        <w:t xml:space="preserve"> Zoomed out pictures of laser cut and FDM reinforced MEW scaffolds with rings made of PLA, PVA and PCL.</w:t>
      </w:r>
    </w:p>
    <w:p w14:paraId="2912268F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  <w:b/>
        </w:rPr>
      </w:pPr>
      <w:r w:rsidRPr="00615A84"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19B526BE" wp14:editId="559C0AD5">
            <wp:extent cx="5838825" cy="4066195"/>
            <wp:effectExtent l="0" t="0" r="0" b="0"/>
            <wp:docPr id="213143335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43335" name="Picture 1" descr="A close-up of a graph&#10;&#10;Description automatically generated"/>
                    <pic:cNvPicPr/>
                  </pic:nvPicPr>
                  <pic:blipFill rotWithShape="1">
                    <a:blip r:embed="rId8"/>
                    <a:srcRect r="13776"/>
                    <a:stretch/>
                  </pic:blipFill>
                  <pic:spPr bwMode="auto">
                    <a:xfrm>
                      <a:off x="0" y="0"/>
                      <a:ext cx="5843654" cy="4069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DF63F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  <w:r w:rsidRPr="00615A84">
        <w:rPr>
          <w:rFonts w:ascii="Times New Roman" w:hAnsi="Times New Roman" w:cs="Times New Roman"/>
          <w:b/>
        </w:rPr>
        <w:t>Extended data Fig. 2. (</w:t>
      </w:r>
      <w:r w:rsidRPr="00615A84">
        <w:rPr>
          <w:rFonts w:ascii="Times New Roman" w:hAnsi="Times New Roman" w:cs="Times New Roman"/>
          <w:b/>
          <w:bCs/>
        </w:rPr>
        <w:t>a)</w:t>
      </w:r>
      <w:r w:rsidRPr="00615A84">
        <w:rPr>
          <w:rFonts w:ascii="Times New Roman" w:hAnsi="Times New Roman" w:cs="Times New Roman"/>
        </w:rPr>
        <w:t xml:space="preserve"> Thick MEW scaffold reinforced with PLA rings. (</w:t>
      </w:r>
      <w:r w:rsidRPr="00615A84">
        <w:rPr>
          <w:rFonts w:ascii="Times New Roman" w:hAnsi="Times New Roman" w:cs="Times New Roman"/>
          <w:b/>
          <w:bCs/>
        </w:rPr>
        <w:t>b</w:t>
      </w:r>
      <w:r w:rsidRPr="00615A84">
        <w:rPr>
          <w:rFonts w:ascii="Times New Roman" w:hAnsi="Times New Roman" w:cs="Times New Roman"/>
        </w:rPr>
        <w:t>) The backside of an electrowritten scaffold melted onto the PCL reinforcement ring. (</w:t>
      </w:r>
      <w:r w:rsidRPr="00615A84">
        <w:rPr>
          <w:rFonts w:ascii="Times New Roman" w:hAnsi="Times New Roman" w:cs="Times New Roman"/>
          <w:b/>
          <w:bCs/>
        </w:rPr>
        <w:t>c</w:t>
      </w:r>
      <w:r w:rsidRPr="00615A84">
        <w:rPr>
          <w:rFonts w:ascii="Times New Roman" w:hAnsi="Times New Roman" w:cs="Times New Roman"/>
        </w:rPr>
        <w:t xml:space="preserve">) FTIR spectra showing the </w:t>
      </w:r>
      <w:r w:rsidRPr="00615A84">
        <w:rPr>
          <w:rFonts w:ascii="Times New Roman" w:hAnsi="Times New Roman" w:cs="Times New Roman"/>
        </w:rPr>
        <w:lastRenderedPageBreak/>
        <w:t>removal of PVA from electrospun scaffolds after several washing steps in 70 % ethanol. Scale bar in (</w:t>
      </w:r>
      <w:r w:rsidRPr="00615A84">
        <w:rPr>
          <w:rFonts w:ascii="Times New Roman" w:hAnsi="Times New Roman" w:cs="Times New Roman"/>
          <w:b/>
          <w:bCs/>
        </w:rPr>
        <w:t>a</w:t>
      </w:r>
      <w:r w:rsidRPr="00615A84">
        <w:rPr>
          <w:rFonts w:ascii="Times New Roman" w:hAnsi="Times New Roman" w:cs="Times New Roman"/>
        </w:rPr>
        <w:t>) 5 mm, in magnification 100 µm and 400 µm in (</w:t>
      </w:r>
      <w:r w:rsidRPr="00615A84">
        <w:rPr>
          <w:rFonts w:ascii="Times New Roman" w:hAnsi="Times New Roman" w:cs="Times New Roman"/>
          <w:b/>
          <w:bCs/>
        </w:rPr>
        <w:t>b</w:t>
      </w:r>
      <w:r w:rsidRPr="00615A84">
        <w:rPr>
          <w:rFonts w:ascii="Times New Roman" w:hAnsi="Times New Roman" w:cs="Times New Roman"/>
        </w:rPr>
        <w:t>).</w:t>
      </w:r>
    </w:p>
    <w:p w14:paraId="07BC8E81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</w:p>
    <w:p w14:paraId="67B3A681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  <w:r w:rsidRPr="00615A84">
        <w:rPr>
          <w:rFonts w:ascii="Times New Roman" w:hAnsi="Times New Roman" w:cs="Times New Roman"/>
          <w:noProof/>
        </w:rPr>
        <w:drawing>
          <wp:inline distT="0" distB="0" distL="0" distR="0" wp14:anchorId="5E5875FA" wp14:editId="02B2E78B">
            <wp:extent cx="5943600" cy="1971040"/>
            <wp:effectExtent l="0" t="0" r="0" b="0"/>
            <wp:docPr id="1949628150" name="Picture 1" descr="A machine with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628150" name="Picture 1" descr="A machine with a scree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7932E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  <w:r w:rsidRPr="00615A84">
        <w:rPr>
          <w:rFonts w:ascii="Times New Roman" w:hAnsi="Times New Roman" w:cs="Times New Roman"/>
          <w:b/>
        </w:rPr>
        <w:t>Extended data Fig. 3</w:t>
      </w:r>
      <w:r w:rsidRPr="00615A84">
        <w:rPr>
          <w:rFonts w:ascii="Times New Roman" w:hAnsi="Times New Roman" w:cs="Times New Roman"/>
        </w:rPr>
        <w:t>. (</w:t>
      </w:r>
      <w:r w:rsidRPr="00615A84">
        <w:rPr>
          <w:rFonts w:ascii="Times New Roman" w:hAnsi="Times New Roman" w:cs="Times New Roman"/>
          <w:b/>
          <w:bCs/>
        </w:rPr>
        <w:t>a</w:t>
      </w:r>
      <w:r w:rsidRPr="00615A84">
        <w:rPr>
          <w:rFonts w:ascii="Times New Roman" w:hAnsi="Times New Roman" w:cs="Times New Roman"/>
        </w:rPr>
        <w:t>) Actual setup of the FDM printing calibration using a projector, an image looking at the printer from behind the projector. (</w:t>
      </w:r>
      <w:r w:rsidRPr="00615A84">
        <w:rPr>
          <w:rFonts w:ascii="Times New Roman" w:hAnsi="Times New Roman" w:cs="Times New Roman"/>
          <w:b/>
          <w:bCs/>
        </w:rPr>
        <w:t>b</w:t>
      </w:r>
      <w:r w:rsidRPr="00615A84">
        <w:rPr>
          <w:rFonts w:ascii="Times New Roman" w:hAnsi="Times New Roman" w:cs="Times New Roman"/>
        </w:rPr>
        <w:t>) An image from the side of the printer showing the substrate on the metal plate and projected pattern aligned. (</w:t>
      </w:r>
      <w:r w:rsidRPr="00615A84">
        <w:rPr>
          <w:rFonts w:ascii="Times New Roman" w:hAnsi="Times New Roman" w:cs="Times New Roman"/>
          <w:b/>
          <w:bCs/>
        </w:rPr>
        <w:t>c</w:t>
      </w:r>
      <w:r w:rsidRPr="00615A84">
        <w:rPr>
          <w:rFonts w:ascii="Times New Roman" w:hAnsi="Times New Roman" w:cs="Times New Roman"/>
        </w:rPr>
        <w:t xml:space="preserve">) The printer printing atop the scaffold. </w:t>
      </w:r>
    </w:p>
    <w:p w14:paraId="27A63044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  <w:b/>
        </w:rPr>
      </w:pPr>
      <w:r w:rsidRPr="00615A8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4696C4E" wp14:editId="7B6CB7A3">
            <wp:extent cx="5943600" cy="4340225"/>
            <wp:effectExtent l="0" t="0" r="0" b="3175"/>
            <wp:docPr id="650322471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322471" name="Picture 1" descr="A collage of images of cell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4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6718D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  <w:r w:rsidRPr="00615A84">
        <w:rPr>
          <w:rFonts w:ascii="Times New Roman" w:hAnsi="Times New Roman" w:cs="Times New Roman"/>
          <w:b/>
        </w:rPr>
        <w:t xml:space="preserve">Extended data Fig. 4. </w:t>
      </w:r>
      <w:r w:rsidRPr="00615A84">
        <w:rPr>
          <w:rFonts w:ascii="Times New Roman" w:hAnsi="Times New Roman" w:cs="Times New Roman"/>
          <w:color w:val="FF0000"/>
        </w:rPr>
        <w:t xml:space="preserve"> </w:t>
      </w:r>
      <w:r w:rsidRPr="00615A84">
        <w:rPr>
          <w:rFonts w:ascii="Times New Roman" w:hAnsi="Times New Roman" w:cs="Times New Roman"/>
          <w:color w:val="000000" w:themeColor="text1"/>
        </w:rPr>
        <w:t xml:space="preserve">(a) Live/dead of U87 on aligned electrospun PCL membranes without and with PLA/PCL reinforcement rings on day 1.  (b) Astrocyte live/dead on MEW scaffolds without and with PLA/PCL reinforcement rings on day 1. </w:t>
      </w:r>
      <w:r w:rsidRPr="00615A84">
        <w:rPr>
          <w:rFonts w:ascii="Times New Roman" w:hAnsi="Times New Roman" w:cs="Times New Roman"/>
        </w:rPr>
        <w:t>Scale bar (a) 100 µm and (b) 200 µm.</w:t>
      </w:r>
    </w:p>
    <w:p w14:paraId="7F8F07AF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  <w:b/>
        </w:rPr>
      </w:pPr>
      <w:r w:rsidRPr="00615A8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4CDEE1D" wp14:editId="3B3498CA">
            <wp:extent cx="5943600" cy="5240655"/>
            <wp:effectExtent l="0" t="0" r="0" b="0"/>
            <wp:docPr id="803625029" name="Picture 1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625029" name="Picture 1" descr="A collage of images of different color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4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6C022" w14:textId="77777777" w:rsidR="00615A84" w:rsidRPr="00615A84" w:rsidRDefault="00615A84" w:rsidP="0057649A">
      <w:pPr>
        <w:spacing w:before="240" w:after="240"/>
        <w:rPr>
          <w:rFonts w:ascii="Times New Roman" w:hAnsi="Times New Roman" w:cs="Times New Roman"/>
        </w:rPr>
      </w:pPr>
      <w:r w:rsidRPr="00615A84">
        <w:rPr>
          <w:rFonts w:ascii="Times New Roman" w:hAnsi="Times New Roman" w:cs="Times New Roman"/>
          <w:b/>
        </w:rPr>
        <w:t>Extended data Fig. 5.</w:t>
      </w:r>
      <w:r w:rsidRPr="00615A84">
        <w:rPr>
          <w:rFonts w:ascii="Times New Roman" w:hAnsi="Times New Roman" w:cs="Times New Roman"/>
        </w:rPr>
        <w:t xml:space="preserve"> (a) Vinculin/Actin staining of ASCs on the random electrospun PCL membrane in the bioreactor. (b) The same staining on a treated glass control. (c) Magnified images of locations on the glass slide showing focal adhesions.  Scale bar (a, b)</w:t>
      </w:r>
      <w:r w:rsidRPr="00615A84">
        <w:rPr>
          <w:rFonts w:ascii="Times New Roman" w:hAnsi="Times New Roman" w:cs="Times New Roman"/>
          <w:color w:val="FF0000"/>
        </w:rPr>
        <w:t xml:space="preserve"> </w:t>
      </w:r>
      <w:r w:rsidRPr="00615A84">
        <w:rPr>
          <w:rFonts w:ascii="Times New Roman" w:hAnsi="Times New Roman" w:cs="Times New Roman"/>
        </w:rPr>
        <w:t>50 µm and (c) 10 µm.</w:t>
      </w:r>
    </w:p>
    <w:p w14:paraId="42A5A00F" w14:textId="77777777" w:rsidR="00615A84" w:rsidRPr="00615A84" w:rsidRDefault="00615A84" w:rsidP="00B96062">
      <w:pPr>
        <w:rPr>
          <w:rFonts w:ascii="Times New Roman" w:hAnsi="Times New Roman" w:cs="Times New Roman"/>
        </w:rPr>
      </w:pPr>
    </w:p>
    <w:p w14:paraId="66FA32C4" w14:textId="77777777" w:rsidR="008E1B0C" w:rsidRPr="00615A84" w:rsidRDefault="008E1B0C">
      <w:pPr>
        <w:rPr>
          <w:rFonts w:ascii="Times New Roman" w:hAnsi="Times New Roman" w:cs="Times New Roman"/>
        </w:rPr>
      </w:pPr>
    </w:p>
    <w:sectPr w:rsidR="008E1B0C" w:rsidRPr="00615A84" w:rsidSect="00493C1A">
      <w:footerReference w:type="default" r:id="rId12"/>
      <w:footerReference w:type="first" r:id="rId13"/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60A81" w14:textId="77777777" w:rsidR="00493C1A" w:rsidRDefault="00493C1A" w:rsidP="00440DEA">
      <w:pPr>
        <w:spacing w:after="0" w:line="240" w:lineRule="auto"/>
      </w:pPr>
      <w:r>
        <w:separator/>
      </w:r>
    </w:p>
  </w:endnote>
  <w:endnote w:type="continuationSeparator" w:id="0">
    <w:p w14:paraId="1DD78F24" w14:textId="77777777" w:rsidR="00493C1A" w:rsidRDefault="00493C1A" w:rsidP="00440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13400416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17D5F3" w14:textId="77777777" w:rsidR="006169EE" w:rsidRPr="00440DEA" w:rsidRDefault="00000000">
        <w:pPr>
          <w:pStyle w:val="Footer"/>
          <w:jc w:val="right"/>
          <w:rPr>
            <w:rFonts w:ascii="Times New Roman" w:hAnsi="Times New Roman" w:cs="Times New Roman"/>
          </w:rPr>
        </w:pPr>
        <w:r w:rsidRPr="00440DEA">
          <w:rPr>
            <w:rFonts w:ascii="Times New Roman" w:hAnsi="Times New Roman" w:cs="Times New Roman"/>
          </w:rPr>
          <w:fldChar w:fldCharType="begin"/>
        </w:r>
        <w:r w:rsidRPr="00440DEA">
          <w:rPr>
            <w:rFonts w:ascii="Times New Roman" w:hAnsi="Times New Roman" w:cs="Times New Roman"/>
          </w:rPr>
          <w:instrText xml:space="preserve"> PAGE   \* MERGEFORMAT </w:instrText>
        </w:r>
        <w:r w:rsidRPr="00440DEA">
          <w:rPr>
            <w:rFonts w:ascii="Times New Roman" w:hAnsi="Times New Roman" w:cs="Times New Roman"/>
          </w:rPr>
          <w:fldChar w:fldCharType="separate"/>
        </w:r>
        <w:r w:rsidRPr="00440DEA">
          <w:rPr>
            <w:rFonts w:ascii="Times New Roman" w:hAnsi="Times New Roman" w:cs="Times New Roman"/>
            <w:noProof/>
          </w:rPr>
          <w:t>2</w:t>
        </w:r>
        <w:r w:rsidRPr="00440DEA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2A778619" w14:textId="77777777" w:rsidR="006169EE" w:rsidRDefault="006169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18B1" w14:textId="77777777" w:rsidR="006169EE" w:rsidRDefault="006169EE" w:rsidP="00871CC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ABF2D" w14:textId="77777777" w:rsidR="00493C1A" w:rsidRDefault="00493C1A" w:rsidP="00440DEA">
      <w:pPr>
        <w:spacing w:after="0" w:line="240" w:lineRule="auto"/>
      </w:pPr>
      <w:r>
        <w:separator/>
      </w:r>
    </w:p>
  </w:footnote>
  <w:footnote w:type="continuationSeparator" w:id="0">
    <w:p w14:paraId="6630FE35" w14:textId="77777777" w:rsidR="00493C1A" w:rsidRDefault="00493C1A" w:rsidP="00440D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A4444"/>
    <w:multiLevelType w:val="hybridMultilevel"/>
    <w:tmpl w:val="E1BEE25E"/>
    <w:lvl w:ilvl="0" w:tplc="1A7E94A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2775B"/>
    <w:multiLevelType w:val="multilevel"/>
    <w:tmpl w:val="DF20736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4E36E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A893BC8"/>
    <w:multiLevelType w:val="hybridMultilevel"/>
    <w:tmpl w:val="25405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187FE4"/>
    <w:multiLevelType w:val="hybridMultilevel"/>
    <w:tmpl w:val="5F92BD60"/>
    <w:lvl w:ilvl="0" w:tplc="3082390E">
      <w:start w:val="1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076B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C967AA5"/>
    <w:multiLevelType w:val="hybridMultilevel"/>
    <w:tmpl w:val="FC12F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9E23AD"/>
    <w:multiLevelType w:val="hybridMultilevel"/>
    <w:tmpl w:val="D86E6CBE"/>
    <w:lvl w:ilvl="0" w:tplc="338A98D0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5C3561"/>
    <w:multiLevelType w:val="multilevel"/>
    <w:tmpl w:val="3154F4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A5C676E"/>
    <w:multiLevelType w:val="multilevel"/>
    <w:tmpl w:val="3C9211D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44655DC"/>
    <w:multiLevelType w:val="hybridMultilevel"/>
    <w:tmpl w:val="1EA02120"/>
    <w:lvl w:ilvl="0" w:tplc="A8E8747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8F4435"/>
    <w:multiLevelType w:val="multilevel"/>
    <w:tmpl w:val="A9D4CE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5CDC1F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58C6A60"/>
    <w:multiLevelType w:val="hybridMultilevel"/>
    <w:tmpl w:val="7E52B59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5258576">
    <w:abstractNumId w:val="6"/>
  </w:num>
  <w:num w:numId="2" w16cid:durableId="742459373">
    <w:abstractNumId w:val="10"/>
  </w:num>
  <w:num w:numId="3" w16cid:durableId="861627750">
    <w:abstractNumId w:val="7"/>
  </w:num>
  <w:num w:numId="4" w16cid:durableId="1318847847">
    <w:abstractNumId w:val="3"/>
  </w:num>
  <w:num w:numId="5" w16cid:durableId="117843194">
    <w:abstractNumId w:val="13"/>
  </w:num>
  <w:num w:numId="6" w16cid:durableId="659772532">
    <w:abstractNumId w:val="12"/>
  </w:num>
  <w:num w:numId="7" w16cid:durableId="130099491">
    <w:abstractNumId w:val="2"/>
  </w:num>
  <w:num w:numId="8" w16cid:durableId="969477549">
    <w:abstractNumId w:val="9"/>
  </w:num>
  <w:num w:numId="9" w16cid:durableId="778568759">
    <w:abstractNumId w:val="0"/>
  </w:num>
  <w:num w:numId="10" w16cid:durableId="1176382324">
    <w:abstractNumId w:val="1"/>
  </w:num>
  <w:num w:numId="11" w16cid:durableId="2125538473">
    <w:abstractNumId w:val="4"/>
  </w:num>
  <w:num w:numId="12" w16cid:durableId="573249061">
    <w:abstractNumId w:val="5"/>
  </w:num>
  <w:num w:numId="13" w16cid:durableId="1879194494">
    <w:abstractNumId w:val="8"/>
  </w:num>
  <w:num w:numId="14" w16cid:durableId="17360791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15A84"/>
    <w:rsid w:val="001F4641"/>
    <w:rsid w:val="003859E1"/>
    <w:rsid w:val="00440DEA"/>
    <w:rsid w:val="00493C1A"/>
    <w:rsid w:val="00615A84"/>
    <w:rsid w:val="006169EE"/>
    <w:rsid w:val="00660EA8"/>
    <w:rsid w:val="007F68ED"/>
    <w:rsid w:val="008E1B0C"/>
    <w:rsid w:val="00AD71E5"/>
    <w:rsid w:val="00B05F87"/>
    <w:rsid w:val="00D3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3F51C"/>
  <w15:chartTrackingRefBased/>
  <w15:docId w15:val="{DFA05131-4874-4A1A-AD0A-820EE02FE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A84"/>
    <w:pPr>
      <w:spacing w:line="480" w:lineRule="auto"/>
      <w:ind w:firstLine="170"/>
      <w:jc w:val="both"/>
    </w:pPr>
    <w:rPr>
      <w:rFonts w:eastAsiaTheme="minorEastAsia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5A84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262626" w:themeColor="text1" w:themeTint="D9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615A84"/>
    <w:pPr>
      <w:ind w:firstLine="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5A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15A8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15A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A8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A8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A8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A8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A84"/>
    <w:rPr>
      <w:rFonts w:ascii="Times New Roman" w:eastAsiaTheme="majorEastAsia" w:hAnsi="Times New Roman" w:cstheme="majorBidi"/>
      <w:b/>
      <w:color w:val="262626" w:themeColor="text1" w:themeTint="D9"/>
      <w:kern w:val="0"/>
      <w:sz w:val="24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615A84"/>
    <w:rPr>
      <w:rFonts w:ascii="Times New Roman" w:eastAsiaTheme="majorEastAsia" w:hAnsi="Times New Roman" w:cstheme="majorBidi"/>
      <w:b/>
      <w:color w:val="262626" w:themeColor="text1" w:themeTint="D9"/>
      <w:kern w:val="0"/>
      <w:sz w:val="24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615A84"/>
    <w:rPr>
      <w:rFonts w:asciiTheme="majorHAnsi" w:eastAsiaTheme="majorEastAsia" w:hAnsiTheme="majorHAnsi" w:cstheme="majorBidi"/>
      <w:color w:val="0D0D0D" w:themeColor="text1" w:themeTint="F2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615A84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615A84"/>
    <w:rPr>
      <w:rFonts w:asciiTheme="majorHAnsi" w:eastAsiaTheme="majorEastAsia" w:hAnsiTheme="majorHAnsi" w:cstheme="majorBidi"/>
      <w:color w:val="404040" w:themeColor="text1" w:themeTint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A84"/>
    <w:rPr>
      <w:rFonts w:asciiTheme="majorHAnsi" w:eastAsiaTheme="majorEastAsia" w:hAnsiTheme="majorHAnsi" w:cstheme="majorBidi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A84"/>
    <w:rPr>
      <w:rFonts w:asciiTheme="majorHAnsi" w:eastAsiaTheme="majorEastAsia" w:hAnsiTheme="majorHAnsi" w:cstheme="majorBidi"/>
      <w:i/>
      <w:iCs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A84"/>
    <w:rPr>
      <w:rFonts w:asciiTheme="majorHAnsi" w:eastAsiaTheme="majorEastAsia" w:hAnsiTheme="majorHAnsi" w:cstheme="majorBidi"/>
      <w:color w:val="262626" w:themeColor="text1" w:themeTint="D9"/>
      <w:kern w:val="0"/>
      <w:sz w:val="21"/>
      <w:szCs w:val="21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A84"/>
    <w:rPr>
      <w:rFonts w:asciiTheme="majorHAnsi" w:eastAsiaTheme="majorEastAsia" w:hAnsiTheme="majorHAnsi" w:cstheme="majorBidi"/>
      <w:i/>
      <w:iCs/>
      <w:color w:val="262626" w:themeColor="text1" w:themeTint="D9"/>
      <w:kern w:val="0"/>
      <w:sz w:val="21"/>
      <w:szCs w:val="21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615A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A84"/>
    <w:rPr>
      <w:rFonts w:asciiTheme="majorHAnsi" w:eastAsiaTheme="majorEastAsia" w:hAnsiTheme="majorHAnsi" w:cstheme="majorBidi"/>
      <w:spacing w:val="-10"/>
      <w:kern w:val="0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A84"/>
    <w:pPr>
      <w:numPr>
        <w:ilvl w:val="1"/>
      </w:numPr>
      <w:ind w:firstLine="284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15A84"/>
    <w:rPr>
      <w:rFonts w:eastAsiaTheme="minorEastAsia"/>
      <w:color w:val="5A5A5A" w:themeColor="text1" w:themeTint="A5"/>
      <w:spacing w:val="15"/>
      <w:kern w:val="0"/>
      <w:sz w:val="24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615A84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A84"/>
    <w:rPr>
      <w:rFonts w:eastAsiaTheme="minorEastAsia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615A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5A84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A84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A84"/>
    <w:rPr>
      <w:rFonts w:eastAsiaTheme="minorEastAsia"/>
      <w:i/>
      <w:iCs/>
      <w:color w:val="404040" w:themeColor="text1" w:themeTint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615A84"/>
    <w:rPr>
      <w:b/>
      <w:bCs/>
      <w:smallCaps/>
      <w:color w:val="404040" w:themeColor="text1" w:themeTint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15A84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615A84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615A84"/>
    <w:rPr>
      <w:i/>
      <w:iCs/>
      <w:color w:val="auto"/>
    </w:rPr>
  </w:style>
  <w:style w:type="paragraph" w:styleId="NoSpacing">
    <w:name w:val="No Spacing"/>
    <w:link w:val="NoSpacingChar"/>
    <w:uiPriority w:val="1"/>
    <w:qFormat/>
    <w:rsid w:val="00615A84"/>
    <w:pPr>
      <w:spacing w:after="120" w:line="480" w:lineRule="auto"/>
      <w:jc w:val="both"/>
    </w:pPr>
    <w:rPr>
      <w:rFonts w:eastAsiaTheme="minorEastAsia"/>
      <w:kern w:val="0"/>
      <w:sz w:val="24"/>
      <w14:ligatures w14:val="none"/>
    </w:rPr>
  </w:style>
  <w:style w:type="character" w:styleId="SubtleEmphasis">
    <w:name w:val="Subtle Emphasis"/>
    <w:basedOn w:val="DefaultParagraphFont"/>
    <w:uiPriority w:val="19"/>
    <w:qFormat/>
    <w:rsid w:val="00615A8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615A84"/>
    <w:rPr>
      <w:smallCaps/>
      <w:color w:val="404040" w:themeColor="text1" w:themeTint="BF"/>
    </w:rPr>
  </w:style>
  <w:style w:type="character" w:styleId="BookTitle">
    <w:name w:val="Book Title"/>
    <w:basedOn w:val="DefaultParagraphFont"/>
    <w:uiPriority w:val="33"/>
    <w:qFormat/>
    <w:rsid w:val="00615A84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615A84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15A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A84"/>
    <w:rPr>
      <w:rFonts w:eastAsiaTheme="minorEastAsia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15A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A84"/>
    <w:rPr>
      <w:rFonts w:eastAsiaTheme="minorEastAsia"/>
      <w:kern w:val="0"/>
      <w:sz w:val="24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615A84"/>
    <w:rPr>
      <w:rFonts w:eastAsiaTheme="minorEastAsia"/>
      <w:kern w:val="0"/>
      <w:sz w:val="24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15A84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615A84"/>
    <w:rPr>
      <w:color w:val="467886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15A84"/>
    <w:pPr>
      <w:spacing w:after="100"/>
      <w:ind w:left="2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5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A84"/>
    <w:rPr>
      <w:rFonts w:ascii="Segoe UI" w:eastAsiaTheme="minorEastAsia" w:hAnsi="Segoe UI" w:cs="Segoe UI"/>
      <w:kern w:val="0"/>
      <w:sz w:val="18"/>
      <w:szCs w:val="18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615A84"/>
    <w:rPr>
      <w:color w:val="808080"/>
    </w:rPr>
  </w:style>
  <w:style w:type="table" w:styleId="TableGrid">
    <w:name w:val="Table Grid"/>
    <w:basedOn w:val="TableNormal"/>
    <w:uiPriority w:val="39"/>
    <w:rsid w:val="00615A84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615A84"/>
    <w:pPr>
      <w:spacing w:after="100"/>
      <w:ind w:left="480"/>
    </w:pPr>
  </w:style>
  <w:style w:type="paragraph" w:customStyle="1" w:styleId="CitaviBibliographyEntry">
    <w:name w:val="Citavi Bibliography Entry"/>
    <w:basedOn w:val="Normal"/>
    <w:link w:val="CitaviBibliographyEntryChar"/>
    <w:uiPriority w:val="99"/>
    <w:rsid w:val="00615A84"/>
    <w:pPr>
      <w:spacing w:after="0"/>
      <w:ind w:firstLine="57"/>
    </w:pPr>
  </w:style>
  <w:style w:type="character" w:customStyle="1" w:styleId="CitaviBibliographyEntryChar">
    <w:name w:val="Citavi Bibliography Entry Char"/>
    <w:basedOn w:val="DefaultParagraphFont"/>
    <w:link w:val="CitaviBibliographyEntry"/>
    <w:uiPriority w:val="99"/>
    <w:rsid w:val="00615A84"/>
    <w:rPr>
      <w:rFonts w:eastAsiaTheme="minorEastAsia"/>
      <w:kern w:val="0"/>
      <w:sz w:val="24"/>
      <w14:ligatures w14:val="none"/>
    </w:rPr>
  </w:style>
  <w:style w:type="paragraph" w:customStyle="1" w:styleId="CitaviBibliographyHeading">
    <w:name w:val="Citavi Bibliography Heading"/>
    <w:basedOn w:val="Heading1"/>
    <w:link w:val="CitaviBibliographyHeadingChar"/>
    <w:uiPriority w:val="99"/>
    <w:rsid w:val="00615A84"/>
    <w:pPr>
      <w:jc w:val="left"/>
    </w:pPr>
  </w:style>
  <w:style w:type="character" w:customStyle="1" w:styleId="CitaviBibliographyHeadingChar">
    <w:name w:val="Citavi Bibliography Heading Char"/>
    <w:basedOn w:val="DefaultParagraphFont"/>
    <w:link w:val="CitaviBibliographyHeading"/>
    <w:uiPriority w:val="99"/>
    <w:rsid w:val="00615A84"/>
    <w:rPr>
      <w:rFonts w:ascii="Times New Roman" w:eastAsiaTheme="majorEastAsia" w:hAnsi="Times New Roman" w:cstheme="majorBidi"/>
      <w:b/>
      <w:color w:val="262626" w:themeColor="text1" w:themeTint="D9"/>
      <w:kern w:val="0"/>
      <w:sz w:val="24"/>
      <w:szCs w:val="32"/>
      <w14:ligatures w14:val="none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615A84"/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615A84"/>
    <w:rPr>
      <w:rFonts w:ascii="Times New Roman" w:eastAsiaTheme="majorEastAsia" w:hAnsi="Times New Roman" w:cstheme="majorBidi"/>
      <w:b/>
      <w:color w:val="262626" w:themeColor="text1" w:themeTint="D9"/>
      <w:kern w:val="0"/>
      <w:sz w:val="24"/>
      <w:szCs w:val="32"/>
      <w14:ligatures w14:val="none"/>
    </w:rPr>
  </w:style>
  <w:style w:type="paragraph" w:customStyle="1" w:styleId="CitaviBibliographySubheading1">
    <w:name w:val="Citavi Bibliography Subheading 1"/>
    <w:basedOn w:val="Heading2"/>
    <w:link w:val="CitaviBibliographySubheading1Char"/>
    <w:uiPriority w:val="99"/>
    <w:rsid w:val="00615A84"/>
    <w:pPr>
      <w:jc w:val="left"/>
      <w:outlineLvl w:val="9"/>
    </w:pPr>
  </w:style>
  <w:style w:type="character" w:customStyle="1" w:styleId="CitaviBibliographySubheading1Char">
    <w:name w:val="Citavi Bibliography Subheading 1 Char"/>
    <w:basedOn w:val="DefaultParagraphFont"/>
    <w:link w:val="CitaviBibliographySubheading1"/>
    <w:uiPriority w:val="99"/>
    <w:rsid w:val="00615A84"/>
    <w:rPr>
      <w:rFonts w:ascii="Times New Roman" w:eastAsiaTheme="majorEastAsia" w:hAnsi="Times New Roman" w:cstheme="majorBidi"/>
      <w:b/>
      <w:color w:val="262626" w:themeColor="text1" w:themeTint="D9"/>
      <w:kern w:val="0"/>
      <w:sz w:val="24"/>
      <w:szCs w:val="32"/>
      <w14:ligatures w14:val="none"/>
    </w:rPr>
  </w:style>
  <w:style w:type="paragraph" w:customStyle="1" w:styleId="CitaviBibliographySubheading2">
    <w:name w:val="Citavi Bibliography Subheading 2"/>
    <w:basedOn w:val="Heading3"/>
    <w:link w:val="CitaviBibliographySubheading2Char"/>
    <w:uiPriority w:val="99"/>
    <w:rsid w:val="00615A84"/>
    <w:pPr>
      <w:jc w:val="left"/>
      <w:outlineLvl w:val="9"/>
    </w:pPr>
  </w:style>
  <w:style w:type="character" w:customStyle="1" w:styleId="CitaviBibliographySubheading2Char">
    <w:name w:val="Citavi Bibliography Subheading 2 Char"/>
    <w:basedOn w:val="DefaultParagraphFont"/>
    <w:link w:val="CitaviBibliographySubheading2"/>
    <w:uiPriority w:val="99"/>
    <w:rsid w:val="00615A84"/>
    <w:rPr>
      <w:rFonts w:asciiTheme="majorHAnsi" w:eastAsiaTheme="majorEastAsia" w:hAnsiTheme="majorHAnsi" w:cstheme="majorBidi"/>
      <w:color w:val="0D0D0D" w:themeColor="text1" w:themeTint="F2"/>
      <w:kern w:val="0"/>
      <w:sz w:val="24"/>
      <w:szCs w:val="24"/>
      <w14:ligatures w14:val="none"/>
    </w:rPr>
  </w:style>
  <w:style w:type="paragraph" w:customStyle="1" w:styleId="CitaviBibliographySubheading3">
    <w:name w:val="Citavi Bibliography Subheading 3"/>
    <w:basedOn w:val="Heading4"/>
    <w:link w:val="CitaviBibliographySubheading3Char"/>
    <w:uiPriority w:val="99"/>
    <w:rsid w:val="00615A84"/>
    <w:pPr>
      <w:jc w:val="left"/>
      <w:outlineLvl w:val="9"/>
    </w:pPr>
  </w:style>
  <w:style w:type="character" w:customStyle="1" w:styleId="CitaviBibliographySubheading3Char">
    <w:name w:val="Citavi Bibliography Subheading 3 Char"/>
    <w:basedOn w:val="DefaultParagraphFont"/>
    <w:link w:val="CitaviBibliographySubheading3"/>
    <w:uiPriority w:val="99"/>
    <w:rsid w:val="00615A84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4"/>
      <w14:ligatures w14:val="none"/>
    </w:rPr>
  </w:style>
  <w:style w:type="paragraph" w:customStyle="1" w:styleId="CitaviBibliographySubheading4">
    <w:name w:val="Citavi Bibliography Subheading 4"/>
    <w:basedOn w:val="Heading5"/>
    <w:link w:val="CitaviBibliographySubheading4Char"/>
    <w:uiPriority w:val="99"/>
    <w:rsid w:val="00615A84"/>
    <w:pPr>
      <w:jc w:val="left"/>
      <w:outlineLvl w:val="9"/>
    </w:pPr>
  </w:style>
  <w:style w:type="character" w:customStyle="1" w:styleId="CitaviBibliographySubheading4Char">
    <w:name w:val="Citavi Bibliography Subheading 4 Char"/>
    <w:basedOn w:val="DefaultParagraphFont"/>
    <w:link w:val="CitaviBibliographySubheading4"/>
    <w:uiPriority w:val="99"/>
    <w:rsid w:val="00615A84"/>
    <w:rPr>
      <w:rFonts w:asciiTheme="majorHAnsi" w:eastAsiaTheme="majorEastAsia" w:hAnsiTheme="majorHAnsi" w:cstheme="majorBidi"/>
      <w:color w:val="404040" w:themeColor="text1" w:themeTint="BF"/>
      <w:kern w:val="0"/>
      <w:sz w:val="24"/>
      <w14:ligatures w14:val="none"/>
    </w:rPr>
  </w:style>
  <w:style w:type="paragraph" w:customStyle="1" w:styleId="CitaviBibliographySubheading5">
    <w:name w:val="Citavi Bibliography Subheading 5"/>
    <w:basedOn w:val="Heading6"/>
    <w:link w:val="CitaviBibliographySubheading5Char"/>
    <w:uiPriority w:val="99"/>
    <w:rsid w:val="00615A84"/>
    <w:pPr>
      <w:jc w:val="left"/>
      <w:outlineLvl w:val="9"/>
    </w:pPr>
  </w:style>
  <w:style w:type="character" w:customStyle="1" w:styleId="CitaviBibliographySubheading5Char">
    <w:name w:val="Citavi Bibliography Subheading 5 Char"/>
    <w:basedOn w:val="DefaultParagraphFont"/>
    <w:link w:val="CitaviBibliographySubheading5"/>
    <w:uiPriority w:val="99"/>
    <w:rsid w:val="00615A84"/>
    <w:rPr>
      <w:rFonts w:asciiTheme="majorHAnsi" w:eastAsiaTheme="majorEastAsia" w:hAnsiTheme="majorHAnsi" w:cstheme="majorBidi"/>
      <w:kern w:val="0"/>
      <w:sz w:val="24"/>
      <w14:ligatures w14:val="none"/>
    </w:rPr>
  </w:style>
  <w:style w:type="paragraph" w:customStyle="1" w:styleId="CitaviBibliographySubheading6">
    <w:name w:val="Citavi Bibliography Subheading 6"/>
    <w:basedOn w:val="Heading7"/>
    <w:link w:val="CitaviBibliographySubheading6Char"/>
    <w:uiPriority w:val="99"/>
    <w:rsid w:val="00615A84"/>
    <w:pPr>
      <w:jc w:val="left"/>
      <w:outlineLvl w:val="9"/>
    </w:pPr>
  </w:style>
  <w:style w:type="character" w:customStyle="1" w:styleId="CitaviBibliographySubheading6Char">
    <w:name w:val="Citavi Bibliography Subheading 6 Char"/>
    <w:basedOn w:val="DefaultParagraphFont"/>
    <w:link w:val="CitaviBibliographySubheading6"/>
    <w:uiPriority w:val="99"/>
    <w:rsid w:val="00615A84"/>
    <w:rPr>
      <w:rFonts w:asciiTheme="majorHAnsi" w:eastAsiaTheme="majorEastAsia" w:hAnsiTheme="majorHAnsi" w:cstheme="majorBidi"/>
      <w:i/>
      <w:iCs/>
      <w:kern w:val="0"/>
      <w:sz w:val="24"/>
      <w14:ligatures w14:val="none"/>
    </w:rPr>
  </w:style>
  <w:style w:type="paragraph" w:customStyle="1" w:styleId="CitaviBibliographySubheading7">
    <w:name w:val="Citavi Bibliography Subheading 7"/>
    <w:basedOn w:val="Heading8"/>
    <w:link w:val="CitaviBibliographySubheading7Char"/>
    <w:uiPriority w:val="99"/>
    <w:rsid w:val="00615A84"/>
    <w:pPr>
      <w:jc w:val="left"/>
      <w:outlineLvl w:val="9"/>
    </w:pPr>
  </w:style>
  <w:style w:type="character" w:customStyle="1" w:styleId="CitaviBibliographySubheading7Char">
    <w:name w:val="Citavi Bibliography Subheading 7 Char"/>
    <w:basedOn w:val="DefaultParagraphFont"/>
    <w:link w:val="CitaviBibliographySubheading7"/>
    <w:uiPriority w:val="99"/>
    <w:rsid w:val="00615A84"/>
    <w:rPr>
      <w:rFonts w:asciiTheme="majorHAnsi" w:eastAsiaTheme="majorEastAsia" w:hAnsiTheme="majorHAnsi" w:cstheme="majorBidi"/>
      <w:color w:val="262626" w:themeColor="text1" w:themeTint="D9"/>
      <w:kern w:val="0"/>
      <w:sz w:val="21"/>
      <w:szCs w:val="21"/>
      <w14:ligatures w14:val="none"/>
    </w:rPr>
  </w:style>
  <w:style w:type="paragraph" w:customStyle="1" w:styleId="CitaviBibliographySubheading8">
    <w:name w:val="Citavi Bibliography Subheading 8"/>
    <w:basedOn w:val="Heading9"/>
    <w:link w:val="CitaviBibliographySubheading8Char"/>
    <w:uiPriority w:val="99"/>
    <w:rsid w:val="00615A84"/>
    <w:pPr>
      <w:jc w:val="left"/>
      <w:outlineLvl w:val="9"/>
    </w:pPr>
  </w:style>
  <w:style w:type="character" w:customStyle="1" w:styleId="CitaviBibliographySubheading8Char">
    <w:name w:val="Citavi Bibliography Subheading 8 Char"/>
    <w:basedOn w:val="DefaultParagraphFont"/>
    <w:link w:val="CitaviBibliographySubheading8"/>
    <w:uiPriority w:val="99"/>
    <w:rsid w:val="00615A84"/>
    <w:rPr>
      <w:rFonts w:asciiTheme="majorHAnsi" w:eastAsiaTheme="majorEastAsia" w:hAnsiTheme="majorHAnsi" w:cstheme="majorBidi"/>
      <w:i/>
      <w:iCs/>
      <w:color w:val="262626" w:themeColor="text1" w:themeTint="D9"/>
      <w:kern w:val="0"/>
      <w:sz w:val="21"/>
      <w:szCs w:val="21"/>
      <w14:ligatures w14:val="none"/>
    </w:rPr>
  </w:style>
  <w:style w:type="character" w:customStyle="1" w:styleId="captions">
    <w:name w:val="captions"/>
    <w:basedOn w:val="DefaultParagraphFont"/>
    <w:rsid w:val="00615A84"/>
  </w:style>
  <w:style w:type="character" w:customStyle="1" w:styleId="ipa">
    <w:name w:val="ipa"/>
    <w:basedOn w:val="DefaultParagraphFont"/>
    <w:rsid w:val="00615A84"/>
  </w:style>
  <w:style w:type="paragraph" w:styleId="TOC4">
    <w:name w:val="toc 4"/>
    <w:basedOn w:val="Normal"/>
    <w:next w:val="Normal"/>
    <w:autoRedefine/>
    <w:uiPriority w:val="39"/>
    <w:unhideWhenUsed/>
    <w:rsid w:val="00615A8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615A8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unhideWhenUsed/>
    <w:rsid w:val="00615A8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unhideWhenUsed/>
    <w:rsid w:val="00615A8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615A8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615A84"/>
    <w:pPr>
      <w:spacing w:after="100"/>
      <w:ind w:left="1760"/>
    </w:pPr>
  </w:style>
  <w:style w:type="character" w:styleId="UnresolvedMention">
    <w:name w:val="Unresolved Mention"/>
    <w:basedOn w:val="DefaultParagraphFont"/>
    <w:uiPriority w:val="99"/>
    <w:semiHidden/>
    <w:unhideWhenUsed/>
    <w:rsid w:val="00615A84"/>
    <w:rPr>
      <w:color w:val="605E5C"/>
      <w:shd w:val="clear" w:color="auto" w:fill="E1DFDD"/>
    </w:rPr>
  </w:style>
  <w:style w:type="character" w:customStyle="1" w:styleId="Title1">
    <w:name w:val="Title1"/>
    <w:basedOn w:val="DefaultParagraphFont"/>
    <w:rsid w:val="00615A84"/>
  </w:style>
  <w:style w:type="paragraph" w:styleId="TableofFigures">
    <w:name w:val="table of figures"/>
    <w:basedOn w:val="Normal"/>
    <w:next w:val="Normal"/>
    <w:uiPriority w:val="99"/>
    <w:unhideWhenUsed/>
    <w:rsid w:val="00615A84"/>
    <w:pPr>
      <w:spacing w:after="0"/>
    </w:pPr>
  </w:style>
  <w:style w:type="paragraph" w:customStyle="1" w:styleId="TAMainText">
    <w:name w:val="TA_Main_Text"/>
    <w:basedOn w:val="Normal"/>
    <w:rsid w:val="00615A84"/>
    <w:pPr>
      <w:spacing w:after="0"/>
      <w:ind w:firstLine="202"/>
    </w:pPr>
    <w:rPr>
      <w:rFonts w:ascii="Times" w:eastAsia="Times New Roman" w:hAnsi="Times" w:cs="Times New Roman"/>
      <w:szCs w:val="20"/>
    </w:rPr>
  </w:style>
  <w:style w:type="paragraph" w:customStyle="1" w:styleId="BDAbstract">
    <w:name w:val="BD_Abstract"/>
    <w:basedOn w:val="Normal"/>
    <w:next w:val="TAMainText"/>
    <w:rsid w:val="00615A84"/>
    <w:pPr>
      <w:spacing w:before="360" w:after="360"/>
    </w:pPr>
    <w:rPr>
      <w:rFonts w:ascii="Times" w:eastAsia="Times New Roman" w:hAnsi="Times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15A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15A84"/>
    <w:pPr>
      <w:spacing w:after="200" w:line="240" w:lineRule="auto"/>
    </w:pPr>
    <w:rPr>
      <w:rFonts w:ascii="Times" w:eastAsia="Times New Roman" w:hAnsi="Times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5A84"/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VAFigureCaption">
    <w:name w:val="VA_Figure_Caption"/>
    <w:basedOn w:val="Normal"/>
    <w:next w:val="Normal"/>
    <w:rsid w:val="00615A84"/>
    <w:pPr>
      <w:spacing w:after="200"/>
    </w:pPr>
    <w:rPr>
      <w:rFonts w:ascii="Times" w:eastAsia="Times New Roman" w:hAnsi="Times" w:cs="Times New Roman"/>
      <w:szCs w:val="20"/>
    </w:rPr>
  </w:style>
  <w:style w:type="paragraph" w:customStyle="1" w:styleId="BCAuthorAddress">
    <w:name w:val="BC_Author_Address"/>
    <w:basedOn w:val="Normal"/>
    <w:next w:val="Normal"/>
    <w:rsid w:val="00615A84"/>
    <w:pPr>
      <w:spacing w:after="240"/>
      <w:jc w:val="center"/>
    </w:pPr>
    <w:rPr>
      <w:rFonts w:ascii="Times" w:eastAsia="Times New Roman" w:hAnsi="Times" w:cs="Times New Roman"/>
      <w:szCs w:val="20"/>
    </w:rPr>
  </w:style>
  <w:style w:type="paragraph" w:customStyle="1" w:styleId="BATitle">
    <w:name w:val="BA_Title"/>
    <w:basedOn w:val="Normal"/>
    <w:next w:val="BBAuthorName"/>
    <w:rsid w:val="00615A84"/>
    <w:pPr>
      <w:spacing w:before="720" w:after="360"/>
      <w:jc w:val="center"/>
    </w:pPr>
    <w:rPr>
      <w:rFonts w:ascii="Times New Roman" w:eastAsia="Times New Roman" w:hAnsi="Times New Roman" w:cs="Times New Roman"/>
      <w:sz w:val="44"/>
      <w:szCs w:val="20"/>
    </w:rPr>
  </w:style>
  <w:style w:type="paragraph" w:customStyle="1" w:styleId="BBAuthorName">
    <w:name w:val="BB_Author_Name"/>
    <w:basedOn w:val="Normal"/>
    <w:next w:val="BCAuthorAddress"/>
    <w:rsid w:val="00615A84"/>
    <w:pPr>
      <w:spacing w:after="240"/>
      <w:jc w:val="center"/>
    </w:pPr>
    <w:rPr>
      <w:rFonts w:ascii="Times" w:eastAsia="Times New Roman" w:hAnsi="Times" w:cs="Times New Roman"/>
      <w:i/>
      <w:szCs w:val="20"/>
    </w:rPr>
  </w:style>
  <w:style w:type="paragraph" w:customStyle="1" w:styleId="BGKeywords">
    <w:name w:val="BG_Keywords"/>
    <w:basedOn w:val="Normal"/>
    <w:rsid w:val="00615A84"/>
    <w:pPr>
      <w:spacing w:after="200"/>
    </w:pPr>
    <w:rPr>
      <w:rFonts w:ascii="Times" w:eastAsia="Times New Roman" w:hAnsi="Times" w:cs="Times New Roman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5A84"/>
    <w:pPr>
      <w:spacing w:after="160"/>
    </w:pPr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5A84"/>
    <w:rPr>
      <w:rFonts w:ascii="Times" w:eastAsiaTheme="minorEastAsia" w:hAnsi="Times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615A84"/>
    <w:pPr>
      <w:spacing w:after="0" w:line="240" w:lineRule="auto"/>
    </w:pPr>
    <w:rPr>
      <w:rFonts w:eastAsiaTheme="minorEastAsia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615A84"/>
    <w:pPr>
      <w:spacing w:line="240" w:lineRule="auto"/>
    </w:pPr>
    <w:rPr>
      <w:rFonts w:ascii="Times New Roman" w:eastAsiaTheme="minorHAnsi" w:hAnsi="Times New Roman" w:cs="Times New Roman"/>
      <w:noProof/>
      <w:sz w:val="22"/>
    </w:rPr>
  </w:style>
  <w:style w:type="character" w:customStyle="1" w:styleId="EndNoteBibliographyZchn">
    <w:name w:val="EndNote Bibliography Zchn"/>
    <w:basedOn w:val="DefaultParagraphFont"/>
    <w:link w:val="EndNoteBibliography"/>
    <w:rsid w:val="00615A84"/>
    <w:rPr>
      <w:rFonts w:ascii="Times New Roman" w:hAnsi="Times New Roman" w:cs="Times New Roman"/>
      <w:noProof/>
      <w:kern w:val="0"/>
      <w14:ligatures w14:val="none"/>
    </w:rPr>
  </w:style>
  <w:style w:type="paragraph" w:customStyle="1" w:styleId="TDAcknowledgments">
    <w:name w:val="TD_Acknowledgments"/>
    <w:basedOn w:val="Normal"/>
    <w:next w:val="Normal"/>
    <w:rsid w:val="00615A84"/>
    <w:pPr>
      <w:spacing w:before="200" w:after="200"/>
      <w:ind w:firstLine="202"/>
    </w:pPr>
    <w:rPr>
      <w:rFonts w:ascii="Times" w:eastAsia="Times New Roman" w:hAnsi="Times" w:cs="Times New Roman"/>
      <w:szCs w:val="20"/>
    </w:rPr>
  </w:style>
  <w:style w:type="paragraph" w:customStyle="1" w:styleId="FACorrespondingAuthorFootnote">
    <w:name w:val="FA_Corresponding_Author_Footnote"/>
    <w:basedOn w:val="Normal"/>
    <w:next w:val="TAMainText"/>
    <w:rsid w:val="00615A84"/>
    <w:pPr>
      <w:spacing w:after="200"/>
    </w:pPr>
    <w:rPr>
      <w:rFonts w:ascii="Times" w:eastAsia="Times New Roman" w:hAnsi="Times" w:cs="Times New Roman"/>
      <w:szCs w:val="20"/>
    </w:rPr>
  </w:style>
  <w:style w:type="paragraph" w:customStyle="1" w:styleId="TESupportingInformation">
    <w:name w:val="TE_Supporting_Information"/>
    <w:basedOn w:val="Normal"/>
    <w:next w:val="Normal"/>
    <w:rsid w:val="00615A84"/>
    <w:pPr>
      <w:spacing w:after="200"/>
      <w:ind w:firstLine="187"/>
    </w:pPr>
    <w:rPr>
      <w:rFonts w:ascii="Times" w:eastAsia="Times New Roman" w:hAnsi="Times" w:cs="Times New Roman"/>
      <w:szCs w:val="20"/>
    </w:rPr>
  </w:style>
  <w:style w:type="paragraph" w:customStyle="1" w:styleId="Acknowledgements">
    <w:name w:val="Acknowledgements"/>
    <w:basedOn w:val="Normal"/>
    <w:rsid w:val="00615A84"/>
    <w:pPr>
      <w:spacing w:after="0" w:line="360" w:lineRule="auto"/>
      <w:ind w:firstLine="0"/>
      <w:jc w:val="left"/>
    </w:pPr>
    <w:rPr>
      <w:rFonts w:ascii="Times New Roman" w:eastAsia="MS Mincho" w:hAnsi="Times New Roman" w:cs="Times New Roman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615A84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Zchn"/>
    <w:rsid w:val="00615A84"/>
    <w:pPr>
      <w:spacing w:after="0"/>
      <w:jc w:val="center"/>
    </w:pPr>
    <w:rPr>
      <w:rFonts w:ascii="Times New Roman" w:hAnsi="Times New Roman" w:cs="Times New Roman"/>
      <w:noProof/>
      <w:sz w:val="22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615A84"/>
    <w:rPr>
      <w:rFonts w:ascii="Times New Roman" w:eastAsiaTheme="minorEastAsia" w:hAnsi="Times New Roman" w:cs="Times New Roman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 Lang</dc:creator>
  <cp:keywords/>
  <dc:description/>
  <cp:lastModifiedBy>Poonam Mutha</cp:lastModifiedBy>
  <cp:revision>4</cp:revision>
  <dcterms:created xsi:type="dcterms:W3CDTF">2024-03-14T13:13:00Z</dcterms:created>
  <dcterms:modified xsi:type="dcterms:W3CDTF">2024-03-22T11:07:00Z</dcterms:modified>
</cp:coreProperties>
</file>