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A4ED5" w14:textId="2655D59E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480C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5C95E2A5" w14:textId="77777777" w:rsidR="00E1480C" w:rsidRPr="007D2209" w:rsidRDefault="00E1480C" w:rsidP="00E1480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proofErr w:type="spellStart"/>
      <w:r w:rsidRPr="007D2209">
        <w:rPr>
          <w:rFonts w:ascii="Times New Roman" w:hAnsi="Times New Roman" w:cs="Times New Roman"/>
          <w:b/>
          <w:bCs/>
          <w:sz w:val="24"/>
        </w:rPr>
        <w:t>Filbertone</w:t>
      </w:r>
      <w:proofErr w:type="spellEnd"/>
      <w:r w:rsidRPr="007D2209">
        <w:rPr>
          <w:rFonts w:ascii="Times New Roman" w:hAnsi="Times New Roman" w:cs="Times New Roman"/>
          <w:b/>
          <w:bCs/>
          <w:sz w:val="24"/>
        </w:rPr>
        <w:t>-Induced Nrf2 Activation Ameliorates Neuronal Damage via Increasing BDNF Expression</w:t>
      </w:r>
    </w:p>
    <w:p w14:paraId="7D24C528" w14:textId="77777777" w:rsidR="00E1480C" w:rsidRPr="007D2209" w:rsidRDefault="00E1480C" w:rsidP="00E1480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06AC7AFB" w14:textId="77777777" w:rsidR="00E1480C" w:rsidRPr="007D2209" w:rsidRDefault="00E1480C" w:rsidP="00E1480C">
      <w:pPr>
        <w:wordWrap/>
        <w:topLinePunct/>
        <w:autoSpaceDE/>
        <w:autoSpaceDN/>
        <w:spacing w:line="480" w:lineRule="auto"/>
        <w:rPr>
          <w:rFonts w:ascii="Times New Roman" w:eastAsia="SimSun" w:hAnsi="Times New Roman" w:cs="Times New Roman"/>
          <w:sz w:val="24"/>
          <w:vertAlign w:val="superscript"/>
        </w:rPr>
      </w:pPr>
      <w:r w:rsidRPr="007D2209">
        <w:rPr>
          <w:rFonts w:ascii="Times New Roman" w:eastAsia="SimSun" w:hAnsi="Times New Roman" w:cs="Times New Roman"/>
          <w:sz w:val="24"/>
        </w:rPr>
        <w:t xml:space="preserve">Jeong Heon Gong </w:t>
      </w:r>
      <w:r w:rsidRPr="007D2209">
        <w:rPr>
          <w:rFonts w:ascii="Times New Roman" w:eastAsia="SimSun" w:hAnsi="Times New Roman" w:cs="Times New Roman"/>
          <w:sz w:val="24"/>
          <w:vertAlign w:val="superscript"/>
        </w:rPr>
        <w:t>a</w:t>
      </w:r>
      <w:r w:rsidRPr="007D2209">
        <w:rPr>
          <w:rFonts w:ascii="Times New Roman" w:eastAsia="SimSun" w:hAnsi="Times New Roman" w:cs="Times New Roman"/>
          <w:sz w:val="24"/>
        </w:rPr>
        <w:t>,</w:t>
      </w:r>
      <w:r w:rsidRPr="007D2209">
        <w:rPr>
          <w:rFonts w:ascii="Times New Roman" w:eastAsia="SimSun" w:hAnsi="Times New Roman" w:cs="Times New Roman"/>
          <w:sz w:val="24"/>
          <w:vertAlign w:val="superscript"/>
        </w:rPr>
        <w:t xml:space="preserve"> </w:t>
      </w:r>
      <w:r w:rsidRPr="007D2209">
        <w:rPr>
          <w:rFonts w:ascii="Times New Roman" w:eastAsia="SimSun" w:hAnsi="Times New Roman" w:cs="Times New Roman"/>
          <w:sz w:val="24"/>
        </w:rPr>
        <w:t>Chu</w:t>
      </w:r>
      <w:r w:rsidRPr="007D2209">
        <w:rPr>
          <w:rFonts w:ascii="Times New Roman" w:hAnsi="Times New Roman" w:cs="Times New Roman"/>
          <w:sz w:val="24"/>
        </w:rPr>
        <w:t>-Sook Kim</w:t>
      </w:r>
      <w:r w:rsidRPr="007D2209">
        <w:rPr>
          <w:rFonts w:ascii="Times New Roman" w:eastAsia="SimSun" w:hAnsi="Times New Roman" w:cs="Times New Roman"/>
          <w:sz w:val="24"/>
          <w:vertAlign w:val="superscript"/>
        </w:rPr>
        <w:t xml:space="preserve"> b</w:t>
      </w:r>
      <w:r w:rsidRPr="007D2209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7D2209">
        <w:rPr>
          <w:rFonts w:ascii="Times New Roman" w:hAnsi="Times New Roman" w:cs="Times New Roman"/>
          <w:sz w:val="24"/>
        </w:rPr>
        <w:t>Jeongmin</w:t>
      </w:r>
      <w:proofErr w:type="spellEnd"/>
      <w:r w:rsidRPr="007D2209">
        <w:rPr>
          <w:rFonts w:ascii="Times New Roman" w:hAnsi="Times New Roman" w:cs="Times New Roman"/>
          <w:sz w:val="24"/>
        </w:rPr>
        <w:t xml:space="preserve"> Park </w:t>
      </w:r>
      <w:r w:rsidRPr="007D2209">
        <w:rPr>
          <w:rFonts w:ascii="Times New Roman" w:eastAsia="SimSun" w:hAnsi="Times New Roman" w:cs="Times New Roman"/>
          <w:sz w:val="24"/>
          <w:vertAlign w:val="superscript"/>
        </w:rPr>
        <w:t>a</w:t>
      </w:r>
      <w:r w:rsidRPr="007D2209">
        <w:rPr>
          <w:rFonts w:ascii="Times New Roman" w:hAnsi="Times New Roman" w:cs="Times New Roman"/>
          <w:color w:val="000000"/>
          <w:sz w:val="24"/>
          <w:shd w:val="clear" w:color="auto" w:fill="FFFFFF"/>
        </w:rPr>
        <w:t>,</w:t>
      </w:r>
      <w:r w:rsidRPr="007D2209">
        <w:rPr>
          <w:rFonts w:ascii="Times New Roman" w:hAnsi="Times New Roman" w:cs="Times New Roman"/>
          <w:color w:val="000000"/>
          <w:sz w:val="24"/>
          <w:shd w:val="clear" w:color="auto" w:fill="FFFFFF"/>
          <w:vertAlign w:val="superscript"/>
        </w:rPr>
        <w:t xml:space="preserve"> </w:t>
      </w:r>
      <w:r w:rsidRPr="007D2209">
        <w:rPr>
          <w:rFonts w:ascii="Times New Roman" w:hAnsi="Times New Roman" w:cs="Times New Roman"/>
          <w:color w:val="000000"/>
          <w:sz w:val="24"/>
          <w:shd w:val="clear" w:color="auto" w:fill="FFFFFF"/>
        </w:rPr>
        <w:t>So Eon Kang</w:t>
      </w:r>
      <w:r w:rsidRPr="007D2209">
        <w:rPr>
          <w:rFonts w:ascii="Times New Roman" w:eastAsia="SimSun" w:hAnsi="Times New Roman" w:cs="Times New Roman"/>
          <w:sz w:val="24"/>
          <w:vertAlign w:val="superscript"/>
        </w:rPr>
        <w:t xml:space="preserve"> c</w:t>
      </w:r>
      <w:r w:rsidRPr="007D2209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, </w:t>
      </w:r>
      <w:proofErr w:type="spellStart"/>
      <w:r w:rsidRPr="007D2209">
        <w:rPr>
          <w:rFonts w:ascii="Times New Roman" w:hAnsi="Times New Roman" w:cs="Times New Roman"/>
          <w:sz w:val="24"/>
        </w:rPr>
        <w:t>Byungyong</w:t>
      </w:r>
      <w:proofErr w:type="spellEnd"/>
      <w:r w:rsidRPr="007D2209">
        <w:rPr>
          <w:rFonts w:ascii="Times New Roman" w:hAnsi="Times New Roman" w:cs="Times New Roman"/>
          <w:sz w:val="24"/>
        </w:rPr>
        <w:t xml:space="preserve"> Ahn </w:t>
      </w:r>
      <w:r w:rsidRPr="007D2209">
        <w:rPr>
          <w:rFonts w:ascii="Times New Roman" w:eastAsia="SimSun" w:hAnsi="Times New Roman" w:cs="Times New Roman"/>
          <w:sz w:val="24"/>
          <w:vertAlign w:val="superscript"/>
        </w:rPr>
        <w:t>c</w:t>
      </w:r>
      <w:r w:rsidRPr="007D2209">
        <w:rPr>
          <w:rFonts w:ascii="Times New Roman" w:hAnsi="Times New Roman" w:cs="Times New Roman"/>
          <w:sz w:val="24"/>
        </w:rPr>
        <w:t>, Yumi Jang</w:t>
      </w:r>
      <w:r w:rsidRPr="007D2209">
        <w:rPr>
          <w:rFonts w:ascii="Times New Roman" w:eastAsia="SimSun" w:hAnsi="Times New Roman" w:cs="Times New Roman"/>
          <w:sz w:val="24"/>
          <w:vertAlign w:val="superscript"/>
        </w:rPr>
        <w:t xml:space="preserve"> c</w:t>
      </w:r>
      <w:r w:rsidRPr="007D2209">
        <w:rPr>
          <w:rFonts w:ascii="Times New Roman" w:hAnsi="Times New Roman" w:cs="Times New Roman"/>
          <w:sz w:val="24"/>
        </w:rPr>
        <w:t xml:space="preserve">, </w:t>
      </w:r>
      <w:r w:rsidRPr="007D2209">
        <w:rPr>
          <w:rFonts w:ascii="Times New Roman" w:eastAsia="SimSun" w:hAnsi="Times New Roman" w:cs="Times New Roman"/>
          <w:sz w:val="24"/>
        </w:rPr>
        <w:t xml:space="preserve">Hun </w:t>
      </w:r>
      <w:proofErr w:type="spellStart"/>
      <w:r w:rsidRPr="007D2209">
        <w:rPr>
          <w:rFonts w:ascii="Times New Roman" w:eastAsia="SimSun" w:hAnsi="Times New Roman" w:cs="Times New Roman"/>
          <w:sz w:val="24"/>
        </w:rPr>
        <w:t>Taeg</w:t>
      </w:r>
      <w:proofErr w:type="spellEnd"/>
      <w:r w:rsidRPr="007D2209">
        <w:rPr>
          <w:rFonts w:ascii="Times New Roman" w:eastAsia="SimSun" w:hAnsi="Times New Roman" w:cs="Times New Roman"/>
          <w:sz w:val="24"/>
        </w:rPr>
        <w:t xml:space="preserve"> Chung </w:t>
      </w:r>
      <w:r w:rsidRPr="007D2209">
        <w:rPr>
          <w:rFonts w:ascii="Times New Roman" w:eastAsia="SimSun" w:hAnsi="Times New Roman" w:cs="Times New Roman"/>
          <w:sz w:val="24"/>
          <w:vertAlign w:val="superscript"/>
        </w:rPr>
        <w:t>a</w:t>
      </w:r>
      <w:r w:rsidRPr="007D2209">
        <w:rPr>
          <w:rFonts w:ascii="Times New Roman" w:eastAsia="SimSun" w:hAnsi="Times New Roman" w:cs="Times New Roman"/>
          <w:sz w:val="24"/>
        </w:rPr>
        <w:t xml:space="preserve">, </w:t>
      </w:r>
      <w:r w:rsidRPr="007D2209">
        <w:rPr>
          <w:rFonts w:ascii="Times New Roman" w:eastAsia="바탕" w:hAnsi="Times New Roman" w:cs="Times New Roman"/>
          <w:sz w:val="24"/>
        </w:rPr>
        <w:t>Yeonsoo Joe</w:t>
      </w:r>
      <w:r w:rsidRPr="007D2209">
        <w:rPr>
          <w:rFonts w:ascii="Times New Roman" w:eastAsia="SimSun" w:hAnsi="Times New Roman" w:cs="Times New Roman"/>
          <w:sz w:val="24"/>
        </w:rPr>
        <w:t xml:space="preserve"> </w:t>
      </w:r>
      <w:r w:rsidRPr="007D2209">
        <w:rPr>
          <w:rFonts w:ascii="Times New Roman" w:eastAsia="SimSun" w:hAnsi="Times New Roman" w:cs="Times New Roman"/>
          <w:sz w:val="24"/>
          <w:vertAlign w:val="superscript"/>
        </w:rPr>
        <w:t>a, *</w:t>
      </w:r>
      <w:r w:rsidRPr="007D2209">
        <w:rPr>
          <w:rFonts w:ascii="Times New Roman" w:hAnsi="Times New Roman" w:cs="Times New Roman"/>
          <w:sz w:val="24"/>
        </w:rPr>
        <w:t>, and Rina Yu</w:t>
      </w:r>
      <w:r w:rsidRPr="007D2209">
        <w:rPr>
          <w:rFonts w:ascii="Times New Roman" w:eastAsia="SimSun" w:hAnsi="Times New Roman" w:cs="Times New Roman"/>
          <w:sz w:val="24"/>
          <w:vertAlign w:val="superscript"/>
        </w:rPr>
        <w:t xml:space="preserve"> c, *</w:t>
      </w:r>
    </w:p>
    <w:p w14:paraId="21F6B4F2" w14:textId="77777777" w:rsidR="00E1480C" w:rsidRPr="007D2209" w:rsidRDefault="00E1480C" w:rsidP="00E1480C">
      <w:pPr>
        <w:pStyle w:val="ab"/>
        <w:wordWrap/>
        <w:spacing w:line="480" w:lineRule="auto"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</w:p>
    <w:p w14:paraId="10885F84" w14:textId="77777777" w:rsidR="00E1480C" w:rsidRPr="007D2209" w:rsidRDefault="00E1480C" w:rsidP="00E1480C">
      <w:pPr>
        <w:pStyle w:val="ab"/>
        <w:wordWrap/>
        <w:spacing w:line="480" w:lineRule="auto"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</w:p>
    <w:p w14:paraId="5AC4F5E3" w14:textId="77777777" w:rsidR="00E1480C" w:rsidRPr="004E5302" w:rsidRDefault="00E1480C" w:rsidP="00E1480C">
      <w:pPr>
        <w:pStyle w:val="ab"/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5302"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  <w:t xml:space="preserve">a </w:t>
      </w:r>
      <w:r w:rsidRPr="004E530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College of Korean Medicine, Daegu </w:t>
      </w:r>
      <w:proofErr w:type="spellStart"/>
      <w:r w:rsidRPr="004E5302">
        <w:rPr>
          <w:rFonts w:ascii="Times New Roman" w:hAnsi="Times New Roman" w:cs="Times New Roman"/>
          <w:sz w:val="24"/>
          <w:szCs w:val="24"/>
          <w:shd w:val="clear" w:color="auto" w:fill="FFFFFF"/>
        </w:rPr>
        <w:t>Haany</w:t>
      </w:r>
      <w:proofErr w:type="spellEnd"/>
      <w:r w:rsidRPr="004E530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University, </w:t>
      </w:r>
      <w:proofErr w:type="spellStart"/>
      <w:r w:rsidRPr="004E5302">
        <w:rPr>
          <w:rFonts w:ascii="Times New Roman" w:hAnsi="Times New Roman" w:cs="Times New Roman"/>
          <w:sz w:val="24"/>
          <w:szCs w:val="24"/>
          <w:shd w:val="clear" w:color="auto" w:fill="FFFFFF"/>
        </w:rPr>
        <w:t>Gyeongsan</w:t>
      </w:r>
      <w:proofErr w:type="spellEnd"/>
      <w:r w:rsidRPr="004E530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38610, Republic of Korea</w:t>
      </w:r>
    </w:p>
    <w:p w14:paraId="5119E260" w14:textId="77777777" w:rsidR="00E1480C" w:rsidRPr="004E5302" w:rsidRDefault="00E1480C" w:rsidP="00E1480C">
      <w:pPr>
        <w:pStyle w:val="ab"/>
        <w:wordWrap/>
        <w:spacing w:line="36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4E5302">
        <w:rPr>
          <w:rFonts w:ascii="Times New Roman" w:eastAsia="SimSu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eastAsia="SimSun" w:hAnsi="Times New Roman" w:cs="Times New Roman"/>
          <w:sz w:val="24"/>
          <w:szCs w:val="24"/>
          <w:vertAlign w:val="superscript"/>
        </w:rPr>
        <w:t xml:space="preserve"> </w:t>
      </w:r>
      <w:r w:rsidRPr="004E5302">
        <w:rPr>
          <w:rFonts w:ascii="Times New Roman" w:hAnsi="Times New Roman" w:cs="Times New Roman"/>
          <w:sz w:val="24"/>
          <w:szCs w:val="24"/>
          <w:shd w:val="clear" w:color="auto" w:fill="FFFFFF"/>
        </w:rPr>
        <w:t>Department of Biological Sciences, College of Information and Biotechnology, Ulsan National Institute of Science and Technology, Ulsan 44919, Republic of Korea</w:t>
      </w:r>
    </w:p>
    <w:p w14:paraId="690E5FB4" w14:textId="77777777" w:rsidR="00E1480C" w:rsidRPr="004E5302" w:rsidRDefault="00E1480C" w:rsidP="00E1480C">
      <w:pPr>
        <w:pStyle w:val="ab"/>
        <w:wordWrap/>
        <w:spacing w:line="36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4E5302"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  <w:t xml:space="preserve">c </w:t>
      </w:r>
      <w:r w:rsidRPr="004E5302">
        <w:rPr>
          <w:rFonts w:ascii="Times New Roman" w:hAnsi="Times New Roman" w:cs="Times New Roman"/>
          <w:sz w:val="24"/>
          <w:szCs w:val="24"/>
          <w:shd w:val="clear" w:color="auto" w:fill="FFFFFF"/>
        </w:rPr>
        <w:t>Department of Food Science and Nutrition</w:t>
      </w:r>
      <w:r w:rsidRPr="004E5302">
        <w:rPr>
          <w:rFonts w:ascii="Times New Roman" w:eastAsia="SimSun" w:hAnsi="Times New Roman" w:cs="Times New Roman"/>
          <w:sz w:val="24"/>
          <w:szCs w:val="24"/>
          <w:lang w:eastAsia="zh-CN"/>
        </w:rPr>
        <w:t>, University of Ulsan, Ulsan, 44610, Republic of Korea</w:t>
      </w:r>
    </w:p>
    <w:p w14:paraId="677A6CA2" w14:textId="77777777" w:rsidR="00E1480C" w:rsidRPr="00214FD7" w:rsidRDefault="00E1480C" w:rsidP="00E1480C"/>
    <w:p w14:paraId="5EA6606F" w14:textId="77777777" w:rsidR="00E1480C" w:rsidRPr="007D2209" w:rsidRDefault="00E1480C" w:rsidP="00E1480C">
      <w:pPr>
        <w:pStyle w:val="ac"/>
        <w:spacing w:line="480" w:lineRule="auto"/>
        <w:jc w:val="both"/>
        <w:rPr>
          <w:rFonts w:ascii="Times New Roman" w:hAnsi="Times New Roman" w:cs="Times New Roman"/>
          <w:b/>
        </w:rPr>
      </w:pPr>
    </w:p>
    <w:p w14:paraId="2FCE7D82" w14:textId="77777777" w:rsidR="00E1480C" w:rsidRPr="007D2209" w:rsidRDefault="00E1480C" w:rsidP="00E1480C">
      <w:pPr>
        <w:pStyle w:val="ab"/>
        <w:spacing w:line="480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FB1AF62" w14:textId="77777777" w:rsidR="00E1480C" w:rsidRPr="007D2209" w:rsidRDefault="00E1480C" w:rsidP="00E1480C">
      <w:pPr>
        <w:pStyle w:val="ab"/>
        <w:spacing w:line="480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7EA1FD31" w14:textId="77777777" w:rsidR="00E1480C" w:rsidRPr="007D2209" w:rsidRDefault="00E1480C" w:rsidP="00E1480C">
      <w:pPr>
        <w:pStyle w:val="ab"/>
        <w:spacing w:line="480" w:lineRule="auto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3EB8D244" w14:textId="38096DF4" w:rsidR="00E1480C" w:rsidRPr="00E1480C" w:rsidRDefault="00E1480C" w:rsidP="00E1480C">
      <w:pPr>
        <w:pStyle w:val="ab"/>
        <w:spacing w:line="480" w:lineRule="auto"/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E1480C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**</w:t>
      </w:r>
      <w:r w:rsidRPr="00E1480C">
        <w:rPr>
          <w:rFonts w:ascii="Times New Roman" w:hAnsi="Times New Roman" w:cs="Times New Roman"/>
          <w:b/>
          <w:bCs/>
          <w:sz w:val="24"/>
          <w:szCs w:val="24"/>
        </w:rPr>
        <w:t xml:space="preserve"> Co-corresponding authors</w:t>
      </w:r>
    </w:p>
    <w:p w14:paraId="3D0696F9" w14:textId="5CCBEA87" w:rsidR="00E1480C" w:rsidRPr="00E1480C" w:rsidRDefault="00E1480C" w:rsidP="00E1480C">
      <w:pPr>
        <w:pStyle w:val="ab"/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7D2209">
        <w:rPr>
          <w:rFonts w:ascii="Times New Roman" w:hAnsi="Times New Roman" w:cs="Times New Roman"/>
          <w:b/>
          <w:sz w:val="24"/>
          <w:szCs w:val="24"/>
        </w:rPr>
        <w:t>Yeonsoo Joe</w:t>
      </w:r>
      <w:r w:rsidRPr="007D2209">
        <w:rPr>
          <w:rFonts w:ascii="Times New Roman" w:hAnsi="Times New Roman" w:cs="Times New Roman"/>
          <w:sz w:val="24"/>
          <w:szCs w:val="24"/>
        </w:rPr>
        <w:t xml:space="preserve">; Tel: +82-53-819-1868; E-mail; </w:t>
      </w:r>
      <w:hyperlink r:id="rId4" w:history="1">
        <w:r w:rsidRPr="007D2209">
          <w:rPr>
            <w:rStyle w:val="aa"/>
            <w:rFonts w:ascii="Times New Roman" w:hAnsi="Times New Roman" w:cs="Times New Roman"/>
            <w:sz w:val="24"/>
            <w:szCs w:val="24"/>
          </w:rPr>
          <w:t>joeyeonsoo@dhu.ac.kr</w:t>
        </w:r>
      </w:hyperlink>
    </w:p>
    <w:p w14:paraId="40DA99D6" w14:textId="77777777" w:rsidR="00E1480C" w:rsidRPr="008D4C34" w:rsidRDefault="00E1480C" w:rsidP="00E1480C">
      <w:pPr>
        <w:pStyle w:val="ab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D2209">
        <w:rPr>
          <w:rFonts w:ascii="Times New Roman" w:hAnsi="Times New Roman" w:cs="Times New Roman"/>
          <w:b/>
          <w:sz w:val="24"/>
          <w:szCs w:val="24"/>
        </w:rPr>
        <w:t>Rina Yu</w:t>
      </w:r>
      <w:r w:rsidRPr="007D2209">
        <w:rPr>
          <w:rFonts w:ascii="Times New Roman" w:hAnsi="Times New Roman" w:cs="Times New Roman"/>
          <w:sz w:val="24"/>
          <w:szCs w:val="24"/>
        </w:rPr>
        <w:t xml:space="preserve">; Tel: +82-52-259-2372; </w:t>
      </w:r>
      <w:proofErr w:type="gramStart"/>
      <w:r w:rsidRPr="007D2209">
        <w:rPr>
          <w:rFonts w:ascii="Times New Roman" w:hAnsi="Times New Roman" w:cs="Times New Roman"/>
          <w:sz w:val="24"/>
          <w:szCs w:val="24"/>
        </w:rPr>
        <w:t>Fax:+</w:t>
      </w:r>
      <w:proofErr w:type="gramEnd"/>
      <w:r w:rsidRPr="007D2209">
        <w:rPr>
          <w:rFonts w:ascii="Times New Roman" w:hAnsi="Times New Roman" w:cs="Times New Roman"/>
          <w:sz w:val="24"/>
          <w:szCs w:val="24"/>
        </w:rPr>
        <w:t>82-52-259-2372; E-mail; rinayu@ulsan.ac.kr</w:t>
      </w:r>
    </w:p>
    <w:p w14:paraId="5FC67C28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C259DB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DF17D3E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77C5BD3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34D21A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3DBB23E" w14:textId="5B705525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2C9FAD2E" wp14:editId="202C3816">
            <wp:extent cx="3695700" cy="3105150"/>
            <wp:effectExtent l="0" t="0" r="0" b="0"/>
            <wp:docPr id="1167736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DFF7B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7C8AAF9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4A6E96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9FE63C" w14:textId="77777777" w:rsidR="00E1480C" w:rsidRPr="00BE0256" w:rsidRDefault="00E1480C" w:rsidP="00E1480C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 S1</w:t>
      </w:r>
      <w:r w:rsidRPr="00BE0256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Pr="00BE0256">
        <w:rPr>
          <w:rFonts w:ascii="Times New Roman" w:hAnsi="Times New Roman" w:cs="Times New Roman"/>
          <w:b/>
          <w:bCs/>
          <w:sz w:val="24"/>
        </w:rPr>
        <w:t>Filbertone</w:t>
      </w:r>
      <w:proofErr w:type="spellEnd"/>
      <w:r w:rsidRPr="00BE0256">
        <w:rPr>
          <w:rFonts w:ascii="Times New Roman" w:hAnsi="Times New Roman" w:cs="Times New Roman"/>
          <w:b/>
          <w:bCs/>
          <w:sz w:val="24"/>
        </w:rPr>
        <w:t xml:space="preserve"> increases the neurotrophic factors in </w:t>
      </w:r>
      <w:r>
        <w:rPr>
          <w:rFonts w:ascii="Times New Roman" w:hAnsi="Times New Roman" w:cs="Times New Roman"/>
          <w:b/>
          <w:bCs/>
          <w:sz w:val="24"/>
        </w:rPr>
        <w:t xml:space="preserve">mHypoE-N1 </w:t>
      </w:r>
      <w:proofErr w:type="gramStart"/>
      <w:r>
        <w:rPr>
          <w:rFonts w:ascii="Times New Roman" w:hAnsi="Times New Roman" w:cs="Times New Roman"/>
          <w:b/>
          <w:bCs/>
          <w:sz w:val="24"/>
        </w:rPr>
        <w:t>cells</w:t>
      </w:r>
      <w:proofErr w:type="gramEnd"/>
    </w:p>
    <w:p w14:paraId="4C50767F" w14:textId="77777777" w:rsidR="00E1480C" w:rsidRDefault="00E1480C" w:rsidP="00E1480C">
      <w:pPr>
        <w:spacing w:line="480" w:lineRule="auto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 w:cs="Times New Roman" w:hint="cs"/>
          <w:sz w:val="24"/>
        </w:rPr>
        <w:t>(</w:t>
      </w:r>
      <w:r>
        <w:rPr>
          <w:rFonts w:ascii="Times New Roman" w:hAnsi="Times New Roman" w:cs="Times New Roman"/>
          <w:sz w:val="24"/>
        </w:rPr>
        <w:t>A)</w:t>
      </w:r>
      <w:r w:rsidRPr="00BE0256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mHypoE-N1 cells </w:t>
      </w:r>
      <w:r w:rsidRPr="00BC7295">
        <w:rPr>
          <w:rFonts w:ascii="Times New Roman" w:hAnsi="Times New Roman" w:cs="Times New Roman"/>
          <w:sz w:val="24"/>
          <w:szCs w:val="28"/>
        </w:rPr>
        <w:t xml:space="preserve">were treated with </w:t>
      </w:r>
      <w:proofErr w:type="spellStart"/>
      <w:r>
        <w:rPr>
          <w:rFonts w:ascii="Times New Roman" w:hAnsi="Times New Roman" w:cs="Times New Roman"/>
          <w:sz w:val="24"/>
          <w:szCs w:val="28"/>
        </w:rPr>
        <w:t>filbertone</w:t>
      </w:r>
      <w:proofErr w:type="spellEnd"/>
      <w:r w:rsidRPr="00BC7295">
        <w:rPr>
          <w:rFonts w:ascii="Times New Roman" w:hAnsi="Times New Roman" w:cs="Times New Roman"/>
          <w:sz w:val="24"/>
          <w:szCs w:val="28"/>
        </w:rPr>
        <w:t xml:space="preserve"> (0, 5, 10, </w:t>
      </w:r>
      <w:r>
        <w:rPr>
          <w:rFonts w:ascii="Times New Roman" w:hAnsi="Times New Roman" w:cs="Times New Roman"/>
          <w:sz w:val="24"/>
          <w:szCs w:val="28"/>
        </w:rPr>
        <w:t xml:space="preserve">20, 40, 80, 160 </w:t>
      </w:r>
      <w:r w:rsidRPr="00BC7295">
        <w:rPr>
          <w:rFonts w:ascii="Times New Roman" w:hAnsi="Times New Roman" w:cs="Times New Roman"/>
          <w:sz w:val="24"/>
          <w:szCs w:val="28"/>
        </w:rPr>
        <w:t xml:space="preserve">and </w:t>
      </w:r>
      <w:r>
        <w:rPr>
          <w:rFonts w:ascii="Times New Roman" w:hAnsi="Times New Roman" w:cs="Times New Roman"/>
          <w:sz w:val="24"/>
          <w:szCs w:val="28"/>
        </w:rPr>
        <w:t>3</w:t>
      </w:r>
      <w:r w:rsidRPr="00BC7295">
        <w:rPr>
          <w:rFonts w:ascii="Times New Roman" w:hAnsi="Times New Roman" w:cs="Times New Roman"/>
          <w:sz w:val="24"/>
          <w:szCs w:val="28"/>
        </w:rPr>
        <w:t xml:space="preserve">20 </w:t>
      </w:r>
      <w:r w:rsidRPr="0085400A">
        <w:rPr>
          <w:rFonts w:ascii="Symbol" w:hAnsi="Symbol" w:cs="Times New Roman"/>
          <w:sz w:val="24"/>
          <w:szCs w:val="28"/>
        </w:rPr>
        <w:t></w:t>
      </w:r>
      <w:r w:rsidRPr="00BC7295">
        <w:rPr>
          <w:rFonts w:ascii="Times New Roman" w:hAnsi="Times New Roman" w:cs="Times New Roman"/>
          <w:sz w:val="24"/>
          <w:szCs w:val="28"/>
        </w:rPr>
        <w:t xml:space="preserve">M) for </w:t>
      </w:r>
      <w:r>
        <w:rPr>
          <w:rFonts w:ascii="Times New Roman" w:hAnsi="Times New Roman" w:cs="Times New Roman"/>
          <w:sz w:val="24"/>
          <w:szCs w:val="28"/>
        </w:rPr>
        <w:t>24</w:t>
      </w:r>
      <w:r w:rsidRPr="00BC7295">
        <w:rPr>
          <w:rFonts w:ascii="Times New Roman" w:hAnsi="Times New Roman" w:cs="Times New Roman"/>
          <w:sz w:val="24"/>
          <w:szCs w:val="28"/>
        </w:rPr>
        <w:t xml:space="preserve"> h. </w:t>
      </w:r>
      <w:r>
        <w:rPr>
          <w:rFonts w:ascii="Times New Roman" w:hAnsi="Times New Roman" w:cs="Times New Roman"/>
          <w:sz w:val="24"/>
          <w:szCs w:val="28"/>
        </w:rPr>
        <w:t>Cell viability</w:t>
      </w:r>
      <w:r w:rsidRPr="00BC7295">
        <w:rPr>
          <w:rFonts w:ascii="Times New Roman" w:hAnsi="Times New Roman" w:cs="Times New Roman"/>
          <w:sz w:val="24"/>
          <w:szCs w:val="28"/>
        </w:rPr>
        <w:t xml:space="preserve"> was determined by </w:t>
      </w:r>
      <w:r>
        <w:rPr>
          <w:rFonts w:ascii="Times New Roman" w:hAnsi="Times New Roman" w:cs="Times New Roman"/>
          <w:sz w:val="24"/>
          <w:szCs w:val="28"/>
        </w:rPr>
        <w:t>WST-8 assay</w:t>
      </w:r>
      <w:r w:rsidRPr="00E333F9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(B</w:t>
      </w:r>
      <w:r w:rsidRPr="00BC7295">
        <w:rPr>
          <w:rFonts w:ascii="Times New Roman" w:hAnsi="Times New Roman" w:cs="Times New Roman"/>
          <w:sz w:val="24"/>
          <w:szCs w:val="28"/>
        </w:rPr>
        <w:t xml:space="preserve">) </w:t>
      </w:r>
      <w:r>
        <w:rPr>
          <w:rFonts w:ascii="Times New Roman" w:hAnsi="Times New Roman" w:cs="Times New Roman"/>
          <w:sz w:val="24"/>
          <w:szCs w:val="28"/>
        </w:rPr>
        <w:t>mHypoE-N1</w:t>
      </w:r>
      <w:r w:rsidRPr="00BC7295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cells </w:t>
      </w:r>
      <w:r w:rsidRPr="00BC7295">
        <w:rPr>
          <w:rFonts w:ascii="Times New Roman" w:hAnsi="Times New Roman" w:cs="Times New Roman"/>
          <w:sz w:val="24"/>
          <w:szCs w:val="28"/>
        </w:rPr>
        <w:t xml:space="preserve">were incubated with </w:t>
      </w:r>
      <w:proofErr w:type="spellStart"/>
      <w:r>
        <w:rPr>
          <w:rFonts w:ascii="Times New Roman" w:hAnsi="Times New Roman" w:cs="Times New Roman"/>
          <w:sz w:val="24"/>
          <w:szCs w:val="28"/>
        </w:rPr>
        <w:t>filbertone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(0, 2, 10, and 50</w:t>
      </w:r>
      <w:r w:rsidRPr="00BC7295">
        <w:rPr>
          <w:rFonts w:ascii="Times New Roman" w:hAnsi="Times New Roman" w:cs="Times New Roman"/>
          <w:sz w:val="24"/>
          <w:szCs w:val="28"/>
        </w:rPr>
        <w:t xml:space="preserve"> </w:t>
      </w:r>
      <w:r w:rsidRPr="0085400A">
        <w:rPr>
          <w:rFonts w:ascii="Symbol" w:hAnsi="Symbol" w:cs="Times New Roman"/>
          <w:sz w:val="24"/>
          <w:szCs w:val="28"/>
        </w:rPr>
        <w:t></w:t>
      </w:r>
      <w:r w:rsidRPr="00BC7295">
        <w:rPr>
          <w:rFonts w:ascii="Times New Roman" w:hAnsi="Times New Roman" w:cs="Times New Roman"/>
          <w:sz w:val="24"/>
          <w:szCs w:val="28"/>
        </w:rPr>
        <w:t xml:space="preserve">M) for </w:t>
      </w:r>
      <w:r>
        <w:rPr>
          <w:rFonts w:ascii="Times New Roman" w:hAnsi="Times New Roman" w:cs="Times New Roman"/>
          <w:sz w:val="24"/>
          <w:szCs w:val="28"/>
        </w:rPr>
        <w:t>24</w:t>
      </w:r>
      <w:r w:rsidRPr="00BC7295">
        <w:rPr>
          <w:rFonts w:ascii="Times New Roman" w:hAnsi="Times New Roman" w:cs="Times New Roman"/>
          <w:sz w:val="24"/>
          <w:szCs w:val="28"/>
        </w:rPr>
        <w:t xml:space="preserve"> h</w:t>
      </w:r>
      <w:r>
        <w:rPr>
          <w:rFonts w:ascii="Times New Roman" w:hAnsi="Times New Roman" w:cs="Times New Roman"/>
          <w:sz w:val="24"/>
          <w:szCs w:val="28"/>
        </w:rPr>
        <w:t xml:space="preserve">. mRNA levels of BDNF were measured by </w:t>
      </w:r>
      <w:proofErr w:type="spellStart"/>
      <w:r>
        <w:rPr>
          <w:rFonts w:ascii="Times New Roman" w:hAnsi="Times New Roman" w:cs="Times New Roman"/>
          <w:sz w:val="24"/>
          <w:szCs w:val="28"/>
        </w:rPr>
        <w:t>qRT</w:t>
      </w:r>
      <w:proofErr w:type="spellEnd"/>
      <w:r>
        <w:rPr>
          <w:rFonts w:ascii="Times New Roman" w:hAnsi="Times New Roman" w:cs="Times New Roman"/>
          <w:sz w:val="24"/>
          <w:szCs w:val="28"/>
        </w:rPr>
        <w:t>-PCR.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Data are mean </w:t>
      </w:r>
      <w:r>
        <w:rPr>
          <w:rFonts w:ascii="Times New Roman" w:hAnsi="Times New Roman"/>
          <w:sz w:val="24"/>
          <w:shd w:val="clear" w:color="auto" w:fill="FFFFFF"/>
        </w:rPr>
        <w:t>± SD (</w:t>
      </w:r>
      <w:r w:rsidRPr="000C705F">
        <w:rPr>
          <w:rFonts w:ascii="Times New Roman" w:hAnsi="Times New Roman"/>
          <w:i/>
          <w:iCs/>
          <w:sz w:val="24"/>
          <w:shd w:val="clear" w:color="auto" w:fill="FFFFFF"/>
        </w:rPr>
        <w:t>n</w:t>
      </w:r>
      <w:r>
        <w:rPr>
          <w:rFonts w:ascii="Times New Roman" w:hAnsi="Times New Roman"/>
          <w:sz w:val="24"/>
          <w:shd w:val="clear" w:color="auto" w:fill="FFFFFF"/>
        </w:rPr>
        <w:t>=3); *</w:t>
      </w:r>
      <w:r w:rsidRPr="00492500">
        <w:rPr>
          <w:rFonts w:ascii="Times New Roman" w:hAnsi="Times New Roman"/>
          <w:i/>
          <w:iCs/>
          <w:sz w:val="24"/>
          <w:shd w:val="clear" w:color="auto" w:fill="FFFFFF"/>
        </w:rPr>
        <w:t>p</w:t>
      </w:r>
      <w:r>
        <w:rPr>
          <w:rFonts w:ascii="Times New Roman" w:hAnsi="Times New Roman"/>
          <w:sz w:val="24"/>
          <w:shd w:val="clear" w:color="auto" w:fill="FFFFFF"/>
        </w:rPr>
        <w:t>&lt;0.05, **</w:t>
      </w:r>
      <w:r w:rsidRPr="00492500">
        <w:rPr>
          <w:rFonts w:ascii="Times New Roman" w:hAnsi="Times New Roman"/>
          <w:i/>
          <w:iCs/>
          <w:sz w:val="24"/>
          <w:shd w:val="clear" w:color="auto" w:fill="FFFFFF"/>
        </w:rPr>
        <w:t>p</w:t>
      </w:r>
      <w:r>
        <w:rPr>
          <w:rFonts w:ascii="Times New Roman" w:hAnsi="Times New Roman"/>
          <w:sz w:val="24"/>
          <w:shd w:val="clear" w:color="auto" w:fill="FFFFFF"/>
        </w:rPr>
        <w:t>&lt;0.01, and ***</w:t>
      </w:r>
      <w:r w:rsidRPr="00492500">
        <w:rPr>
          <w:rFonts w:ascii="Times New Roman" w:hAnsi="Times New Roman"/>
          <w:i/>
          <w:iCs/>
          <w:sz w:val="24"/>
          <w:shd w:val="clear" w:color="auto" w:fill="FFFFFF"/>
        </w:rPr>
        <w:t>p</w:t>
      </w:r>
      <w:r>
        <w:rPr>
          <w:rFonts w:ascii="Times New Roman" w:hAnsi="Times New Roman"/>
          <w:sz w:val="24"/>
          <w:shd w:val="clear" w:color="auto" w:fill="FFFFFF"/>
        </w:rPr>
        <w:t>&lt;0.001.</w:t>
      </w:r>
    </w:p>
    <w:p w14:paraId="47C3B8F9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B7DC242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1927CB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12D47EA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AD3073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BFFEE13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6C98A4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8B70E10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90991A" w14:textId="0D07D210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0DCBE0EE" wp14:editId="675D9AC8">
            <wp:extent cx="5734050" cy="3990975"/>
            <wp:effectExtent l="0" t="0" r="0" b="9525"/>
            <wp:docPr id="829550569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975CC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AD326CE" w14:textId="77777777" w:rsid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444E4D" w14:textId="77777777" w:rsidR="00E1480C" w:rsidRPr="00E97A55" w:rsidRDefault="00E1480C" w:rsidP="00E1480C">
      <w:pPr>
        <w:spacing w:line="480" w:lineRule="auto"/>
        <w:rPr>
          <w:rFonts w:ascii="Times New Roman" w:hAnsi="Times New Roman" w:cs="Times New Roman" w:hint="eastAsia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 w:rsidRPr="00E97A55">
        <w:rPr>
          <w:rFonts w:ascii="Times New Roman" w:hAnsi="Times New Roman" w:cs="Times New Roman"/>
          <w:b/>
          <w:bCs/>
          <w:sz w:val="24"/>
        </w:rPr>
        <w:t xml:space="preserve">2. </w:t>
      </w:r>
      <w:r>
        <w:rPr>
          <w:rFonts w:ascii="Times New Roman" w:hAnsi="Times New Roman" w:cs="Times New Roman"/>
          <w:b/>
          <w:bCs/>
          <w:sz w:val="24"/>
        </w:rPr>
        <w:t xml:space="preserve">Effects of </w:t>
      </w:r>
      <w:proofErr w:type="spellStart"/>
      <w:r>
        <w:rPr>
          <w:rFonts w:ascii="Times New Roman" w:hAnsi="Times New Roman" w:cs="Times New Roman"/>
          <w:b/>
          <w:bCs/>
          <w:sz w:val="24"/>
        </w:rPr>
        <w:t>filbertone</w:t>
      </w:r>
      <w:proofErr w:type="spellEnd"/>
      <w:r>
        <w:rPr>
          <w:rFonts w:ascii="Times New Roman" w:hAnsi="Times New Roman" w:cs="Times New Roman"/>
          <w:b/>
          <w:bCs/>
          <w:sz w:val="24"/>
        </w:rPr>
        <w:t xml:space="preserve"> on obesity phenotype and PD marker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</w:p>
    <w:p w14:paraId="6B7C947F" w14:textId="77777777" w:rsidR="00E1480C" w:rsidRPr="00D273A9" w:rsidRDefault="00E1480C" w:rsidP="00E1480C">
      <w:pPr>
        <w:spacing w:line="480" w:lineRule="auto"/>
        <w:rPr>
          <w:rFonts w:ascii="Times New Roman" w:hAnsi="Times New Roman" w:cs="Times New Roman"/>
          <w:sz w:val="24"/>
        </w:rPr>
      </w:pPr>
      <w:r w:rsidRPr="0083483A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ix</w:t>
      </w:r>
      <w:r w:rsidRPr="0083483A">
        <w:rPr>
          <w:rFonts w:ascii="Times New Roman" w:hAnsi="Times New Roman" w:cs="Times New Roman"/>
          <w:sz w:val="24"/>
        </w:rPr>
        <w:t>-week-old male C57BL/6</w:t>
      </w:r>
      <w:r>
        <w:rPr>
          <w:rFonts w:ascii="Times New Roman" w:hAnsi="Times New Roman" w:cs="Times New Roman"/>
          <w:sz w:val="24"/>
        </w:rPr>
        <w:t xml:space="preserve"> (6 mouse per group) were fed an NCD or HFD for 16 weeks with 0.2 % </w:t>
      </w:r>
      <w:proofErr w:type="spellStart"/>
      <w:r>
        <w:rPr>
          <w:rFonts w:ascii="Times New Roman" w:hAnsi="Times New Roman" w:cs="Times New Roman"/>
          <w:sz w:val="24"/>
        </w:rPr>
        <w:t>filbertone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r w:rsidRPr="00150EBA">
        <w:rPr>
          <w:rFonts w:ascii="Times New Roman" w:hAnsi="Times New Roman" w:cs="Times New Roman"/>
          <w:sz w:val="24"/>
        </w:rPr>
        <w:t xml:space="preserve">(A) </w:t>
      </w:r>
      <w:r>
        <w:rPr>
          <w:rFonts w:ascii="Times New Roman" w:hAnsi="Times New Roman" w:cs="Times New Roman"/>
          <w:sz w:val="24"/>
        </w:rPr>
        <w:t xml:space="preserve">Body weight. </w:t>
      </w:r>
      <w:r w:rsidRPr="00150EBA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 xml:space="preserve">B) Body weight gain. (C) Normalization of body weight/food intake. (D) Weight of adipose tissues. (E) Weight of whole brain. (F) Serum levels of triglyceride (TG). (G) </w:t>
      </w:r>
      <w:r w:rsidRPr="00E9428C">
        <w:rPr>
          <w:rFonts w:ascii="Symbol" w:hAnsi="Symbol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-syn and TH in the midbrain were detected by western blotting. 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The expression of BDNF mRNA in midbrain were determined by </w:t>
      </w:r>
      <w:proofErr w:type="spellStart"/>
      <w:r>
        <w:rPr>
          <w:rFonts w:ascii="Times New Roman" w:hAnsi="Times New Roman" w:cs="Times New Roman"/>
          <w:sz w:val="24"/>
          <w:shd w:val="clear" w:color="auto" w:fill="FFFFFF"/>
        </w:rPr>
        <w:t>qRT</w:t>
      </w:r>
      <w:proofErr w:type="spellEnd"/>
      <w:r>
        <w:rPr>
          <w:rFonts w:ascii="Times New Roman" w:hAnsi="Times New Roman" w:cs="Times New Roman"/>
          <w:sz w:val="24"/>
          <w:shd w:val="clear" w:color="auto" w:fill="FFFFFF"/>
        </w:rPr>
        <w:t>-PCR. (C-E)</w:t>
      </w:r>
      <w:r w:rsidRPr="00243B9A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In hypothalamus, the expression levels of neurotrophic factors, BDNF (C), NGF (D), and GDNF (E) were detected by </w:t>
      </w:r>
      <w:proofErr w:type="spellStart"/>
      <w:r>
        <w:rPr>
          <w:rFonts w:ascii="Times New Roman" w:hAnsi="Times New Roman" w:cs="Times New Roman"/>
          <w:sz w:val="24"/>
        </w:rPr>
        <w:t>qRT</w:t>
      </w:r>
      <w:proofErr w:type="spellEnd"/>
      <w:r>
        <w:rPr>
          <w:rFonts w:ascii="Times New Roman" w:hAnsi="Times New Roman" w:cs="Times New Roman"/>
          <w:sz w:val="24"/>
        </w:rPr>
        <w:t xml:space="preserve">-PCR. Data represent mean </w:t>
      </w:r>
      <w:r>
        <w:rPr>
          <w:rFonts w:ascii="Times New Roman" w:hAnsi="Times New Roman" w:cs="Times New Roman"/>
          <w:color w:val="202124"/>
          <w:shd w:val="clear" w:color="auto" w:fill="FFFFFF"/>
        </w:rPr>
        <w:t>±</w:t>
      </w:r>
      <w:r>
        <w:rPr>
          <w:rFonts w:ascii="Times New Roman" w:hAnsi="Times New Roman" w:cs="Times New Roman"/>
          <w:sz w:val="24"/>
        </w:rPr>
        <w:t xml:space="preserve"> SD; **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>&lt;0.01, ***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>&lt;0.001, and NS; not significant.</w:t>
      </w:r>
    </w:p>
    <w:p w14:paraId="76F28CB4" w14:textId="77777777" w:rsidR="00E1480C" w:rsidRPr="00E1480C" w:rsidRDefault="00E1480C" w:rsidP="00E148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E716EF" w14:textId="77777777" w:rsidR="00E1480C" w:rsidRPr="00E1480C" w:rsidRDefault="00E1480C" w:rsidP="00E1480C">
      <w:pPr>
        <w:jc w:val="center"/>
        <w:rPr>
          <w:rFonts w:ascii="Times New Roman" w:hAnsi="Times New Roman" w:cs="Times New Roman" w:hint="eastAsia"/>
          <w:b/>
          <w:bCs/>
          <w:sz w:val="28"/>
          <w:szCs w:val="28"/>
        </w:rPr>
      </w:pPr>
    </w:p>
    <w:sectPr w:rsidR="00E1480C" w:rsidRPr="00E1480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80C"/>
    <w:rsid w:val="00E14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28262"/>
  <w15:chartTrackingRefBased/>
  <w15:docId w15:val="{BBF5A720-B483-4370-A044-EDC63764E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E1480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148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1480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1480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1480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1480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1480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1480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1480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1480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E1480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E1480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E148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E148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E148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E148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E148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E1480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E1480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E148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1480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E1480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148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E1480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1480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1480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148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E1480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1480C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E1480C"/>
    <w:rPr>
      <w:color w:val="0000FF"/>
      <w:u w:val="single"/>
    </w:rPr>
  </w:style>
  <w:style w:type="paragraph" w:styleId="ab">
    <w:name w:val="No Spacing"/>
    <w:link w:val="Char3"/>
    <w:uiPriority w:val="1"/>
    <w:qFormat/>
    <w:rsid w:val="00E1480C"/>
    <w:pPr>
      <w:widowControl w:val="0"/>
      <w:wordWrap w:val="0"/>
      <w:autoSpaceDE w:val="0"/>
      <w:autoSpaceDN w:val="0"/>
      <w:spacing w:after="0"/>
      <w:jc w:val="both"/>
    </w:pPr>
    <w:rPr>
      <w:sz w:val="20"/>
      <w:szCs w:val="22"/>
      <w14:ligatures w14:val="none"/>
    </w:rPr>
  </w:style>
  <w:style w:type="paragraph" w:styleId="ac">
    <w:name w:val="Normal (Web)"/>
    <w:basedOn w:val="a"/>
    <w:uiPriority w:val="99"/>
    <w:unhideWhenUsed/>
    <w:rsid w:val="00E1480C"/>
    <w:pPr>
      <w:widowControl/>
      <w:wordWrap/>
      <w:autoSpaceDE/>
      <w:autoSpaceDN/>
      <w:spacing w:after="0"/>
    </w:pPr>
    <w:rPr>
      <w:rFonts w:ascii="굴림" w:eastAsia="굴림" w:hAnsi="굴림" w:cs="굴림"/>
      <w:kern w:val="0"/>
      <w:sz w:val="24"/>
      <w14:ligatures w14:val="none"/>
    </w:rPr>
  </w:style>
  <w:style w:type="character" w:customStyle="1" w:styleId="Char3">
    <w:name w:val="간격 없음 Char"/>
    <w:basedOn w:val="a0"/>
    <w:link w:val="ab"/>
    <w:uiPriority w:val="1"/>
    <w:rsid w:val="00E1480C"/>
    <w:rPr>
      <w:sz w:val="2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hyperlink" Target="mailto:joeyeonsoo@dhu.ac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292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JOEYeonsoo</dc:creator>
  <cp:keywords/>
  <dc:description/>
  <cp:lastModifiedBy>JOEYeonsoo</cp:lastModifiedBy>
  <cp:revision>1</cp:revision>
  <dcterms:created xsi:type="dcterms:W3CDTF">2024-03-11T00:35:00Z</dcterms:created>
  <dcterms:modified xsi:type="dcterms:W3CDTF">2024-03-11T00:38:00Z</dcterms:modified>
</cp:coreProperties>
</file>