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645FB" w14:textId="11C5B381" w:rsidR="0011622F" w:rsidRPr="00E10591" w:rsidRDefault="0011622F" w:rsidP="00C00767">
      <w:pPr>
        <w:rPr>
          <w:rFonts w:ascii="Arial" w:hAnsi="Arial" w:cs="Arial"/>
          <w:b/>
          <w:bCs/>
          <w:sz w:val="22"/>
          <w:szCs w:val="22"/>
        </w:rPr>
      </w:pPr>
      <w:r w:rsidRPr="68F5BE22">
        <w:rPr>
          <w:rFonts w:ascii="Arial" w:hAnsi="Arial" w:cs="Arial"/>
          <w:b/>
          <w:bCs/>
          <w:sz w:val="22"/>
          <w:szCs w:val="22"/>
        </w:rPr>
        <w:t>Material</w:t>
      </w:r>
      <w:r w:rsidR="225F0F40" w:rsidRPr="68F5BE22">
        <w:rPr>
          <w:rFonts w:ascii="Arial" w:hAnsi="Arial" w:cs="Arial"/>
          <w:b/>
          <w:bCs/>
          <w:sz w:val="22"/>
          <w:szCs w:val="22"/>
        </w:rPr>
        <w:t>s</w:t>
      </w:r>
      <w:r w:rsidRPr="68F5BE22">
        <w:rPr>
          <w:rFonts w:ascii="Arial" w:hAnsi="Arial" w:cs="Arial"/>
          <w:b/>
          <w:bCs/>
          <w:sz w:val="22"/>
          <w:szCs w:val="22"/>
        </w:rPr>
        <w:t xml:space="preserve"> and Methods</w:t>
      </w:r>
    </w:p>
    <w:p w14:paraId="480F87AE" w14:textId="72207A75" w:rsidR="0011622F" w:rsidRPr="00536582" w:rsidRDefault="0011622F" w:rsidP="00A452C0">
      <w:pPr>
        <w:rPr>
          <w:rFonts w:ascii="Arial" w:hAnsi="Arial" w:cs="Arial"/>
          <w:sz w:val="22"/>
          <w:szCs w:val="22"/>
        </w:rPr>
      </w:pPr>
      <w:r w:rsidRPr="00E10591">
        <w:rPr>
          <w:rFonts w:ascii="Arial" w:hAnsi="Arial" w:cs="Arial"/>
          <w:b/>
          <w:bCs/>
          <w:sz w:val="22"/>
          <w:szCs w:val="22"/>
        </w:rPr>
        <w:t>Animals:</w:t>
      </w:r>
      <w:r w:rsidRPr="006D73EA">
        <w:rPr>
          <w:rFonts w:ascii="Arial" w:hAnsi="Arial" w:cs="Arial"/>
          <w:sz w:val="22"/>
          <w:szCs w:val="22"/>
        </w:rPr>
        <w:t xml:space="preserve"> All animal experimentation was approved by the Institutional Animal Care and Use Committee at Vanderbilt University (</w:t>
      </w:r>
      <w:r w:rsidR="006B390F">
        <w:rPr>
          <w:rFonts w:ascii="Arial" w:hAnsi="Arial" w:cs="Arial"/>
          <w:sz w:val="22"/>
          <w:szCs w:val="22"/>
        </w:rPr>
        <w:t xml:space="preserve">IACUC </w:t>
      </w:r>
      <w:r w:rsidRPr="006D73EA">
        <w:rPr>
          <w:rFonts w:ascii="Arial" w:hAnsi="Arial" w:cs="Arial"/>
          <w:sz w:val="22"/>
          <w:szCs w:val="22"/>
        </w:rPr>
        <w:t>protocol</w:t>
      </w:r>
      <w:r w:rsidR="006B390F">
        <w:rPr>
          <w:rFonts w:ascii="Arial" w:hAnsi="Arial" w:cs="Arial"/>
          <w:sz w:val="22"/>
          <w:szCs w:val="22"/>
        </w:rPr>
        <w:t>s</w:t>
      </w:r>
      <w:r w:rsidRPr="006D73EA">
        <w:rPr>
          <w:rFonts w:ascii="Arial" w:hAnsi="Arial" w:cs="Arial"/>
          <w:sz w:val="22"/>
          <w:szCs w:val="22"/>
        </w:rPr>
        <w:t xml:space="preserve"> </w:t>
      </w:r>
      <w:r w:rsidR="00EA6D88" w:rsidRPr="00396BB1">
        <w:rPr>
          <w:rFonts w:ascii="Arial" w:hAnsi="Arial" w:cs="Arial"/>
          <w:sz w:val="22"/>
          <w:szCs w:val="22"/>
        </w:rPr>
        <w:t>M2000086-00</w:t>
      </w:r>
      <w:r w:rsidR="006B390F">
        <w:rPr>
          <w:rFonts w:ascii="Arial" w:hAnsi="Arial" w:cs="Arial"/>
          <w:sz w:val="22"/>
          <w:szCs w:val="22"/>
        </w:rPr>
        <w:t xml:space="preserve"> and </w:t>
      </w:r>
      <w:r w:rsidR="006B390F" w:rsidRPr="006B390F">
        <w:rPr>
          <w:rFonts w:ascii="Arial" w:hAnsi="Arial" w:cs="Arial"/>
          <w:sz w:val="22"/>
          <w:szCs w:val="22"/>
        </w:rPr>
        <w:t>M1500013-02</w:t>
      </w:r>
      <w:r w:rsidRPr="006D73EA">
        <w:rPr>
          <w:rFonts w:ascii="Arial" w:hAnsi="Arial" w:cs="Arial"/>
          <w:sz w:val="22"/>
          <w:szCs w:val="22"/>
        </w:rPr>
        <w:t xml:space="preserve">). Mice were maintained in rooms with an average temperature of 23C and with a 12h light and 12h dark cycle. For all our studies, we </w:t>
      </w:r>
      <w:r w:rsidR="00EB1CD0">
        <w:rPr>
          <w:rFonts w:ascii="Arial" w:hAnsi="Arial" w:cs="Arial"/>
          <w:sz w:val="22"/>
          <w:szCs w:val="22"/>
        </w:rPr>
        <w:t>purchased 7</w:t>
      </w:r>
      <w:r w:rsidRPr="006D73EA">
        <w:rPr>
          <w:rFonts w:ascii="Arial" w:hAnsi="Arial" w:cs="Arial"/>
          <w:sz w:val="22"/>
          <w:szCs w:val="22"/>
        </w:rPr>
        <w:t>-week-old C57/BL6 male mice from Jackson Labs (JAX, Connecticut</w:t>
      </w:r>
      <w:r w:rsidR="00EB1CD0">
        <w:rPr>
          <w:rFonts w:ascii="Arial" w:hAnsi="Arial" w:cs="Arial"/>
          <w:sz w:val="22"/>
          <w:szCs w:val="22"/>
        </w:rPr>
        <w:t>, strain number 000664</w:t>
      </w:r>
      <w:r w:rsidRPr="006D73EA">
        <w:rPr>
          <w:rFonts w:ascii="Arial" w:hAnsi="Arial" w:cs="Arial"/>
          <w:sz w:val="22"/>
          <w:szCs w:val="22"/>
        </w:rPr>
        <w:t>).</w:t>
      </w:r>
      <w:r w:rsidR="00276270">
        <w:rPr>
          <w:rFonts w:ascii="Arial" w:hAnsi="Arial" w:cs="Arial"/>
          <w:sz w:val="22"/>
          <w:szCs w:val="22"/>
        </w:rPr>
        <w:t xml:space="preserve"> Mice were housed for 1 week before any experimentation. </w:t>
      </w:r>
    </w:p>
    <w:p w14:paraId="16D4F5A8" w14:textId="0D9E817B" w:rsidR="0011622F" w:rsidRDefault="0011622F" w:rsidP="00C00767">
      <w:pPr>
        <w:rPr>
          <w:rFonts w:ascii="Arial" w:hAnsi="Arial" w:cs="Arial"/>
          <w:sz w:val="22"/>
          <w:szCs w:val="22"/>
        </w:rPr>
      </w:pPr>
      <w:r w:rsidRPr="00536582">
        <w:rPr>
          <w:rFonts w:ascii="Arial" w:hAnsi="Arial" w:cs="Arial"/>
          <w:b/>
          <w:bCs/>
          <w:sz w:val="22"/>
          <w:szCs w:val="22"/>
        </w:rPr>
        <w:t>Catheter implantation and glucose infusion:</w:t>
      </w:r>
      <w:r w:rsidR="000C426D">
        <w:rPr>
          <w:rFonts w:ascii="Arial" w:hAnsi="Arial" w:cs="Arial"/>
          <w:b/>
          <w:bCs/>
          <w:sz w:val="22"/>
          <w:szCs w:val="22"/>
        </w:rPr>
        <w:t xml:space="preserve"> </w:t>
      </w:r>
      <w:r w:rsidR="000C426D" w:rsidRPr="00811DB2">
        <w:rPr>
          <w:rFonts w:ascii="Arial" w:hAnsi="Arial" w:cs="Arial"/>
          <w:sz w:val="22"/>
          <w:szCs w:val="22"/>
        </w:rPr>
        <w:t xml:space="preserve">Catheters were surgically placed in the carotid artery and jugular vein for </w:t>
      </w:r>
      <w:r w:rsidR="000C426D">
        <w:rPr>
          <w:rFonts w:ascii="Arial" w:hAnsi="Arial" w:cs="Arial"/>
          <w:sz w:val="22"/>
          <w:szCs w:val="22"/>
        </w:rPr>
        <w:t xml:space="preserve">blood </w:t>
      </w:r>
      <w:r w:rsidR="000C426D" w:rsidRPr="00811DB2">
        <w:rPr>
          <w:rFonts w:ascii="Arial" w:hAnsi="Arial" w:cs="Arial"/>
          <w:sz w:val="22"/>
          <w:szCs w:val="22"/>
        </w:rPr>
        <w:t xml:space="preserve">sampling and </w:t>
      </w:r>
      <w:r w:rsidR="000C426D">
        <w:rPr>
          <w:rFonts w:ascii="Arial" w:hAnsi="Arial" w:cs="Arial"/>
          <w:sz w:val="22"/>
          <w:szCs w:val="22"/>
        </w:rPr>
        <w:t>stable isotope i</w:t>
      </w:r>
      <w:r w:rsidR="000C426D" w:rsidRPr="00811DB2">
        <w:rPr>
          <w:rFonts w:ascii="Arial" w:hAnsi="Arial" w:cs="Arial"/>
          <w:sz w:val="22"/>
          <w:szCs w:val="22"/>
        </w:rPr>
        <w:t>nfusions, respectively</w:t>
      </w:r>
      <w:r w:rsidR="007C5644">
        <w:rPr>
          <w:rFonts w:ascii="Arial" w:hAnsi="Arial" w:cs="Arial"/>
          <w:sz w:val="22"/>
          <w:szCs w:val="22"/>
        </w:rPr>
        <w:t xml:space="preserve">, as previously established </w:t>
      </w:r>
      <w:r w:rsidR="00475AB8">
        <w:rPr>
          <w:rFonts w:ascii="Arial" w:hAnsi="Arial" w:cs="Arial"/>
          <w:sz w:val="22"/>
          <w:szCs w:val="22"/>
        </w:rPr>
        <w:fldChar w:fldCharType="begin"/>
      </w:r>
      <w:r w:rsidR="00475AB8">
        <w:rPr>
          <w:rFonts w:ascii="Arial" w:hAnsi="Arial" w:cs="Arial"/>
          <w:sz w:val="22"/>
          <w:szCs w:val="22"/>
        </w:rPr>
        <w:instrText xml:space="preserve"> ADDIN EN.CITE &lt;EndNote&gt;&lt;Cite&gt;&lt;Author&gt;Ayala&lt;/Author&gt;&lt;Year&gt;2011&lt;/Year&gt;&lt;IDText&gt;Hyperinsulinemic-euglycemic clamps in conscious, unrestrained mice&lt;/IDText&gt;&lt;DisplayText&gt;&lt;style face="superscript"&gt;1&lt;/style&gt;&lt;/DisplayText&gt;&lt;record&gt;&lt;dates&gt;&lt;pub-dates&gt;&lt;date&gt;Nov 16&lt;/date&gt;&lt;/pub-dates&gt;&lt;year&gt;2011&lt;/year&gt;&lt;/dates&gt;&lt;keywords&gt;&lt;keyword&gt;Animals&lt;/keyword&gt;&lt;keyword&gt;Catheterization&lt;/keyword&gt;&lt;keyword&gt;Glucose Clamp Technique&lt;/keyword&gt;&lt;keyword&gt;Hyperinsulinism&lt;/keyword&gt;&lt;keyword&gt;Mice&lt;/keyword&gt;&lt;/keywords&gt;&lt;urls&gt;&lt;related-urls&gt;&lt;url&gt;https://www.ncbi.nlm.nih.gov/pubmed/22126863&lt;/url&gt;&lt;/related-urls&gt;&lt;/urls&gt;&lt;isbn&gt;1940-087X&lt;/isbn&gt;&lt;custom2&gt;PMC3308587&lt;/custom2&gt;&lt;titles&gt;&lt;title&gt;Hyperinsulinemic-euglycemic clamps in conscious, unrestrained mice&lt;/title&gt;&lt;secondary-title&gt;J Vis Exp&lt;/secondary-title&gt;&lt;/titles&gt;&lt;number&gt;57&lt;/number&gt;&lt;contributors&gt;&lt;authors&gt;&lt;author&gt;Ayala, J. E.&lt;/author&gt;&lt;author&gt;Bracy, D. P.&lt;/author&gt;&lt;author&gt;Malabanan, C.&lt;/author&gt;&lt;author&gt;James, F. D.&lt;/author&gt;&lt;author&gt;Ansari, T.&lt;/author&gt;&lt;author&gt;Fueger, P. T.&lt;/author&gt;&lt;author&gt;McGuinness, O. P.&lt;/author&gt;&lt;author&gt;Wasserman, D. H.&lt;/author&gt;&lt;/authors&gt;&lt;/contributors&gt;&lt;edition&gt;20111116&lt;/edition&gt;&lt;language&gt;eng&lt;/language&gt;&lt;added-date format="utc"&gt;1704748142&lt;/added-date&gt;&lt;ref-type name="Journal Article"&gt;17&lt;/ref-type&gt;&lt;auth-address&gt;Diabetes and Obesity Research Center, Sanford-Burnham Medical Research Institute at Lake Nona, USA. jayala@sanfordburnham.org&lt;/auth-address&gt;&lt;rec-number&gt;294&lt;/rec-number&gt;&lt;last-updated-date format="utc"&gt;1704748142&lt;/last-updated-date&gt;&lt;accession-num&gt;22126863&lt;/accession-num&gt;&lt;electronic-resource-num&gt;10.3791/3188&lt;/electronic-resource-num&gt;&lt;/record&gt;&lt;/Cite&gt;&lt;/EndNote&gt;</w:instrText>
      </w:r>
      <w:r w:rsidR="00475AB8">
        <w:rPr>
          <w:rFonts w:ascii="Arial" w:hAnsi="Arial" w:cs="Arial"/>
          <w:sz w:val="22"/>
          <w:szCs w:val="22"/>
        </w:rPr>
        <w:fldChar w:fldCharType="separate"/>
      </w:r>
      <w:r w:rsidR="00475AB8" w:rsidRPr="00475AB8">
        <w:rPr>
          <w:rFonts w:ascii="Arial" w:hAnsi="Arial" w:cs="Arial"/>
          <w:noProof/>
          <w:sz w:val="22"/>
          <w:szCs w:val="22"/>
          <w:vertAlign w:val="superscript"/>
        </w:rPr>
        <w:t>1</w:t>
      </w:r>
      <w:r w:rsidR="00475AB8">
        <w:rPr>
          <w:rFonts w:ascii="Arial" w:hAnsi="Arial" w:cs="Arial"/>
          <w:sz w:val="22"/>
          <w:szCs w:val="22"/>
        </w:rPr>
        <w:fldChar w:fldCharType="end"/>
      </w:r>
      <w:r w:rsidR="000C426D">
        <w:rPr>
          <w:rFonts w:ascii="Arial" w:hAnsi="Arial" w:cs="Arial"/>
          <w:sz w:val="22"/>
          <w:szCs w:val="22"/>
        </w:rPr>
        <w:t>.</w:t>
      </w:r>
      <w:r w:rsidR="007C5644">
        <w:rPr>
          <w:rFonts w:ascii="Arial" w:hAnsi="Arial" w:cs="Arial"/>
          <w:sz w:val="22"/>
          <w:szCs w:val="22"/>
        </w:rPr>
        <w:t xml:space="preserve"> </w:t>
      </w:r>
      <w:r w:rsidR="00B04623">
        <w:rPr>
          <w:rFonts w:ascii="Arial" w:hAnsi="Arial" w:cs="Arial"/>
          <w:sz w:val="22"/>
          <w:szCs w:val="22"/>
        </w:rPr>
        <w:t>Catheters were implanted 3 days prior to the stable isotope infusions</w:t>
      </w:r>
      <w:r w:rsidR="000C426D" w:rsidRPr="00811DB2">
        <w:rPr>
          <w:rFonts w:ascii="Arial" w:hAnsi="Arial" w:cs="Arial"/>
          <w:sz w:val="22"/>
          <w:szCs w:val="22"/>
        </w:rPr>
        <w:t xml:space="preserve">. </w:t>
      </w:r>
      <w:r w:rsidR="00B04623">
        <w:rPr>
          <w:rFonts w:ascii="Arial" w:hAnsi="Arial" w:cs="Arial"/>
          <w:sz w:val="22"/>
          <w:szCs w:val="22"/>
        </w:rPr>
        <w:t>On the day of the infusions, mice were fasted for 6</w:t>
      </w:r>
      <w:r w:rsidR="000C426D" w:rsidRPr="00811DB2">
        <w:rPr>
          <w:rFonts w:ascii="Arial" w:hAnsi="Arial" w:cs="Arial"/>
          <w:sz w:val="22"/>
          <w:szCs w:val="22"/>
        </w:rPr>
        <w:t>h</w:t>
      </w:r>
      <w:r w:rsidR="004B2575">
        <w:rPr>
          <w:rFonts w:ascii="Arial" w:hAnsi="Arial" w:cs="Arial"/>
          <w:sz w:val="22"/>
          <w:szCs w:val="22"/>
        </w:rPr>
        <w:t xml:space="preserve"> or 16h</w:t>
      </w:r>
      <w:r w:rsidR="000C426D" w:rsidRPr="00811DB2">
        <w:rPr>
          <w:rFonts w:ascii="Arial" w:hAnsi="Arial" w:cs="Arial"/>
          <w:sz w:val="22"/>
          <w:szCs w:val="22"/>
        </w:rPr>
        <w:t xml:space="preserve"> before </w:t>
      </w:r>
      <w:r w:rsidR="00B04623">
        <w:rPr>
          <w:rFonts w:ascii="Arial" w:hAnsi="Arial" w:cs="Arial"/>
          <w:sz w:val="22"/>
          <w:szCs w:val="22"/>
        </w:rPr>
        <w:t xml:space="preserve">any of the </w:t>
      </w:r>
      <w:r w:rsidR="000C426D" w:rsidRPr="00811DB2">
        <w:rPr>
          <w:rFonts w:ascii="Arial" w:hAnsi="Arial" w:cs="Arial"/>
          <w:sz w:val="22"/>
          <w:szCs w:val="22"/>
        </w:rPr>
        <w:t>procedures</w:t>
      </w:r>
      <w:r w:rsidR="00DF0A8C">
        <w:rPr>
          <w:rFonts w:ascii="Arial" w:hAnsi="Arial" w:cs="Arial"/>
          <w:sz w:val="22"/>
          <w:szCs w:val="22"/>
        </w:rPr>
        <w:t>.</w:t>
      </w:r>
      <w:r w:rsidR="000C426D" w:rsidRPr="00811DB2">
        <w:rPr>
          <w:rFonts w:ascii="Arial" w:hAnsi="Arial" w:cs="Arial"/>
          <w:sz w:val="22"/>
          <w:szCs w:val="22"/>
        </w:rPr>
        <w:t xml:space="preserve"> Mice </w:t>
      </w:r>
      <w:r w:rsidR="00DF0A8C">
        <w:rPr>
          <w:rFonts w:ascii="Arial" w:hAnsi="Arial" w:cs="Arial"/>
          <w:sz w:val="22"/>
          <w:szCs w:val="22"/>
        </w:rPr>
        <w:t xml:space="preserve">were awake and were not </w:t>
      </w:r>
      <w:r w:rsidR="000C426D" w:rsidRPr="00811DB2">
        <w:rPr>
          <w:rFonts w:ascii="Arial" w:hAnsi="Arial" w:cs="Arial"/>
          <w:sz w:val="22"/>
          <w:szCs w:val="22"/>
        </w:rPr>
        <w:t xml:space="preserve">restrained during </w:t>
      </w:r>
      <w:r w:rsidR="00DF0A8C">
        <w:rPr>
          <w:rFonts w:ascii="Arial" w:hAnsi="Arial" w:cs="Arial"/>
          <w:sz w:val="22"/>
          <w:szCs w:val="22"/>
        </w:rPr>
        <w:t xml:space="preserve">the stable isotope labelling </w:t>
      </w:r>
      <w:r w:rsidR="000C426D" w:rsidRPr="00811DB2">
        <w:rPr>
          <w:rFonts w:ascii="Arial" w:hAnsi="Arial" w:cs="Arial"/>
          <w:sz w:val="22"/>
          <w:szCs w:val="22"/>
        </w:rPr>
        <w:t>experiments.</w:t>
      </w:r>
      <w:r w:rsidR="002B44DA">
        <w:rPr>
          <w:rFonts w:ascii="Arial" w:hAnsi="Arial" w:cs="Arial"/>
          <w:sz w:val="22"/>
          <w:szCs w:val="22"/>
        </w:rPr>
        <w:t xml:space="preserve"> </w:t>
      </w:r>
      <w:r w:rsidR="002B44DA" w:rsidRPr="002B44DA">
        <w:rPr>
          <w:rFonts w:ascii="Arial" w:hAnsi="Arial" w:cs="Arial"/>
          <w:sz w:val="22"/>
          <w:szCs w:val="22"/>
        </w:rPr>
        <w:t xml:space="preserve">At the end of the infusion, mice were anesthetized with an </w:t>
      </w:r>
      <w:r w:rsidR="002B44DA">
        <w:rPr>
          <w:rFonts w:ascii="Arial" w:hAnsi="Arial" w:cs="Arial"/>
          <w:sz w:val="22"/>
          <w:szCs w:val="22"/>
        </w:rPr>
        <w:t>intra-venous (</w:t>
      </w:r>
      <w:proofErr w:type="spellStart"/>
      <w:r w:rsidR="002B44DA">
        <w:rPr>
          <w:rFonts w:ascii="Arial" w:hAnsi="Arial" w:cs="Arial"/>
          <w:sz w:val="22"/>
          <w:szCs w:val="22"/>
        </w:rPr>
        <w:t>i.</w:t>
      </w:r>
      <w:r w:rsidR="002B44DA" w:rsidRPr="002B44DA">
        <w:rPr>
          <w:rFonts w:ascii="Arial" w:hAnsi="Arial" w:cs="Arial"/>
          <w:sz w:val="22"/>
          <w:szCs w:val="22"/>
        </w:rPr>
        <w:t>v</w:t>
      </w:r>
      <w:r w:rsidR="002B44DA">
        <w:rPr>
          <w:rFonts w:ascii="Arial" w:hAnsi="Arial" w:cs="Arial"/>
          <w:sz w:val="22"/>
          <w:szCs w:val="22"/>
        </w:rPr>
        <w:t>.</w:t>
      </w:r>
      <w:proofErr w:type="spellEnd"/>
      <w:r w:rsidR="002B44DA">
        <w:rPr>
          <w:rFonts w:ascii="Arial" w:hAnsi="Arial" w:cs="Arial"/>
          <w:sz w:val="22"/>
          <w:szCs w:val="22"/>
        </w:rPr>
        <w:t>)</w:t>
      </w:r>
      <w:r w:rsidR="002B44DA" w:rsidRPr="002B44DA">
        <w:rPr>
          <w:rFonts w:ascii="Arial" w:hAnsi="Arial" w:cs="Arial"/>
          <w:sz w:val="22"/>
          <w:szCs w:val="22"/>
        </w:rPr>
        <w:t xml:space="preserve"> injection of pentobarbital in the jugular line, and tissues were immediately excised, and flash frozen</w:t>
      </w:r>
      <w:r w:rsidR="002B44DA">
        <w:rPr>
          <w:rFonts w:ascii="Arial" w:hAnsi="Arial" w:cs="Arial"/>
          <w:sz w:val="22"/>
          <w:szCs w:val="22"/>
        </w:rPr>
        <w:t xml:space="preserve"> in liquid nitrogen for mass spectrometry or prepared for MIMS-EM as described below. </w:t>
      </w:r>
    </w:p>
    <w:p w14:paraId="4A550C84" w14:textId="47E0CCD7" w:rsidR="005F70EE" w:rsidRPr="004B457C" w:rsidRDefault="005F70EE" w:rsidP="00C00767">
      <w:pPr>
        <w:rPr>
          <w:rFonts w:ascii="Arial" w:hAnsi="Arial" w:cs="Arial"/>
          <w:b/>
          <w:sz w:val="22"/>
          <w:szCs w:val="22"/>
        </w:rPr>
      </w:pPr>
      <w:r w:rsidRPr="005F70EE">
        <w:rPr>
          <w:rFonts w:ascii="Arial" w:hAnsi="Arial" w:cs="Arial"/>
          <w:b/>
          <w:sz w:val="22"/>
          <w:szCs w:val="22"/>
        </w:rPr>
        <w:t xml:space="preserve">Indirect Calorimetry and </w:t>
      </w:r>
      <w:r w:rsidRPr="005F70EE">
        <w:rPr>
          <w:rFonts w:ascii="Arial" w:hAnsi="Arial" w:cs="Arial"/>
          <w:b/>
          <w:sz w:val="22"/>
          <w:szCs w:val="22"/>
          <w:vertAlign w:val="superscript"/>
        </w:rPr>
        <w:t>13</w:t>
      </w:r>
      <w:r w:rsidRPr="005F70EE">
        <w:rPr>
          <w:rFonts w:ascii="Arial" w:hAnsi="Arial" w:cs="Arial"/>
          <w:b/>
          <w:sz w:val="22"/>
          <w:szCs w:val="22"/>
        </w:rPr>
        <w:t>C-Breath Testing</w:t>
      </w:r>
      <w:r>
        <w:rPr>
          <w:rFonts w:ascii="Arial" w:hAnsi="Arial" w:cs="Arial"/>
          <w:b/>
          <w:sz w:val="22"/>
          <w:szCs w:val="22"/>
        </w:rPr>
        <w:t xml:space="preserve">. </w:t>
      </w:r>
      <w:r w:rsidRPr="005F70EE">
        <w:rPr>
          <w:rFonts w:ascii="Arial" w:hAnsi="Arial" w:cs="Arial"/>
          <w:sz w:val="22"/>
          <w:szCs w:val="22"/>
        </w:rPr>
        <w:t>On the morning of the experiment, mice were individually placed in circular acrylic containers (135mm internal diameter and 120 mm internal height) with paper-based bedding in a 12h light/dark cycle, temperature-controlled dedicated room located in the Vanderbilt M</w:t>
      </w:r>
      <w:r w:rsidR="00BC43C6">
        <w:rPr>
          <w:rFonts w:ascii="Arial" w:hAnsi="Arial" w:cs="Arial"/>
          <w:sz w:val="22"/>
          <w:szCs w:val="22"/>
        </w:rPr>
        <w:t>ouse Metabolic Phenotyping Center (M</w:t>
      </w:r>
      <w:r w:rsidRPr="005F70EE">
        <w:rPr>
          <w:rFonts w:ascii="Arial" w:hAnsi="Arial" w:cs="Arial"/>
          <w:sz w:val="22"/>
          <w:szCs w:val="22"/>
        </w:rPr>
        <w:t>MPC</w:t>
      </w:r>
      <w:r w:rsidR="00BC43C6">
        <w:rPr>
          <w:rFonts w:ascii="Arial" w:hAnsi="Arial" w:cs="Arial"/>
          <w:sz w:val="22"/>
          <w:szCs w:val="22"/>
        </w:rPr>
        <w:t xml:space="preserve">, </w:t>
      </w:r>
      <w:r w:rsidRPr="005F70EE">
        <w:rPr>
          <w:rFonts w:ascii="Arial" w:hAnsi="Arial" w:cs="Arial"/>
          <w:sz w:val="22"/>
          <w:szCs w:val="22"/>
        </w:rPr>
        <w:t>RRID: SCIR_021939). Energy expenditure measures were obtained by indirect calorimetry (</w:t>
      </w:r>
      <w:proofErr w:type="spellStart"/>
      <w:r w:rsidRPr="005F70EE">
        <w:rPr>
          <w:rFonts w:ascii="Arial" w:hAnsi="Arial" w:cs="Arial"/>
          <w:sz w:val="22"/>
          <w:szCs w:val="22"/>
        </w:rPr>
        <w:t>Promethion</w:t>
      </w:r>
      <w:proofErr w:type="spellEnd"/>
      <w:r w:rsidRPr="005F70EE">
        <w:rPr>
          <w:rFonts w:ascii="Arial" w:hAnsi="Arial" w:cs="Arial"/>
          <w:sz w:val="22"/>
          <w:szCs w:val="22"/>
        </w:rPr>
        <w:t>, Sable Systems, Las Vegas, NV). In short, the gas within each container was sampled through a raised microperforated acrylic false floor that ensures uniform gas sampling. Respiratory gases were measured using an integrated fuel cell O</w:t>
      </w:r>
      <w:r w:rsidRPr="00C34627">
        <w:rPr>
          <w:rFonts w:ascii="Arial" w:hAnsi="Arial" w:cs="Arial"/>
          <w:sz w:val="22"/>
          <w:szCs w:val="22"/>
          <w:vertAlign w:val="subscript"/>
        </w:rPr>
        <w:t>2</w:t>
      </w:r>
      <w:r w:rsidRPr="005F70EE">
        <w:rPr>
          <w:rFonts w:ascii="Arial" w:hAnsi="Arial" w:cs="Arial"/>
          <w:sz w:val="22"/>
          <w:szCs w:val="22"/>
        </w:rPr>
        <w:t xml:space="preserve"> analyzer, spectrophotometric CO</w:t>
      </w:r>
      <w:r w:rsidRPr="005F70EE">
        <w:rPr>
          <w:rFonts w:ascii="Arial" w:hAnsi="Arial" w:cs="Arial"/>
          <w:sz w:val="22"/>
          <w:szCs w:val="22"/>
          <w:vertAlign w:val="subscript"/>
        </w:rPr>
        <w:t>2</w:t>
      </w:r>
      <w:r w:rsidRPr="005F70EE">
        <w:rPr>
          <w:rFonts w:ascii="Arial" w:hAnsi="Arial" w:cs="Arial"/>
          <w:sz w:val="22"/>
          <w:szCs w:val="22"/>
        </w:rPr>
        <w:t xml:space="preserve"> analyzer, capacitive water vapor partial pressure analyzer, and barometric pressure sensor (GA-3, Sable Systems, Las Vegas, NV). This system used two GA-3 analyzers operating in parallel, devoted to one container apiece, to maximize metabolic data resolution. Gas sensors were calibrated monthly with 100% N</w:t>
      </w:r>
      <w:r w:rsidRPr="005F70EE">
        <w:rPr>
          <w:rFonts w:ascii="Arial" w:hAnsi="Arial" w:cs="Arial"/>
          <w:sz w:val="22"/>
          <w:szCs w:val="22"/>
          <w:vertAlign w:val="subscript"/>
        </w:rPr>
        <w:t>2</w:t>
      </w:r>
      <w:r w:rsidRPr="005F70EE">
        <w:rPr>
          <w:rFonts w:ascii="Arial" w:hAnsi="Arial" w:cs="Arial"/>
          <w:sz w:val="22"/>
          <w:szCs w:val="22"/>
        </w:rPr>
        <w:t xml:space="preserve"> as zero reference and with a span gas containing known concentrations of CO</w:t>
      </w:r>
      <w:r w:rsidRPr="005F70EE">
        <w:rPr>
          <w:rFonts w:ascii="Arial" w:hAnsi="Arial" w:cs="Arial"/>
          <w:sz w:val="22"/>
          <w:szCs w:val="22"/>
          <w:vertAlign w:val="subscript"/>
        </w:rPr>
        <w:t>2</w:t>
      </w:r>
      <w:r w:rsidRPr="005F70EE">
        <w:rPr>
          <w:rFonts w:ascii="Arial" w:hAnsi="Arial" w:cs="Arial"/>
          <w:sz w:val="22"/>
          <w:szCs w:val="22"/>
        </w:rPr>
        <w:t>. The gain of the O</w:t>
      </w:r>
      <w:r w:rsidRPr="005F70EE">
        <w:rPr>
          <w:rFonts w:ascii="Arial" w:hAnsi="Arial" w:cs="Arial"/>
          <w:sz w:val="22"/>
          <w:szCs w:val="22"/>
          <w:vertAlign w:val="subscript"/>
        </w:rPr>
        <w:t>2</w:t>
      </w:r>
      <w:r w:rsidRPr="005F70EE">
        <w:rPr>
          <w:rFonts w:ascii="Arial" w:hAnsi="Arial" w:cs="Arial"/>
          <w:sz w:val="22"/>
          <w:szCs w:val="22"/>
        </w:rPr>
        <w:t xml:space="preserve"> channel was adjusted during each new incurrent measurement so that incurrent O</w:t>
      </w:r>
      <w:r w:rsidRPr="005F70EE">
        <w:rPr>
          <w:rFonts w:ascii="Arial" w:hAnsi="Arial" w:cs="Arial"/>
          <w:sz w:val="22"/>
          <w:szCs w:val="22"/>
          <w:vertAlign w:val="subscript"/>
        </w:rPr>
        <w:t>2</w:t>
      </w:r>
      <w:r w:rsidRPr="005F70EE">
        <w:rPr>
          <w:rFonts w:ascii="Arial" w:hAnsi="Arial" w:cs="Arial"/>
          <w:sz w:val="22"/>
          <w:szCs w:val="22"/>
        </w:rPr>
        <w:t xml:space="preserve">, after correction for water vapor dilution and barometric pressure, yielded a concentration of 20.94% STPD (standard temperature [0°C] and pressure [1ATM], dry). </w:t>
      </w:r>
      <w:proofErr w:type="spellStart"/>
      <w:r w:rsidRPr="005F70EE">
        <w:rPr>
          <w:rFonts w:ascii="Arial" w:hAnsi="Arial" w:cs="Arial"/>
          <w:sz w:val="22"/>
          <w:szCs w:val="22"/>
        </w:rPr>
        <w:t>Promethion</w:t>
      </w:r>
      <w:proofErr w:type="spellEnd"/>
      <w:r w:rsidRPr="005F70EE">
        <w:rPr>
          <w:rFonts w:ascii="Arial" w:hAnsi="Arial" w:cs="Arial"/>
          <w:sz w:val="22"/>
          <w:szCs w:val="22"/>
        </w:rPr>
        <w:t xml:space="preserve"> utilizes a pull-mode, negative pressure system. As such, two multi-channel mass flow generators continually measured and controlled air flows (FR8, Sable Systems, Las Vegas, NV) ensuring that the excurrent flow rates remained constant at 3000 mL/min. Water vapor was continuously measured and its dilution effect on O</w:t>
      </w:r>
      <w:r w:rsidRPr="005F70EE">
        <w:rPr>
          <w:rFonts w:ascii="Arial" w:hAnsi="Arial" w:cs="Arial"/>
          <w:sz w:val="22"/>
          <w:szCs w:val="22"/>
          <w:vertAlign w:val="subscript"/>
        </w:rPr>
        <w:t>2</w:t>
      </w:r>
      <w:r w:rsidRPr="005F70EE">
        <w:rPr>
          <w:rFonts w:ascii="Arial" w:hAnsi="Arial" w:cs="Arial"/>
          <w:sz w:val="22"/>
          <w:szCs w:val="22"/>
        </w:rPr>
        <w:t xml:space="preserve"> and CO</w:t>
      </w:r>
      <w:r w:rsidRPr="005F70EE">
        <w:rPr>
          <w:rFonts w:ascii="Arial" w:hAnsi="Arial" w:cs="Arial"/>
          <w:sz w:val="22"/>
          <w:szCs w:val="22"/>
          <w:vertAlign w:val="subscript"/>
        </w:rPr>
        <w:t>2</w:t>
      </w:r>
      <w:r w:rsidRPr="005F70EE">
        <w:rPr>
          <w:rFonts w:ascii="Arial" w:hAnsi="Arial" w:cs="Arial"/>
          <w:sz w:val="22"/>
          <w:szCs w:val="22"/>
        </w:rPr>
        <w:t xml:space="preserve"> concentrations were mathematically compensated for in the analysis</w:t>
      </w:r>
      <w:r w:rsidR="008A7E0C">
        <w:rPr>
          <w:rFonts w:ascii="Arial" w:hAnsi="Arial" w:cs="Arial"/>
          <w:sz w:val="22"/>
          <w:szCs w:val="22"/>
        </w:rPr>
        <w:t xml:space="preserve"> </w:t>
      </w:r>
      <w:r w:rsidR="00E87F27">
        <w:rPr>
          <w:rFonts w:ascii="Arial" w:hAnsi="Arial" w:cs="Arial"/>
          <w:sz w:val="22"/>
          <w:szCs w:val="22"/>
        </w:rPr>
        <w:fldChar w:fldCharType="begin"/>
      </w:r>
      <w:r w:rsidR="00475AB8">
        <w:rPr>
          <w:rFonts w:ascii="Arial" w:hAnsi="Arial" w:cs="Arial"/>
          <w:sz w:val="22"/>
          <w:szCs w:val="22"/>
        </w:rPr>
        <w:instrText xml:space="preserve"> ADDIN EN.CITE &lt;EndNote&gt;&lt;Cite&gt;&lt;Author&gt;Lighton&lt;/Author&gt;&lt;Year&gt;2017&lt;/Year&gt;&lt;IDText&gt;Limitations and requirements for measuring metabolic rates: a mini review&lt;/IDText&gt;&lt;DisplayText&gt;&lt;style face="superscript"&gt;2&lt;/style&gt;&lt;/DisplayText&gt;&lt;record&gt;&lt;dates&gt;&lt;pub-dates&gt;&lt;date&gt;Mar&lt;/date&gt;&lt;/pub-dates&gt;&lt;year&gt;2017&lt;/year&gt;&lt;/dates&gt;&lt;keywords&gt;&lt;keyword&gt;Animals&lt;/keyword&gt;&lt;keyword&gt;Basal Metabolism&lt;/keyword&gt;&lt;keyword&gt;Calorimetry, Indirect&lt;/keyword&gt;&lt;keyword&gt;Carbon Dioxide&lt;/keyword&gt;&lt;keyword&gt;Disease Models, Animal&lt;/keyword&gt;&lt;keyword&gt;Energy Metabolism&lt;/keyword&gt;&lt;keyword&gt;Humans&lt;/keyword&gt;&lt;keyword&gt;Oxygen Consumption&lt;/keyword&gt;&lt;keyword&gt;Spirometry&lt;/keyword&gt;&lt;/keywords&gt;&lt;urls&gt;&lt;related-urls&gt;&lt;url&gt;https://www.ncbi.nlm.nih.gov/pubmed/28074889&lt;/url&gt;&lt;/related-urls&gt;&lt;/urls&gt;&lt;isbn&gt;1476-5640&lt;/isbn&gt;&lt;titles&gt;&lt;title&gt;Limitations and requirements for measuring metabolic rates: a mini review&lt;/title&gt;&lt;secondary-title&gt;Eur J Clin Nutr&lt;/secondary-title&gt;&lt;/titles&gt;&lt;pages&gt;301-305&lt;/pages&gt;&lt;number&gt;3&lt;/number&gt;&lt;contributors&gt;&lt;authors&gt;&lt;author&gt;Lighton, J. R.&lt;/author&gt;&lt;/authors&gt;&lt;/contributors&gt;&lt;edition&gt;20170111&lt;/edition&gt;&lt;language&gt;eng&lt;/language&gt;&lt;added-date format="utc"&gt;1704747066&lt;/added-date&gt;&lt;ref-type name="Journal Article"&gt;17&lt;/ref-type&gt;&lt;auth-address&gt;Sable Systems International, North Las Vegas, NV, USA.&lt;/auth-address&gt;&lt;rec-number&gt;286&lt;/rec-number&gt;&lt;last-updated-date format="utc"&gt;1704747066&lt;/last-updated-date&gt;&lt;accession-num&gt;28074889&lt;/accession-num&gt;&lt;electronic-resource-num&gt;10.1038/ejcn.2016.265&lt;/electronic-resource-num&gt;&lt;volume&gt;71&lt;/volume&gt;&lt;/record&gt;&lt;/Cite&gt;&lt;/EndNote&gt;</w:instrText>
      </w:r>
      <w:r w:rsidR="00E87F27">
        <w:rPr>
          <w:rFonts w:ascii="Arial" w:hAnsi="Arial" w:cs="Arial"/>
          <w:sz w:val="22"/>
          <w:szCs w:val="22"/>
        </w:rPr>
        <w:fldChar w:fldCharType="separate"/>
      </w:r>
      <w:r w:rsidR="00475AB8" w:rsidRPr="00475AB8">
        <w:rPr>
          <w:rFonts w:ascii="Arial" w:hAnsi="Arial" w:cs="Arial"/>
          <w:noProof/>
          <w:sz w:val="22"/>
          <w:szCs w:val="22"/>
          <w:vertAlign w:val="superscript"/>
        </w:rPr>
        <w:t>2</w:t>
      </w:r>
      <w:r w:rsidR="00E87F27">
        <w:rPr>
          <w:rFonts w:ascii="Arial" w:hAnsi="Arial" w:cs="Arial"/>
          <w:sz w:val="22"/>
          <w:szCs w:val="22"/>
        </w:rPr>
        <w:fldChar w:fldCharType="end"/>
      </w:r>
      <w:r w:rsidRPr="005F70EE">
        <w:rPr>
          <w:rFonts w:ascii="Arial" w:hAnsi="Arial" w:cs="Arial"/>
          <w:sz w:val="22"/>
          <w:szCs w:val="22"/>
        </w:rPr>
        <w:t>. The O</w:t>
      </w:r>
      <w:r w:rsidRPr="005F70EE">
        <w:rPr>
          <w:rFonts w:ascii="Arial" w:hAnsi="Arial" w:cs="Arial"/>
          <w:sz w:val="22"/>
          <w:szCs w:val="22"/>
          <w:vertAlign w:val="subscript"/>
        </w:rPr>
        <w:t>2</w:t>
      </w:r>
      <w:r w:rsidRPr="005F70EE">
        <w:rPr>
          <w:rFonts w:ascii="Arial" w:hAnsi="Arial" w:cs="Arial"/>
          <w:sz w:val="22"/>
          <w:szCs w:val="22"/>
        </w:rPr>
        <w:t xml:space="preserve"> consumption (i.e., VO</w:t>
      </w:r>
      <w:r w:rsidRPr="005F70EE">
        <w:rPr>
          <w:rFonts w:ascii="Arial" w:hAnsi="Arial" w:cs="Arial"/>
          <w:sz w:val="22"/>
          <w:szCs w:val="22"/>
          <w:vertAlign w:val="subscript"/>
        </w:rPr>
        <w:t>2</w:t>
      </w:r>
      <w:r w:rsidRPr="005F70EE">
        <w:rPr>
          <w:rFonts w:ascii="Arial" w:hAnsi="Arial" w:cs="Arial"/>
          <w:sz w:val="22"/>
          <w:szCs w:val="22"/>
        </w:rPr>
        <w:t>) and CO</w:t>
      </w:r>
      <w:r w:rsidRPr="005F70EE">
        <w:rPr>
          <w:rFonts w:ascii="Arial" w:hAnsi="Arial" w:cs="Arial"/>
          <w:sz w:val="22"/>
          <w:szCs w:val="22"/>
          <w:vertAlign w:val="subscript"/>
        </w:rPr>
        <w:t>2</w:t>
      </w:r>
      <w:r w:rsidRPr="005F70EE">
        <w:rPr>
          <w:rFonts w:ascii="Arial" w:hAnsi="Arial" w:cs="Arial"/>
          <w:sz w:val="22"/>
          <w:szCs w:val="22"/>
        </w:rPr>
        <w:t xml:space="preserve"> production (i.e., VCO</w:t>
      </w:r>
      <w:r w:rsidRPr="005F70EE">
        <w:rPr>
          <w:rFonts w:ascii="Arial" w:hAnsi="Arial" w:cs="Arial"/>
          <w:sz w:val="22"/>
          <w:szCs w:val="22"/>
          <w:vertAlign w:val="subscript"/>
        </w:rPr>
        <w:t>2</w:t>
      </w:r>
      <w:r w:rsidRPr="005F70EE">
        <w:rPr>
          <w:rFonts w:ascii="Arial" w:hAnsi="Arial" w:cs="Arial"/>
          <w:sz w:val="22"/>
          <w:szCs w:val="22"/>
        </w:rPr>
        <w:t xml:space="preserve">) were measured for each mouse continuously. Incurrent air reference/background values were determined every 5 minutes. A 400-600ml/min subsample of the gas exiting each metabolic chamber was diverted into a stable isotope analyzer (Sable Systems International) which measured the amount of </w:t>
      </w:r>
      <w:r w:rsidRPr="005F70EE">
        <w:rPr>
          <w:rFonts w:ascii="Arial" w:hAnsi="Arial" w:cs="Arial"/>
          <w:sz w:val="22"/>
          <w:szCs w:val="22"/>
          <w:vertAlign w:val="superscript"/>
        </w:rPr>
        <w:t>13</w:t>
      </w:r>
      <w:r w:rsidRPr="005F70EE">
        <w:rPr>
          <w:rFonts w:ascii="Arial" w:hAnsi="Arial" w:cs="Arial"/>
          <w:sz w:val="22"/>
          <w:szCs w:val="22"/>
        </w:rPr>
        <w:t>C (i.e., δ</w:t>
      </w:r>
      <w:r w:rsidRPr="005F70EE">
        <w:rPr>
          <w:rFonts w:ascii="Arial" w:hAnsi="Arial" w:cs="Arial"/>
          <w:sz w:val="22"/>
          <w:szCs w:val="22"/>
          <w:vertAlign w:val="superscript"/>
        </w:rPr>
        <w:t>13</w:t>
      </w:r>
      <w:r w:rsidRPr="005F70EE">
        <w:rPr>
          <w:rFonts w:ascii="Arial" w:hAnsi="Arial" w:cs="Arial"/>
          <w:sz w:val="22"/>
          <w:szCs w:val="22"/>
        </w:rPr>
        <w:t xml:space="preserve">C) in the carbon dioxide in real time using a process called </w:t>
      </w:r>
      <w:r w:rsidRPr="005F70EE">
        <w:rPr>
          <w:rFonts w:ascii="Arial" w:hAnsi="Arial" w:cs="Arial"/>
          <w:sz w:val="22"/>
          <w:szCs w:val="22"/>
          <w:vertAlign w:val="superscript"/>
        </w:rPr>
        <w:t>13</w:t>
      </w:r>
      <w:r w:rsidRPr="005F70EE">
        <w:rPr>
          <w:rFonts w:ascii="Arial" w:hAnsi="Arial" w:cs="Arial"/>
          <w:sz w:val="22"/>
          <w:szCs w:val="22"/>
        </w:rPr>
        <w:t>C-breath testing</w:t>
      </w:r>
      <w:r w:rsidR="00C37159">
        <w:rPr>
          <w:rFonts w:ascii="Arial" w:hAnsi="Arial" w:cs="Arial"/>
          <w:sz w:val="22"/>
          <w:szCs w:val="22"/>
        </w:rPr>
        <w:t xml:space="preserve"> </w:t>
      </w:r>
      <w:r w:rsidR="00C37159">
        <w:rPr>
          <w:rFonts w:ascii="Arial" w:hAnsi="Arial" w:cs="Arial"/>
          <w:sz w:val="22"/>
          <w:szCs w:val="22"/>
        </w:rPr>
        <w:fldChar w:fldCharType="begin">
          <w:fldData xml:space="preserve">PEVuZE5vdGU+PENpdGU+PEF1dGhvcj5NY0N1ZTwvQXV0aG9yPjxZZWFyPjIwMTY8L1llYXI+PElE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</w:fldData>
        </w:fldChar>
      </w:r>
      <w:r w:rsidR="00475AB8">
        <w:rPr>
          <w:rFonts w:ascii="Arial" w:hAnsi="Arial" w:cs="Arial"/>
          <w:sz w:val="22"/>
          <w:szCs w:val="22"/>
        </w:rPr>
        <w:instrText xml:space="preserve"> ADDIN EN.CITE </w:instrText>
      </w:r>
      <w:r w:rsidR="00475AB8">
        <w:rPr>
          <w:rFonts w:ascii="Arial" w:hAnsi="Arial" w:cs="Arial"/>
          <w:sz w:val="22"/>
          <w:szCs w:val="22"/>
        </w:rPr>
        <w:fldChar w:fldCharType="begin">
          <w:fldData xml:space="preserve">PEVuZE5vdGU+PENpdGU+PEF1dGhvcj5NY0N1ZTwvQXV0aG9yPjxZZWFyPjIwMTY8L1llYXI+PElE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</w:fldData>
        </w:fldChar>
      </w:r>
      <w:r w:rsidR="00475AB8">
        <w:rPr>
          <w:rFonts w:ascii="Arial" w:hAnsi="Arial" w:cs="Arial"/>
          <w:sz w:val="22"/>
          <w:szCs w:val="22"/>
        </w:rPr>
        <w:instrText xml:space="preserve"> ADDIN EN.CITE.DATA </w:instrText>
      </w:r>
      <w:r w:rsidR="00475AB8">
        <w:rPr>
          <w:rFonts w:ascii="Arial" w:hAnsi="Arial" w:cs="Arial"/>
          <w:sz w:val="22"/>
          <w:szCs w:val="22"/>
        </w:rPr>
      </w:r>
      <w:r w:rsidR="00475AB8">
        <w:rPr>
          <w:rFonts w:ascii="Arial" w:hAnsi="Arial" w:cs="Arial"/>
          <w:sz w:val="22"/>
          <w:szCs w:val="22"/>
        </w:rPr>
        <w:fldChar w:fldCharType="end"/>
      </w:r>
      <w:r w:rsidR="00C37159">
        <w:rPr>
          <w:rFonts w:ascii="Arial" w:hAnsi="Arial" w:cs="Arial"/>
          <w:sz w:val="22"/>
          <w:szCs w:val="22"/>
        </w:rPr>
      </w:r>
      <w:r w:rsidR="00C37159">
        <w:rPr>
          <w:rFonts w:ascii="Arial" w:hAnsi="Arial" w:cs="Arial"/>
          <w:sz w:val="22"/>
          <w:szCs w:val="22"/>
        </w:rPr>
        <w:fldChar w:fldCharType="separate"/>
      </w:r>
      <w:r w:rsidR="00475AB8" w:rsidRPr="00475AB8">
        <w:rPr>
          <w:rFonts w:ascii="Arial" w:hAnsi="Arial" w:cs="Arial"/>
          <w:noProof/>
          <w:sz w:val="22"/>
          <w:szCs w:val="22"/>
          <w:vertAlign w:val="superscript"/>
        </w:rPr>
        <w:t>3,4</w:t>
      </w:r>
      <w:r w:rsidR="00C37159">
        <w:rPr>
          <w:rFonts w:ascii="Arial" w:hAnsi="Arial" w:cs="Arial"/>
          <w:sz w:val="22"/>
          <w:szCs w:val="22"/>
        </w:rPr>
        <w:fldChar w:fldCharType="end"/>
      </w:r>
      <w:r w:rsidRPr="005F70EE">
        <w:rPr>
          <w:rFonts w:ascii="Arial" w:hAnsi="Arial" w:cs="Arial"/>
          <w:sz w:val="22"/>
          <w:szCs w:val="22"/>
        </w:rPr>
        <w:t>. Because the CO</w:t>
      </w:r>
      <w:r w:rsidRPr="005F70EE">
        <w:rPr>
          <w:rFonts w:ascii="Arial" w:hAnsi="Arial" w:cs="Arial"/>
          <w:sz w:val="22"/>
          <w:szCs w:val="22"/>
          <w:vertAlign w:val="subscript"/>
        </w:rPr>
        <w:t>2</w:t>
      </w:r>
      <w:r w:rsidRPr="005F70EE">
        <w:rPr>
          <w:rFonts w:ascii="Arial" w:hAnsi="Arial" w:cs="Arial"/>
          <w:sz w:val="22"/>
          <w:szCs w:val="22"/>
        </w:rPr>
        <w:t xml:space="preserve"> from the measured gas stream is a dynamic mixture of both ambient CO</w:t>
      </w:r>
      <w:r w:rsidRPr="005F70EE">
        <w:rPr>
          <w:rFonts w:ascii="Arial" w:hAnsi="Arial" w:cs="Arial"/>
          <w:sz w:val="22"/>
          <w:szCs w:val="22"/>
          <w:vertAlign w:val="subscript"/>
        </w:rPr>
        <w:t>2</w:t>
      </w:r>
      <w:r w:rsidRPr="005F70EE">
        <w:rPr>
          <w:rFonts w:ascii="Arial" w:hAnsi="Arial" w:cs="Arial"/>
          <w:sz w:val="22"/>
          <w:szCs w:val="22"/>
        </w:rPr>
        <w:t xml:space="preserve"> and the CO</w:t>
      </w:r>
      <w:r w:rsidRPr="005F70EE">
        <w:rPr>
          <w:rFonts w:ascii="Arial" w:hAnsi="Arial" w:cs="Arial"/>
          <w:sz w:val="22"/>
          <w:szCs w:val="22"/>
          <w:vertAlign w:val="subscript"/>
        </w:rPr>
        <w:t>2</w:t>
      </w:r>
      <w:r w:rsidRPr="005F70EE">
        <w:rPr>
          <w:rFonts w:ascii="Arial" w:hAnsi="Arial" w:cs="Arial"/>
          <w:sz w:val="22"/>
          <w:szCs w:val="22"/>
        </w:rPr>
        <w:t xml:space="preserve"> released as a byproduct of the mouse, we used a previously published mathematical approach to remove the effect of ambient CO</w:t>
      </w:r>
      <w:r w:rsidRPr="005F70EE">
        <w:rPr>
          <w:rFonts w:ascii="Arial" w:hAnsi="Arial" w:cs="Arial"/>
          <w:sz w:val="22"/>
          <w:szCs w:val="22"/>
          <w:vertAlign w:val="subscript"/>
        </w:rPr>
        <w:t>2</w:t>
      </w:r>
      <w:r w:rsidRPr="005F70EE">
        <w:rPr>
          <w:rFonts w:ascii="Arial" w:hAnsi="Arial" w:cs="Arial"/>
          <w:sz w:val="22"/>
          <w:szCs w:val="22"/>
        </w:rPr>
        <w:t xml:space="preserve"> by accounting for the dynamic concentration of ambient CO</w:t>
      </w:r>
      <w:r w:rsidRPr="005F70EE">
        <w:rPr>
          <w:rFonts w:ascii="Arial" w:hAnsi="Arial" w:cs="Arial"/>
          <w:sz w:val="22"/>
          <w:szCs w:val="22"/>
          <w:vertAlign w:val="subscript"/>
        </w:rPr>
        <w:t>2</w:t>
      </w:r>
      <w:r w:rsidRPr="005F70EE">
        <w:rPr>
          <w:rFonts w:ascii="Arial" w:hAnsi="Arial" w:cs="Arial"/>
          <w:sz w:val="22"/>
          <w:szCs w:val="22"/>
        </w:rPr>
        <w:t xml:space="preserve"> and its δ</w:t>
      </w:r>
      <w:r w:rsidRPr="005F70EE">
        <w:rPr>
          <w:rFonts w:ascii="Arial" w:hAnsi="Arial" w:cs="Arial"/>
          <w:sz w:val="22"/>
          <w:szCs w:val="22"/>
          <w:vertAlign w:val="superscript"/>
        </w:rPr>
        <w:t>13</w:t>
      </w:r>
      <w:r w:rsidRPr="005F70EE">
        <w:rPr>
          <w:rFonts w:ascii="Arial" w:hAnsi="Arial" w:cs="Arial"/>
          <w:sz w:val="22"/>
          <w:szCs w:val="22"/>
        </w:rPr>
        <w:t>C recorded during periodic incurrent air measurements</w:t>
      </w:r>
      <w:r w:rsidR="00835B1F">
        <w:rPr>
          <w:rFonts w:ascii="Arial" w:hAnsi="Arial" w:cs="Arial"/>
          <w:sz w:val="22"/>
          <w:szCs w:val="22"/>
        </w:rPr>
        <w:t xml:space="preserve"> </w:t>
      </w:r>
      <w:r w:rsidR="00835B1F">
        <w:rPr>
          <w:rFonts w:ascii="Arial" w:hAnsi="Arial" w:cs="Arial"/>
          <w:sz w:val="22"/>
          <w:szCs w:val="22"/>
        </w:rPr>
        <w:fldChar w:fldCharType="begin"/>
      </w:r>
      <w:r w:rsidR="00475AB8">
        <w:rPr>
          <w:rFonts w:ascii="Arial" w:hAnsi="Arial" w:cs="Arial"/>
          <w:sz w:val="22"/>
          <w:szCs w:val="22"/>
        </w:rPr>
        <w:instrText xml:space="preserve"> ADDIN EN.CITE &lt;EndNote&gt;&lt;Cite&gt;&lt;Author&gt;McCue&lt;/Author&gt;&lt;Year&gt;2023&lt;/Year&gt;&lt;IDText&gt;CO2 scrubbing, zero gases, Keeling plots, and a mathematical approach to ameliorate the deleterious effects of ambient CO2 during 13C breath testing in humans and animals&lt;/IDText&gt;&lt;DisplayText&gt;&lt;style face="superscript"&gt;5&lt;/style&gt;&lt;/DisplayText&gt;&lt;record&gt;&lt;dates&gt;&lt;pub-dates&gt;&lt;date&gt;Nov 30&lt;/date&gt;&lt;/pub-dates&gt;&lt;year&gt;2023&lt;/year&gt;&lt;/dates&gt;&lt;keywords&gt;&lt;keyword&gt;Humans&lt;/keyword&gt;&lt;keyword&gt;Animals&lt;/keyword&gt;&lt;keyword&gt;Carbon Dioxide&lt;/keyword&gt;&lt;keyword&gt;Gases&lt;/keyword&gt;&lt;keyword&gt;Exhalation&lt;/keyword&gt;&lt;keyword&gt;Breath Tests&lt;/keyword&gt;&lt;/keywords&gt;&lt;urls&gt;&lt;related-urls&gt;&lt;url&gt;https://www.ncbi.nlm.nih.gov/pubmed/37817343&lt;/url&gt;&lt;/related-urls&gt;&lt;/urls&gt;&lt;isbn&gt;1097-0231&lt;/isbn&gt;&lt;titles&gt;&lt;title&gt;CO2 scrubbing, zero gases, Keeling plots, and a mathematical approach to ameliorate the deleterious effects of ambient CO2 during 13C breath testing in humans and animals&lt;/title&gt;&lt;secondary-title&gt;Rapid Commun Mass Spectrom&lt;/secondary-title&gt;&lt;/titles&gt;&lt;pages&gt;e9639&lt;/pages&gt;&lt;number&gt;22&lt;/number&gt;&lt;contributors&gt;&lt;authors&gt;&lt;author&gt;McCue, M. D.&lt;/author&gt;&lt;/authors&gt;&lt;/contributors&gt;&lt;language&gt;eng&lt;/language&gt;&lt;added-date format="utc"&gt;1704747376&lt;/added-date&gt;&lt;ref-type name="Journal Article"&gt;17&lt;/ref-type&gt;&lt;auth-address&gt;Sable Systems International, Las Vegas, Nevada, USA.&lt;/auth-address&gt;&lt;rec-number&gt;289&lt;/rec-number&gt;&lt;last-updated-date format="utc"&gt;1704747469&lt;/last-updated-date&gt;&lt;accession-num&gt;37817343&lt;/accession-num&gt;&lt;electronic-resource-num&gt;10.1002/rcm.9639&lt;/electronic-resource-num&gt;&lt;volume&gt;37&lt;/volume&gt;&lt;/record&gt;&lt;/Cite&gt;&lt;/EndNote&gt;</w:instrText>
      </w:r>
      <w:r w:rsidR="00835B1F">
        <w:rPr>
          <w:rFonts w:ascii="Arial" w:hAnsi="Arial" w:cs="Arial"/>
          <w:sz w:val="22"/>
          <w:szCs w:val="22"/>
        </w:rPr>
        <w:fldChar w:fldCharType="separate"/>
      </w:r>
      <w:r w:rsidR="00475AB8" w:rsidRPr="00475AB8">
        <w:rPr>
          <w:rFonts w:ascii="Arial" w:hAnsi="Arial" w:cs="Arial"/>
          <w:noProof/>
          <w:sz w:val="22"/>
          <w:szCs w:val="22"/>
          <w:vertAlign w:val="superscript"/>
        </w:rPr>
        <w:t>5</w:t>
      </w:r>
      <w:r w:rsidR="00835B1F">
        <w:rPr>
          <w:rFonts w:ascii="Arial" w:hAnsi="Arial" w:cs="Arial"/>
          <w:sz w:val="22"/>
          <w:szCs w:val="22"/>
        </w:rPr>
        <w:fldChar w:fldCharType="end"/>
      </w:r>
      <w:r w:rsidRPr="005F70EE">
        <w:rPr>
          <w:rFonts w:ascii="Arial" w:hAnsi="Arial" w:cs="Arial"/>
          <w:sz w:val="22"/>
          <w:szCs w:val="22"/>
        </w:rPr>
        <w:t>. The δ</w:t>
      </w:r>
      <w:r w:rsidRPr="005F70EE">
        <w:rPr>
          <w:rFonts w:ascii="Arial" w:hAnsi="Arial" w:cs="Arial"/>
          <w:sz w:val="22"/>
          <w:szCs w:val="22"/>
          <w:vertAlign w:val="superscript"/>
        </w:rPr>
        <w:t>13</w:t>
      </w:r>
      <w:r w:rsidRPr="005F70EE">
        <w:rPr>
          <w:rFonts w:ascii="Arial" w:hAnsi="Arial" w:cs="Arial"/>
          <w:sz w:val="22"/>
          <w:szCs w:val="22"/>
        </w:rPr>
        <w:t xml:space="preserve">C is reported in terms of </w:t>
      </w:r>
      <w:r w:rsidRPr="005F70EE">
        <w:rPr>
          <w:rFonts w:ascii="Arial" w:hAnsi="Arial" w:cs="Arial"/>
          <w:sz w:val="22"/>
          <w:szCs w:val="22"/>
          <w:vertAlign w:val="superscript"/>
        </w:rPr>
        <w:t>13</w:t>
      </w:r>
      <w:r w:rsidRPr="005F70EE">
        <w:rPr>
          <w:rFonts w:ascii="Arial" w:hAnsi="Arial" w:cs="Arial"/>
          <w:sz w:val="22"/>
          <w:szCs w:val="22"/>
        </w:rPr>
        <w:t>C</w:t>
      </w:r>
      <w:r w:rsidRPr="005F70EE">
        <w:rPr>
          <w:rFonts w:ascii="Arial" w:hAnsi="Arial" w:cs="Arial"/>
          <w:sz w:val="22"/>
          <w:szCs w:val="22"/>
          <w:vertAlign w:val="subscript"/>
        </w:rPr>
        <w:t>VPDB</w:t>
      </w:r>
      <w:r w:rsidR="00835B1F">
        <w:rPr>
          <w:rFonts w:ascii="Arial" w:hAnsi="Arial" w:cs="Arial"/>
          <w:sz w:val="22"/>
          <w:szCs w:val="22"/>
        </w:rPr>
        <w:t xml:space="preserve"> </w:t>
      </w:r>
      <w:r w:rsidR="00B02064">
        <w:rPr>
          <w:rFonts w:ascii="Arial" w:hAnsi="Arial" w:cs="Arial"/>
          <w:sz w:val="22"/>
          <w:szCs w:val="22"/>
        </w:rPr>
        <w:fldChar w:fldCharType="begin"/>
      </w:r>
      <w:r w:rsidR="00475AB8">
        <w:rPr>
          <w:rFonts w:ascii="Arial" w:hAnsi="Arial" w:cs="Arial"/>
          <w:sz w:val="22"/>
          <w:szCs w:val="22"/>
        </w:rPr>
        <w:instrText xml:space="preserve"> ADDIN EN.CITE &lt;EndNote&gt;&lt;Cite&gt;&lt;Author&gt;Slater&lt;/Author&gt;&lt;Year&gt;2001&lt;/Year&gt;&lt;IDText&gt;Stable isotopes and the international system of units&lt;/IDText&gt;&lt;DisplayText&gt;&lt;style face="superscript"&gt;6&lt;/style&gt;&lt;/DisplayText&gt;&lt;record&gt;&lt;keywords&gt;&lt;keyword&gt;Algorithms&lt;/keyword&gt;&lt;keyword&gt;Chromatography, Gas&lt;/keyword&gt;&lt;keyword&gt;International System of Units&lt;/keyword&gt;&lt;keyword&gt;Isotope Labeling&lt;/keyword&gt;&lt;keyword&gt;Isotopes&lt;/keyword&gt;&lt;keyword&gt;Mass Spectrometry&lt;/keyword&gt;&lt;keyword&gt;Radiometry&lt;/keyword&gt;&lt;/keywords&gt;&lt;urls&gt;&lt;related-urls&gt;&lt;url&gt;https://www.ncbi.nlm.nih.gov/pubmed/11466782&lt;/url&gt;&lt;/related-urls&gt;&lt;/urls&gt;&lt;isbn&gt;0951-4198&lt;/isbn&gt;&lt;titles&gt;&lt;title&gt;Stable isotopes and the international system of units&lt;/title&gt;&lt;secondary-title&gt;Rapid Commun Mass Spectrom&lt;/secondary-title&gt;&lt;/titles&gt;&lt;pages&gt;1270-3&lt;/pages&gt;&lt;number&gt;15&lt;/number&gt;&lt;contributors&gt;&lt;authors&gt;&lt;author&gt;Slater, C.&lt;/author&gt;&lt;author&gt;Preston, T.&lt;/author&gt;&lt;author&gt;Weaver, L. T.&lt;/author&gt;&lt;/authors&gt;&lt;/contributors&gt;&lt;language&gt;eng&lt;/language&gt;&lt;added-date format="utc"&gt;1704747620&lt;/added-date&gt;&lt;ref-type name="Journal Article"&gt;17&lt;/ref-type&gt;&lt;auth-address&gt;Department of Child Health, University of Glasgow, Yorkhill Hospitals, Glasgow G3 8SJ, UK. C.Slater@clinmed.gla.ac.uk&lt;/auth-address&gt;&lt;dates&gt;&lt;year&gt;2001&lt;/year&gt;&lt;/dates&gt;&lt;rec-number&gt;292&lt;/rec-number&gt;&lt;last-updated-date format="utc"&gt;1704747620&lt;/last-updated-date&gt;&lt;accession-num&gt;11466782&lt;/accession-num&gt;&lt;electronic-resource-num&gt;10.1002/rcm.328&lt;/electronic-resource-num&gt;&lt;volume&gt;15&lt;/volume&gt;&lt;/record&gt;&lt;/Cite&gt;&lt;/EndNote&gt;</w:instrText>
      </w:r>
      <w:r w:rsidR="00B02064">
        <w:rPr>
          <w:rFonts w:ascii="Arial" w:hAnsi="Arial" w:cs="Arial"/>
          <w:sz w:val="22"/>
          <w:szCs w:val="22"/>
        </w:rPr>
        <w:fldChar w:fldCharType="separate"/>
      </w:r>
      <w:r w:rsidR="00475AB8" w:rsidRPr="00475AB8">
        <w:rPr>
          <w:rFonts w:ascii="Arial" w:hAnsi="Arial" w:cs="Arial"/>
          <w:noProof/>
          <w:sz w:val="22"/>
          <w:szCs w:val="22"/>
          <w:vertAlign w:val="superscript"/>
        </w:rPr>
        <w:t>6</w:t>
      </w:r>
      <w:r w:rsidR="00B02064">
        <w:rPr>
          <w:rFonts w:ascii="Arial" w:hAnsi="Arial" w:cs="Arial"/>
          <w:sz w:val="22"/>
          <w:szCs w:val="22"/>
        </w:rPr>
        <w:fldChar w:fldCharType="end"/>
      </w:r>
      <w:r w:rsidRPr="005F70EE">
        <w:rPr>
          <w:rFonts w:ascii="Arial" w:hAnsi="Arial" w:cs="Arial"/>
          <w:sz w:val="22"/>
          <w:szCs w:val="22"/>
        </w:rPr>
        <w:t>. Respiratory quotient (RQ) was calculated as the ratio of VCO</w:t>
      </w:r>
      <w:r w:rsidRPr="005F70EE">
        <w:rPr>
          <w:rFonts w:ascii="Arial" w:hAnsi="Arial" w:cs="Arial"/>
          <w:sz w:val="22"/>
          <w:szCs w:val="22"/>
          <w:vertAlign w:val="subscript"/>
        </w:rPr>
        <w:t>2</w:t>
      </w:r>
      <w:r w:rsidRPr="005F70EE">
        <w:rPr>
          <w:rFonts w:ascii="Arial" w:hAnsi="Arial" w:cs="Arial"/>
          <w:sz w:val="22"/>
          <w:szCs w:val="22"/>
        </w:rPr>
        <w:t xml:space="preserve"> to VO</w:t>
      </w:r>
      <w:r w:rsidRPr="005F70EE">
        <w:rPr>
          <w:rFonts w:ascii="Arial" w:hAnsi="Arial" w:cs="Arial"/>
          <w:sz w:val="22"/>
          <w:szCs w:val="22"/>
          <w:vertAlign w:val="subscript"/>
        </w:rPr>
        <w:t>2</w:t>
      </w:r>
      <w:r w:rsidRPr="005F70EE">
        <w:rPr>
          <w:rFonts w:ascii="Arial" w:hAnsi="Arial" w:cs="Arial"/>
          <w:sz w:val="22"/>
          <w:szCs w:val="22"/>
        </w:rPr>
        <w:t>. Energy expenditure was calculated using the Weir equation: EE (kcal/</w:t>
      </w:r>
      <w:proofErr w:type="spellStart"/>
      <w:r w:rsidRPr="005F70EE">
        <w:rPr>
          <w:rFonts w:ascii="Arial" w:hAnsi="Arial" w:cs="Arial"/>
          <w:sz w:val="22"/>
          <w:szCs w:val="22"/>
        </w:rPr>
        <w:t>hr</w:t>
      </w:r>
      <w:proofErr w:type="spellEnd"/>
      <w:r w:rsidRPr="005F70EE">
        <w:rPr>
          <w:rFonts w:ascii="Arial" w:hAnsi="Arial" w:cs="Arial"/>
          <w:sz w:val="22"/>
          <w:szCs w:val="22"/>
        </w:rPr>
        <w:t>) = 60*(0.003941*VO</w:t>
      </w:r>
      <w:r w:rsidRPr="005F70EE">
        <w:rPr>
          <w:rFonts w:ascii="Arial" w:hAnsi="Arial" w:cs="Arial"/>
          <w:sz w:val="22"/>
          <w:szCs w:val="22"/>
          <w:vertAlign w:val="subscript"/>
        </w:rPr>
        <w:t>2</w:t>
      </w:r>
      <w:r w:rsidRPr="005F70EE">
        <w:rPr>
          <w:rFonts w:ascii="Arial" w:hAnsi="Arial" w:cs="Arial"/>
          <w:sz w:val="22"/>
          <w:szCs w:val="22"/>
        </w:rPr>
        <w:t>(ml/min) +0.001106*VCO</w:t>
      </w:r>
      <w:r w:rsidRPr="005F70EE">
        <w:rPr>
          <w:rFonts w:ascii="Arial" w:hAnsi="Arial" w:cs="Arial"/>
          <w:sz w:val="22"/>
          <w:szCs w:val="22"/>
          <w:vertAlign w:val="subscript"/>
        </w:rPr>
        <w:t>2</w:t>
      </w:r>
      <w:r w:rsidRPr="005F70EE">
        <w:rPr>
          <w:rFonts w:ascii="Arial" w:hAnsi="Arial" w:cs="Arial"/>
          <w:sz w:val="22"/>
          <w:szCs w:val="22"/>
        </w:rPr>
        <w:t>(ml/min))</w:t>
      </w:r>
      <w:r w:rsidR="00E87F27">
        <w:rPr>
          <w:rFonts w:ascii="Arial" w:hAnsi="Arial" w:cs="Arial"/>
          <w:sz w:val="22"/>
          <w:szCs w:val="22"/>
        </w:rPr>
        <w:t xml:space="preserve"> </w:t>
      </w:r>
      <w:r w:rsidR="00C7622A">
        <w:rPr>
          <w:rFonts w:ascii="Arial" w:hAnsi="Arial" w:cs="Arial"/>
          <w:sz w:val="22"/>
          <w:szCs w:val="22"/>
        </w:rPr>
        <w:fldChar w:fldCharType="begin"/>
      </w:r>
      <w:r w:rsidR="00475AB8">
        <w:rPr>
          <w:rFonts w:ascii="Arial" w:hAnsi="Arial" w:cs="Arial"/>
          <w:sz w:val="22"/>
          <w:szCs w:val="22"/>
        </w:rPr>
        <w:instrText xml:space="preserve"> ADDIN EN.CITE &lt;EndNote&gt;&lt;Cite&gt;&lt;Author&gt;WEIR&lt;/Author&gt;&lt;Year&gt;1949&lt;/Year&gt;&lt;IDText&gt;New methods for calculating metabolic rate with special reference to protein metabolism&lt;/IDText&gt;&lt;DisplayText&gt;&lt;style face="superscript"&gt;7&lt;/style&gt;&lt;/DisplayText&gt;&lt;record&gt;&lt;dates&gt;&lt;pub-dates&gt;&lt;date&gt;Aug&lt;/date&gt;&lt;/pub-dates&gt;&lt;year&gt;1949&lt;/year&gt;&lt;/dates&gt;&lt;keywords&gt;&lt;keyword&gt;Humans&lt;/keyword&gt;&lt;keyword&gt;Metabolism&lt;/keyword&gt;&lt;keyword&gt;Proteins&lt;/keyword&gt;&lt;keyword&gt;METABOLISM&lt;/keyword&gt;&lt;keyword&gt;PROTEINS&lt;/keyword&gt;&lt;/keywords&gt;&lt;urls&gt;&lt;related-urls&gt;&lt;url&gt;https://www.ncbi.nlm.nih.gov/pubmed/15394301&lt;/url&gt;&lt;/related-urls&gt;&lt;/urls&gt;&lt;isbn&gt;0022-3751&lt;/isbn&gt;&lt;custom2&gt;PMC1392602&lt;/custom2&gt;&lt;titles&gt;&lt;title&gt;New methods for calculating metabolic rate with special reference to protein metabolism&lt;/title&gt;&lt;secondary-title&gt;J Physiol&lt;/secondary-title&gt;&lt;/titles&gt;&lt;pages&gt;1-9&lt;/pages&gt;&lt;number&gt;1-2&lt;/number&gt;&lt;contributors&gt;&lt;authors&gt;&lt;author&gt;WEIR, J. B.&lt;/author&gt;&lt;/authors&gt;&lt;/contributors&gt;&lt;language&gt;eng&lt;/language&gt;&lt;added-date format="utc"&gt;1704747154&lt;/added-date&gt;&lt;ref-type name="Journal Article"&gt;17&lt;/ref-type&gt;&lt;rec-number&gt;287&lt;/rec-number&gt;&lt;last-updated-date format="utc"&gt;1704747154&lt;/last-updated-date&gt;&lt;accession-num&gt;15394301&lt;/accession-num&gt;&lt;electronic-resource-num&gt;10.1113/jphysiol.1949.sp004363&lt;/electronic-resource-num&gt;&lt;volume&gt;109&lt;/volume&gt;&lt;/record&gt;&lt;/Cite&gt;&lt;/EndNote&gt;</w:instrText>
      </w:r>
      <w:r w:rsidR="00C7622A">
        <w:rPr>
          <w:rFonts w:ascii="Arial" w:hAnsi="Arial" w:cs="Arial"/>
          <w:sz w:val="22"/>
          <w:szCs w:val="22"/>
        </w:rPr>
        <w:fldChar w:fldCharType="separate"/>
      </w:r>
      <w:r w:rsidR="00475AB8" w:rsidRPr="00475AB8">
        <w:rPr>
          <w:rFonts w:ascii="Arial" w:hAnsi="Arial" w:cs="Arial"/>
          <w:noProof/>
          <w:sz w:val="22"/>
          <w:szCs w:val="22"/>
          <w:vertAlign w:val="superscript"/>
        </w:rPr>
        <w:t>7</w:t>
      </w:r>
      <w:r w:rsidR="00C7622A">
        <w:rPr>
          <w:rFonts w:ascii="Arial" w:hAnsi="Arial" w:cs="Arial"/>
          <w:sz w:val="22"/>
          <w:szCs w:val="22"/>
        </w:rPr>
        <w:fldChar w:fldCharType="end"/>
      </w:r>
      <w:r w:rsidRPr="005F70EE">
        <w:rPr>
          <w:rFonts w:ascii="Arial" w:hAnsi="Arial" w:cs="Arial"/>
          <w:sz w:val="22"/>
          <w:szCs w:val="22"/>
        </w:rPr>
        <w:t xml:space="preserve">. Data acquisition and processing were coordinated by </w:t>
      </w:r>
      <w:proofErr w:type="spellStart"/>
      <w:r w:rsidRPr="005F70EE">
        <w:rPr>
          <w:rFonts w:ascii="Arial" w:hAnsi="Arial" w:cs="Arial"/>
          <w:sz w:val="22"/>
          <w:szCs w:val="22"/>
        </w:rPr>
        <w:t>PromethionLive</w:t>
      </w:r>
      <w:proofErr w:type="spellEnd"/>
      <w:r w:rsidRPr="005F70EE">
        <w:rPr>
          <w:rFonts w:ascii="Arial" w:hAnsi="Arial" w:cs="Arial"/>
          <w:sz w:val="22"/>
          <w:szCs w:val="22"/>
        </w:rPr>
        <w:t xml:space="preserve"> and </w:t>
      </w:r>
      <w:proofErr w:type="spellStart"/>
      <w:r w:rsidRPr="005F70EE">
        <w:rPr>
          <w:rFonts w:ascii="Arial" w:hAnsi="Arial" w:cs="Arial"/>
          <w:sz w:val="22"/>
          <w:szCs w:val="22"/>
        </w:rPr>
        <w:t>MacroInterpreter</w:t>
      </w:r>
      <w:proofErr w:type="spellEnd"/>
      <w:r w:rsidRPr="005F70EE">
        <w:rPr>
          <w:rFonts w:ascii="Arial" w:hAnsi="Arial" w:cs="Arial"/>
          <w:sz w:val="22"/>
          <w:szCs w:val="22"/>
        </w:rPr>
        <w:t xml:space="preserve"> (Sable Systems) using an analysis script detailing all aspects of data transformation. The script is available on request from Sable Systems.</w:t>
      </w:r>
      <w:r w:rsidR="002F67CA" w:rsidRPr="004B457C">
        <w:rPr>
          <w:rFonts w:ascii="Arial" w:hAnsi="Arial" w:cs="Arial"/>
          <w:bCs/>
          <w:sz w:val="22"/>
          <w:szCs w:val="22"/>
        </w:rPr>
        <w:t xml:space="preserve"> Body composition was determined by NMR (Bruker </w:t>
      </w:r>
      <w:proofErr w:type="spellStart"/>
      <w:r w:rsidR="002F67CA" w:rsidRPr="004B457C">
        <w:rPr>
          <w:rFonts w:ascii="Arial" w:hAnsi="Arial" w:cs="Arial"/>
          <w:bCs/>
          <w:sz w:val="22"/>
          <w:szCs w:val="22"/>
        </w:rPr>
        <w:t>Minispec</w:t>
      </w:r>
      <w:proofErr w:type="spellEnd"/>
      <w:r w:rsidR="002F67CA" w:rsidRPr="004B457C">
        <w:rPr>
          <w:rFonts w:ascii="Arial" w:hAnsi="Arial" w:cs="Arial"/>
          <w:bCs/>
          <w:sz w:val="22"/>
          <w:szCs w:val="22"/>
        </w:rPr>
        <w:t>).</w:t>
      </w:r>
    </w:p>
    <w:p w14:paraId="0812AB95" w14:textId="6306C74C" w:rsidR="0011622F" w:rsidRPr="006D73EA" w:rsidRDefault="00C00767" w:rsidP="00C00767">
      <w:pPr>
        <w:rPr>
          <w:rFonts w:ascii="Arial" w:hAnsi="Arial" w:cs="Arial"/>
          <w:sz w:val="22"/>
          <w:szCs w:val="22"/>
        </w:rPr>
      </w:pPr>
      <w:r w:rsidRPr="00396BB1">
        <w:rPr>
          <w:rFonts w:ascii="Arial" w:hAnsi="Arial" w:cs="Arial"/>
          <w:b/>
          <w:bCs/>
          <w:sz w:val="22"/>
          <w:szCs w:val="22"/>
        </w:rPr>
        <w:lastRenderedPageBreak/>
        <w:t>Sample processing for MIMS-EM.</w:t>
      </w:r>
      <w:r w:rsidRPr="00396BB1">
        <w:rPr>
          <w:rFonts w:ascii="Arial" w:hAnsi="Arial" w:cs="Arial"/>
          <w:sz w:val="22"/>
          <w:szCs w:val="22"/>
        </w:rPr>
        <w:t xml:space="preserve"> </w:t>
      </w:r>
      <w:r w:rsidR="00BB56A7">
        <w:rPr>
          <w:rFonts w:ascii="Arial" w:hAnsi="Arial" w:cs="Arial"/>
          <w:sz w:val="22"/>
          <w:szCs w:val="22"/>
        </w:rPr>
        <w:t>Ti</w:t>
      </w:r>
      <w:r w:rsidRPr="00396BB1">
        <w:rPr>
          <w:rFonts w:ascii="Arial" w:hAnsi="Arial" w:cs="Arial"/>
          <w:sz w:val="22"/>
          <w:szCs w:val="22"/>
        </w:rPr>
        <w:t xml:space="preserve">ssue processing </w:t>
      </w:r>
      <w:r w:rsidR="00BB56A7">
        <w:rPr>
          <w:rFonts w:ascii="Arial" w:hAnsi="Arial" w:cs="Arial"/>
          <w:sz w:val="22"/>
          <w:szCs w:val="22"/>
        </w:rPr>
        <w:t xml:space="preserve">for </w:t>
      </w:r>
      <w:r w:rsidRPr="00396BB1">
        <w:rPr>
          <w:rFonts w:ascii="Arial" w:hAnsi="Arial" w:cs="Arial"/>
          <w:sz w:val="22"/>
          <w:szCs w:val="22"/>
        </w:rPr>
        <w:t xml:space="preserve">MIMS-EM imaging </w:t>
      </w:r>
      <w:r w:rsidR="00BB56A7">
        <w:rPr>
          <w:rFonts w:ascii="Arial" w:hAnsi="Arial" w:cs="Arial"/>
          <w:sz w:val="22"/>
          <w:szCs w:val="22"/>
        </w:rPr>
        <w:t xml:space="preserve">was done </w:t>
      </w:r>
      <w:r w:rsidRPr="00396BB1">
        <w:rPr>
          <w:rFonts w:ascii="Arial" w:hAnsi="Arial" w:cs="Arial"/>
          <w:sz w:val="22"/>
          <w:szCs w:val="22"/>
        </w:rPr>
        <w:t xml:space="preserve">as previously </w:t>
      </w:r>
      <w:r w:rsidR="00026CDD">
        <w:rPr>
          <w:rFonts w:ascii="Arial" w:hAnsi="Arial" w:cs="Arial"/>
          <w:sz w:val="22"/>
          <w:szCs w:val="22"/>
        </w:rPr>
        <w:t xml:space="preserve">described </w:t>
      </w:r>
      <w:r w:rsidRPr="00396BB1">
        <w:rPr>
          <w:rFonts w:ascii="Arial" w:hAnsi="Arial" w:cs="Arial"/>
          <w:sz w:val="22"/>
          <w:szCs w:val="22"/>
        </w:rPr>
        <w:t>by us</w:t>
      </w:r>
      <w:r w:rsidR="00F0051A">
        <w:rPr>
          <w:rFonts w:ascii="Arial" w:hAnsi="Arial" w:cs="Arial"/>
          <w:sz w:val="22"/>
          <w:szCs w:val="22"/>
        </w:rPr>
        <w:t xml:space="preserve"> </w:t>
      </w:r>
      <w:r w:rsidR="00F0051A">
        <w:rPr>
          <w:rFonts w:ascii="Arial" w:hAnsi="Arial" w:cs="Arial"/>
          <w:sz w:val="22"/>
          <w:szCs w:val="22"/>
        </w:rPr>
        <w:fldChar w:fldCharType="begin">
          <w:fldData xml:space="preserve">PEVuZE5vdGU+PENpdGU+PEF1dGhvcj5EcmlnbzwvQXV0aG9yPjxZZWFyPjIwMTk8L1llYXI+PElE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==
</w:fldData>
        </w:fldChar>
      </w:r>
      <w:r w:rsidR="00475AB8">
        <w:rPr>
          <w:rFonts w:ascii="Arial" w:hAnsi="Arial" w:cs="Arial"/>
          <w:sz w:val="22"/>
          <w:szCs w:val="22"/>
        </w:rPr>
        <w:instrText xml:space="preserve"> ADDIN EN.CITE </w:instrText>
      </w:r>
      <w:r w:rsidR="00475AB8">
        <w:rPr>
          <w:rFonts w:ascii="Arial" w:hAnsi="Arial" w:cs="Arial"/>
          <w:sz w:val="22"/>
          <w:szCs w:val="22"/>
        </w:rPr>
        <w:fldChar w:fldCharType="begin">
          <w:fldData xml:space="preserve">PEVuZE5vdGU+PENpdGU+PEF1dGhvcj5EcmlnbzwvQXV0aG9yPjxZZWFyPjIwMTk8L1llYXI+PElE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==
</w:fldData>
        </w:fldChar>
      </w:r>
      <w:r w:rsidR="00475AB8">
        <w:rPr>
          <w:rFonts w:ascii="Arial" w:hAnsi="Arial" w:cs="Arial"/>
          <w:sz w:val="22"/>
          <w:szCs w:val="22"/>
        </w:rPr>
        <w:instrText xml:space="preserve"> ADDIN EN.CITE.DATA </w:instrText>
      </w:r>
      <w:r w:rsidR="00475AB8">
        <w:rPr>
          <w:rFonts w:ascii="Arial" w:hAnsi="Arial" w:cs="Arial"/>
          <w:sz w:val="22"/>
          <w:szCs w:val="22"/>
        </w:rPr>
      </w:r>
      <w:r w:rsidR="00475AB8">
        <w:rPr>
          <w:rFonts w:ascii="Arial" w:hAnsi="Arial" w:cs="Arial"/>
          <w:sz w:val="22"/>
          <w:szCs w:val="22"/>
        </w:rPr>
        <w:fldChar w:fldCharType="end"/>
      </w:r>
      <w:r w:rsidR="00F0051A">
        <w:rPr>
          <w:rFonts w:ascii="Arial" w:hAnsi="Arial" w:cs="Arial"/>
          <w:sz w:val="22"/>
          <w:szCs w:val="22"/>
        </w:rPr>
      </w:r>
      <w:r w:rsidR="00F0051A">
        <w:rPr>
          <w:rFonts w:ascii="Arial" w:hAnsi="Arial" w:cs="Arial"/>
          <w:sz w:val="22"/>
          <w:szCs w:val="22"/>
        </w:rPr>
        <w:fldChar w:fldCharType="separate"/>
      </w:r>
      <w:r w:rsidR="00475AB8" w:rsidRPr="00475AB8">
        <w:rPr>
          <w:rFonts w:ascii="Arial" w:hAnsi="Arial" w:cs="Arial"/>
          <w:noProof/>
          <w:sz w:val="22"/>
          <w:szCs w:val="22"/>
          <w:vertAlign w:val="superscript"/>
        </w:rPr>
        <w:t>8,9</w:t>
      </w:r>
      <w:r w:rsidR="00F0051A">
        <w:rPr>
          <w:rFonts w:ascii="Arial" w:hAnsi="Arial" w:cs="Arial"/>
          <w:sz w:val="22"/>
          <w:szCs w:val="22"/>
        </w:rPr>
        <w:fldChar w:fldCharType="end"/>
      </w:r>
      <w:r w:rsidR="00F0051A">
        <w:rPr>
          <w:rFonts w:ascii="Arial" w:hAnsi="Arial" w:cs="Arial"/>
          <w:sz w:val="22"/>
          <w:szCs w:val="22"/>
        </w:rPr>
        <w:t>.</w:t>
      </w:r>
      <w:r w:rsidR="005F70EE">
        <w:rPr>
          <w:rFonts w:ascii="Arial" w:hAnsi="Arial" w:cs="Arial"/>
          <w:sz w:val="22"/>
          <w:szCs w:val="22"/>
        </w:rPr>
        <w:t xml:space="preserve"> </w:t>
      </w:r>
      <w:r w:rsidR="00F0051A">
        <w:rPr>
          <w:rFonts w:ascii="Arial" w:hAnsi="Arial" w:cs="Arial"/>
          <w:sz w:val="22"/>
          <w:szCs w:val="22"/>
        </w:rPr>
        <w:t>Fi</w:t>
      </w:r>
      <w:r w:rsidR="00026CDD">
        <w:rPr>
          <w:rFonts w:ascii="Arial" w:hAnsi="Arial" w:cs="Arial"/>
          <w:sz w:val="22"/>
          <w:szCs w:val="22"/>
        </w:rPr>
        <w:t xml:space="preserve">rst, stable isotope-labelled animals were </w:t>
      </w:r>
      <w:r w:rsidR="00B302AC">
        <w:rPr>
          <w:rFonts w:ascii="Arial" w:hAnsi="Arial" w:cs="Arial"/>
          <w:sz w:val="22"/>
          <w:szCs w:val="22"/>
        </w:rPr>
        <w:t>sedated</w:t>
      </w:r>
      <w:r w:rsidR="0069551C">
        <w:rPr>
          <w:rFonts w:ascii="Arial" w:hAnsi="Arial" w:cs="Arial"/>
          <w:sz w:val="22"/>
          <w:szCs w:val="22"/>
        </w:rPr>
        <w:t xml:space="preserve"> </w:t>
      </w:r>
      <w:r w:rsidR="00026CDD">
        <w:rPr>
          <w:rFonts w:ascii="Arial" w:hAnsi="Arial" w:cs="Arial"/>
          <w:sz w:val="22"/>
          <w:szCs w:val="22"/>
        </w:rPr>
        <w:t xml:space="preserve">using </w:t>
      </w:r>
      <w:r w:rsidR="0069551C">
        <w:rPr>
          <w:rFonts w:ascii="Arial" w:hAnsi="Arial" w:cs="Arial"/>
          <w:sz w:val="22"/>
          <w:szCs w:val="22"/>
        </w:rPr>
        <w:t xml:space="preserve">sodium </w:t>
      </w:r>
      <w:proofErr w:type="spellStart"/>
      <w:r w:rsidR="00B302AC" w:rsidRPr="00B302AC">
        <w:rPr>
          <w:rFonts w:ascii="Arial" w:hAnsi="Arial" w:cs="Arial"/>
          <w:sz w:val="22"/>
          <w:szCs w:val="22"/>
        </w:rPr>
        <w:t>diethylbarbiturate</w:t>
      </w:r>
      <w:proofErr w:type="spellEnd"/>
      <w:r w:rsidR="00B302AC">
        <w:rPr>
          <w:rFonts w:ascii="Arial" w:hAnsi="Arial" w:cs="Arial"/>
          <w:sz w:val="22"/>
          <w:szCs w:val="22"/>
        </w:rPr>
        <w:t xml:space="preserve"> (Nembutal, </w:t>
      </w:r>
      <w:r w:rsidR="00DE69C3">
        <w:rPr>
          <w:rFonts w:ascii="Arial" w:hAnsi="Arial" w:cs="Arial"/>
          <w:sz w:val="22"/>
          <w:szCs w:val="22"/>
        </w:rPr>
        <w:t xml:space="preserve">35mg/kg </w:t>
      </w:r>
      <w:proofErr w:type="spellStart"/>
      <w:r w:rsidR="00DE69C3">
        <w:rPr>
          <w:rFonts w:ascii="Arial" w:hAnsi="Arial" w:cs="Arial"/>
          <w:sz w:val="22"/>
          <w:szCs w:val="22"/>
        </w:rPr>
        <w:t>i.v.</w:t>
      </w:r>
      <w:proofErr w:type="spellEnd"/>
      <w:r w:rsidR="00DE69C3">
        <w:rPr>
          <w:rFonts w:ascii="Arial" w:hAnsi="Arial" w:cs="Arial"/>
          <w:sz w:val="22"/>
          <w:szCs w:val="22"/>
        </w:rPr>
        <w:t xml:space="preserve">) </w:t>
      </w:r>
      <w:r w:rsidRPr="00396BB1">
        <w:rPr>
          <w:rFonts w:ascii="Arial" w:hAnsi="Arial" w:cs="Arial"/>
          <w:sz w:val="22"/>
          <w:szCs w:val="22"/>
        </w:rPr>
        <w:t xml:space="preserve">and </w:t>
      </w:r>
      <w:r w:rsidR="00DE69C3">
        <w:rPr>
          <w:rFonts w:ascii="Arial" w:hAnsi="Arial" w:cs="Arial"/>
          <w:sz w:val="22"/>
          <w:szCs w:val="22"/>
        </w:rPr>
        <w:t xml:space="preserve">euthanized via </w:t>
      </w:r>
      <w:r w:rsidR="00F47BEA">
        <w:rPr>
          <w:rFonts w:ascii="Arial" w:hAnsi="Arial" w:cs="Arial"/>
          <w:sz w:val="22"/>
          <w:szCs w:val="22"/>
        </w:rPr>
        <w:t xml:space="preserve">diaphragm resection followed by </w:t>
      </w:r>
      <w:proofErr w:type="spellStart"/>
      <w:r w:rsidR="00F47BEA">
        <w:rPr>
          <w:rFonts w:ascii="Arial" w:hAnsi="Arial" w:cs="Arial"/>
          <w:sz w:val="22"/>
          <w:szCs w:val="22"/>
        </w:rPr>
        <w:t>transcardia</w:t>
      </w:r>
      <w:r w:rsidR="0034653B">
        <w:rPr>
          <w:rFonts w:ascii="Arial" w:hAnsi="Arial" w:cs="Arial"/>
          <w:sz w:val="22"/>
          <w:szCs w:val="22"/>
        </w:rPr>
        <w:t>c</w:t>
      </w:r>
      <w:proofErr w:type="spellEnd"/>
      <w:r w:rsidR="00F47BEA">
        <w:rPr>
          <w:rFonts w:ascii="Arial" w:hAnsi="Arial" w:cs="Arial"/>
          <w:sz w:val="22"/>
          <w:szCs w:val="22"/>
        </w:rPr>
        <w:t xml:space="preserve"> perfusion </w:t>
      </w:r>
      <w:r w:rsidR="00026CDD">
        <w:rPr>
          <w:rFonts w:ascii="Arial" w:hAnsi="Arial" w:cs="Arial"/>
          <w:sz w:val="22"/>
          <w:szCs w:val="22"/>
        </w:rPr>
        <w:t>37</w:t>
      </w:r>
      <w:r w:rsidR="00026CDD" w:rsidRPr="00C34627">
        <w:rPr>
          <w:rFonts w:ascii="Arial" w:hAnsi="Arial" w:cs="Arial"/>
          <w:sz w:val="22"/>
          <w:szCs w:val="22"/>
          <w:vertAlign w:val="superscript"/>
        </w:rPr>
        <w:t>o</w:t>
      </w:r>
      <w:r w:rsidR="00026CDD">
        <w:rPr>
          <w:rFonts w:ascii="Arial" w:hAnsi="Arial" w:cs="Arial"/>
          <w:sz w:val="22"/>
          <w:szCs w:val="22"/>
        </w:rPr>
        <w:t xml:space="preserve">C </w:t>
      </w:r>
      <w:r w:rsidRPr="000F43F2">
        <w:rPr>
          <w:rFonts w:ascii="Arial" w:hAnsi="Arial" w:cs="Arial"/>
          <w:sz w:val="22"/>
          <w:szCs w:val="22"/>
        </w:rPr>
        <w:t xml:space="preserve">Ringer’s solution </w:t>
      </w:r>
      <w:r w:rsidRPr="00A56940">
        <w:rPr>
          <w:rFonts w:ascii="Arial" w:hAnsi="Arial" w:cs="Arial"/>
          <w:sz w:val="22"/>
          <w:szCs w:val="22"/>
        </w:rPr>
        <w:t>(</w:t>
      </w:r>
      <w:r w:rsidRPr="000F43F2">
        <w:rPr>
          <w:rFonts w:ascii="Arial" w:hAnsi="Arial" w:cs="Arial"/>
          <w:sz w:val="22"/>
          <w:szCs w:val="22"/>
        </w:rPr>
        <w:t>0.79% NaCl/0.038% KCl/0.02% MgCl</w:t>
      </w:r>
      <w:r w:rsidRPr="000F43F2">
        <w:rPr>
          <w:rFonts w:ascii="Arial" w:hAnsi="Arial" w:cs="Arial"/>
          <w:sz w:val="22"/>
          <w:szCs w:val="22"/>
          <w:vertAlign w:val="subscript"/>
        </w:rPr>
        <w:t>2</w:t>
      </w:r>
      <w:r w:rsidRPr="000F43F2">
        <w:rPr>
          <w:rFonts w:ascii="Arial" w:hAnsi="Arial" w:cs="Arial"/>
          <w:sz w:val="22"/>
          <w:szCs w:val="22"/>
        </w:rPr>
        <w:t>·6H</w:t>
      </w:r>
      <w:r w:rsidRPr="000F43F2">
        <w:rPr>
          <w:rFonts w:ascii="Arial" w:hAnsi="Arial" w:cs="Arial"/>
          <w:sz w:val="22"/>
          <w:szCs w:val="22"/>
          <w:vertAlign w:val="subscript"/>
        </w:rPr>
        <w:t>2</w:t>
      </w:r>
      <w:r w:rsidRPr="000F43F2">
        <w:rPr>
          <w:rFonts w:ascii="Arial" w:hAnsi="Arial" w:cs="Arial"/>
          <w:sz w:val="22"/>
          <w:szCs w:val="22"/>
        </w:rPr>
        <w:t>O/0.018% Na</w:t>
      </w:r>
      <w:r w:rsidRPr="000F43F2">
        <w:rPr>
          <w:rFonts w:ascii="Arial" w:hAnsi="Arial" w:cs="Arial"/>
          <w:sz w:val="22"/>
          <w:szCs w:val="22"/>
          <w:vertAlign w:val="subscript"/>
        </w:rPr>
        <w:t>2</w:t>
      </w:r>
      <w:r w:rsidRPr="000F43F2">
        <w:rPr>
          <w:rFonts w:ascii="Arial" w:hAnsi="Arial" w:cs="Arial"/>
          <w:sz w:val="22"/>
          <w:szCs w:val="22"/>
        </w:rPr>
        <w:t>HPO</w:t>
      </w:r>
      <w:r w:rsidRPr="000F43F2">
        <w:rPr>
          <w:rFonts w:ascii="Arial" w:hAnsi="Arial" w:cs="Arial"/>
          <w:sz w:val="22"/>
          <w:szCs w:val="22"/>
          <w:vertAlign w:val="subscript"/>
        </w:rPr>
        <w:t>4</w:t>
      </w:r>
      <w:r w:rsidRPr="000F43F2">
        <w:rPr>
          <w:rFonts w:ascii="Arial" w:hAnsi="Arial" w:cs="Arial"/>
          <w:sz w:val="22"/>
          <w:szCs w:val="22"/>
        </w:rPr>
        <w:t>/0.125% NaHCO</w:t>
      </w:r>
      <w:r w:rsidRPr="000F43F2">
        <w:rPr>
          <w:rFonts w:ascii="Arial" w:hAnsi="Arial" w:cs="Arial"/>
          <w:sz w:val="22"/>
          <w:szCs w:val="22"/>
          <w:vertAlign w:val="subscript"/>
        </w:rPr>
        <w:t>3</w:t>
      </w:r>
      <w:r w:rsidRPr="000F43F2">
        <w:rPr>
          <w:rFonts w:ascii="Arial" w:hAnsi="Arial" w:cs="Arial"/>
          <w:sz w:val="22"/>
          <w:szCs w:val="22"/>
        </w:rPr>
        <w:t>/0.03% CaCl</w:t>
      </w:r>
      <w:r w:rsidRPr="000F43F2">
        <w:rPr>
          <w:rFonts w:ascii="Arial" w:hAnsi="Arial" w:cs="Arial"/>
          <w:sz w:val="22"/>
          <w:szCs w:val="22"/>
          <w:vertAlign w:val="subscript"/>
        </w:rPr>
        <w:t>2</w:t>
      </w:r>
      <w:r w:rsidRPr="000F43F2">
        <w:rPr>
          <w:rFonts w:ascii="Arial" w:hAnsi="Arial" w:cs="Arial"/>
          <w:sz w:val="22"/>
          <w:szCs w:val="22"/>
        </w:rPr>
        <w:t>·2H</w:t>
      </w:r>
      <w:r w:rsidRPr="000F43F2">
        <w:rPr>
          <w:rFonts w:ascii="Arial" w:hAnsi="Arial" w:cs="Arial"/>
          <w:sz w:val="22"/>
          <w:szCs w:val="22"/>
          <w:vertAlign w:val="subscript"/>
        </w:rPr>
        <w:t>2</w:t>
      </w:r>
      <w:r w:rsidRPr="000F43F2">
        <w:rPr>
          <w:rFonts w:ascii="Arial" w:hAnsi="Arial" w:cs="Arial"/>
          <w:sz w:val="22"/>
          <w:szCs w:val="22"/>
        </w:rPr>
        <w:t>O/0.2% dextrose/0.02% xylocaine</w:t>
      </w:r>
      <w:r w:rsidRPr="00A56940">
        <w:rPr>
          <w:rFonts w:ascii="Arial" w:hAnsi="Arial" w:cs="Arial"/>
          <w:sz w:val="22"/>
          <w:szCs w:val="22"/>
        </w:rPr>
        <w:t>)</w:t>
      </w:r>
      <w:r w:rsidRPr="000F43F2">
        <w:rPr>
          <w:rFonts w:ascii="Arial" w:hAnsi="Arial" w:cs="Arial"/>
          <w:sz w:val="22"/>
          <w:szCs w:val="22"/>
        </w:rPr>
        <w:t xml:space="preserve"> </w:t>
      </w:r>
      <w:r w:rsidR="003C4160">
        <w:rPr>
          <w:rFonts w:ascii="Arial" w:hAnsi="Arial" w:cs="Arial"/>
          <w:sz w:val="22"/>
          <w:szCs w:val="22"/>
        </w:rPr>
        <w:t xml:space="preserve">for 60 seconds </w:t>
      </w:r>
      <w:r w:rsidRPr="000F43F2">
        <w:rPr>
          <w:rFonts w:ascii="Arial" w:hAnsi="Arial" w:cs="Arial"/>
          <w:sz w:val="22"/>
          <w:szCs w:val="22"/>
        </w:rPr>
        <w:t>followed by</w:t>
      </w:r>
      <w:r w:rsidRPr="00396BB1">
        <w:rPr>
          <w:rFonts w:ascii="Arial" w:hAnsi="Arial" w:cs="Arial"/>
          <w:sz w:val="22"/>
          <w:szCs w:val="22"/>
        </w:rPr>
        <w:t xml:space="preserve"> perfus</w:t>
      </w:r>
      <w:r>
        <w:rPr>
          <w:rFonts w:ascii="Arial" w:hAnsi="Arial" w:cs="Arial"/>
          <w:sz w:val="22"/>
          <w:szCs w:val="22"/>
        </w:rPr>
        <w:t xml:space="preserve">ion </w:t>
      </w:r>
      <w:r w:rsidRPr="00396BB1">
        <w:rPr>
          <w:rFonts w:ascii="Arial" w:hAnsi="Arial" w:cs="Arial"/>
          <w:sz w:val="22"/>
          <w:szCs w:val="22"/>
        </w:rPr>
        <w:t xml:space="preserve">with </w:t>
      </w:r>
      <w:r w:rsidR="00026CDD">
        <w:rPr>
          <w:rFonts w:ascii="Arial" w:hAnsi="Arial" w:cs="Arial"/>
          <w:sz w:val="22"/>
          <w:szCs w:val="22"/>
        </w:rPr>
        <w:t xml:space="preserve">ice cold </w:t>
      </w:r>
      <w:r w:rsidRPr="00396BB1">
        <w:rPr>
          <w:rFonts w:ascii="Arial" w:hAnsi="Arial" w:cs="Arial"/>
          <w:sz w:val="22"/>
          <w:szCs w:val="22"/>
        </w:rPr>
        <w:t>2.5% glutaraldehyde and 2% PFA in 0.15M sodium cacodylate for 10 minutes</w:t>
      </w:r>
      <w:r>
        <w:rPr>
          <w:rFonts w:ascii="Arial" w:hAnsi="Arial" w:cs="Arial"/>
          <w:sz w:val="22"/>
          <w:szCs w:val="22"/>
        </w:rPr>
        <w:t xml:space="preserve"> (rate at 5mL/min)</w:t>
      </w:r>
      <w:r w:rsidRPr="00396BB1">
        <w:rPr>
          <w:rFonts w:ascii="Arial" w:hAnsi="Arial" w:cs="Arial"/>
          <w:sz w:val="22"/>
          <w:szCs w:val="22"/>
        </w:rPr>
        <w:t xml:space="preserve">. Next, </w:t>
      </w:r>
      <w:r w:rsidR="00936501">
        <w:rPr>
          <w:rFonts w:ascii="Arial" w:hAnsi="Arial" w:cs="Arial"/>
          <w:sz w:val="22"/>
          <w:szCs w:val="22"/>
        </w:rPr>
        <w:t xml:space="preserve">we </w:t>
      </w:r>
      <w:r w:rsidR="00AC1EF8">
        <w:rPr>
          <w:rFonts w:ascii="Arial" w:hAnsi="Arial" w:cs="Arial"/>
          <w:sz w:val="22"/>
          <w:szCs w:val="22"/>
        </w:rPr>
        <w:t xml:space="preserve">cut small </w:t>
      </w:r>
      <w:r w:rsidR="00936501">
        <w:rPr>
          <w:rFonts w:ascii="Arial" w:hAnsi="Arial" w:cs="Arial"/>
          <w:sz w:val="22"/>
          <w:szCs w:val="22"/>
        </w:rPr>
        <w:t xml:space="preserve">biopsies </w:t>
      </w:r>
      <w:r w:rsidR="00AC1EF8">
        <w:rPr>
          <w:rFonts w:ascii="Arial" w:hAnsi="Arial" w:cs="Arial"/>
          <w:sz w:val="22"/>
          <w:szCs w:val="22"/>
        </w:rPr>
        <w:t xml:space="preserve">samples </w:t>
      </w:r>
      <w:r w:rsidR="00936501">
        <w:rPr>
          <w:rFonts w:ascii="Arial" w:hAnsi="Arial" w:cs="Arial"/>
          <w:sz w:val="22"/>
          <w:szCs w:val="22"/>
        </w:rPr>
        <w:t xml:space="preserve">of the </w:t>
      </w:r>
      <w:r w:rsidR="004211C4">
        <w:rPr>
          <w:rFonts w:ascii="Arial" w:hAnsi="Arial" w:cs="Arial"/>
          <w:sz w:val="22"/>
          <w:szCs w:val="22"/>
        </w:rPr>
        <w:t xml:space="preserve">medial </w:t>
      </w:r>
      <w:r w:rsidR="00936501">
        <w:rPr>
          <w:rFonts w:ascii="Arial" w:hAnsi="Arial" w:cs="Arial"/>
          <w:sz w:val="22"/>
          <w:szCs w:val="22"/>
        </w:rPr>
        <w:t xml:space="preserve">liver </w:t>
      </w:r>
      <w:r w:rsidR="004211C4">
        <w:rPr>
          <w:rFonts w:ascii="Arial" w:hAnsi="Arial" w:cs="Arial"/>
          <w:sz w:val="22"/>
          <w:szCs w:val="22"/>
        </w:rPr>
        <w:t xml:space="preserve">lobe and </w:t>
      </w:r>
      <w:r w:rsidRPr="00396BB1">
        <w:rPr>
          <w:rFonts w:ascii="Arial" w:hAnsi="Arial" w:cs="Arial"/>
          <w:sz w:val="22"/>
          <w:szCs w:val="22"/>
        </w:rPr>
        <w:t xml:space="preserve">prepared </w:t>
      </w:r>
      <w:r w:rsidR="00AC1EF8">
        <w:rPr>
          <w:rFonts w:ascii="Arial" w:hAnsi="Arial" w:cs="Arial"/>
          <w:sz w:val="22"/>
          <w:szCs w:val="22"/>
        </w:rPr>
        <w:t xml:space="preserve">them </w:t>
      </w:r>
      <w:r w:rsidRPr="00396BB1">
        <w:rPr>
          <w:rFonts w:ascii="Arial" w:hAnsi="Arial" w:cs="Arial"/>
          <w:sz w:val="22"/>
          <w:szCs w:val="22"/>
        </w:rPr>
        <w:t>for scanning electron microscopy (SEM) followed by MIMS.</w:t>
      </w:r>
      <w:r w:rsidR="00936501">
        <w:rPr>
          <w:rFonts w:ascii="Arial" w:hAnsi="Arial" w:cs="Arial"/>
          <w:sz w:val="22"/>
          <w:szCs w:val="22"/>
        </w:rPr>
        <w:t xml:space="preserve"> Here, </w:t>
      </w:r>
      <w:r w:rsidR="00AC1EF8">
        <w:rPr>
          <w:rFonts w:ascii="Arial" w:hAnsi="Arial" w:cs="Arial"/>
          <w:sz w:val="22"/>
          <w:szCs w:val="22"/>
        </w:rPr>
        <w:t xml:space="preserve">the </w:t>
      </w:r>
      <w:r w:rsidR="00936501">
        <w:rPr>
          <w:rFonts w:ascii="Arial" w:hAnsi="Arial" w:cs="Arial"/>
          <w:sz w:val="22"/>
          <w:szCs w:val="22"/>
        </w:rPr>
        <w:t>p</w:t>
      </w:r>
      <w:r w:rsidRPr="00396BB1">
        <w:rPr>
          <w:rFonts w:ascii="Arial" w:hAnsi="Arial" w:cs="Arial"/>
          <w:sz w:val="22"/>
          <w:szCs w:val="22"/>
        </w:rPr>
        <w:t xml:space="preserve">erfusion-fixed </w:t>
      </w:r>
      <w:r w:rsidR="00936501">
        <w:rPr>
          <w:rFonts w:ascii="Arial" w:hAnsi="Arial" w:cs="Arial"/>
          <w:sz w:val="22"/>
          <w:szCs w:val="22"/>
        </w:rPr>
        <w:t>liver</w:t>
      </w:r>
      <w:r w:rsidRPr="00396BB1">
        <w:rPr>
          <w:rFonts w:ascii="Arial" w:hAnsi="Arial" w:cs="Arial"/>
          <w:sz w:val="22"/>
          <w:szCs w:val="22"/>
        </w:rPr>
        <w:t xml:space="preserve"> </w:t>
      </w:r>
      <w:r w:rsidR="00AC1EF8">
        <w:rPr>
          <w:rFonts w:ascii="Arial" w:hAnsi="Arial" w:cs="Arial"/>
          <w:sz w:val="22"/>
          <w:szCs w:val="22"/>
        </w:rPr>
        <w:t xml:space="preserve">tissue </w:t>
      </w:r>
      <w:r w:rsidRPr="00396BB1">
        <w:rPr>
          <w:rFonts w:ascii="Arial" w:hAnsi="Arial" w:cs="Arial"/>
          <w:sz w:val="22"/>
          <w:szCs w:val="22"/>
        </w:rPr>
        <w:t>was cut into ~1mm</w:t>
      </w:r>
      <w:r w:rsidRPr="00396BB1">
        <w:rPr>
          <w:rFonts w:ascii="Arial" w:hAnsi="Arial" w:cs="Arial"/>
          <w:sz w:val="22"/>
          <w:szCs w:val="22"/>
          <w:vertAlign w:val="superscript"/>
        </w:rPr>
        <w:t>3</w:t>
      </w:r>
      <w:r w:rsidRPr="00396BB1">
        <w:rPr>
          <w:rFonts w:ascii="Arial" w:hAnsi="Arial" w:cs="Arial"/>
          <w:sz w:val="22"/>
          <w:szCs w:val="22"/>
        </w:rPr>
        <w:t xml:space="preserve"> pieces and post</w:t>
      </w:r>
      <w:r w:rsidR="00AC1EF8">
        <w:rPr>
          <w:rFonts w:ascii="Arial" w:hAnsi="Arial" w:cs="Arial"/>
          <w:sz w:val="22"/>
          <w:szCs w:val="22"/>
        </w:rPr>
        <w:t>-</w:t>
      </w:r>
      <w:r w:rsidRPr="00396BB1">
        <w:rPr>
          <w:rFonts w:ascii="Arial" w:hAnsi="Arial" w:cs="Arial"/>
          <w:sz w:val="22"/>
          <w:szCs w:val="22"/>
        </w:rPr>
        <w:t xml:space="preserve">fixed in the same fixative at 4°C overnight. Next, each sample was washed </w:t>
      </w:r>
      <w:r w:rsidR="00AC1EF8">
        <w:rPr>
          <w:rFonts w:ascii="Arial" w:hAnsi="Arial" w:cs="Arial"/>
          <w:sz w:val="22"/>
          <w:szCs w:val="22"/>
        </w:rPr>
        <w:t xml:space="preserve">for 1 hour at room temperature </w:t>
      </w:r>
      <w:r w:rsidRPr="00396BB1">
        <w:rPr>
          <w:rFonts w:ascii="Arial" w:hAnsi="Arial" w:cs="Arial"/>
          <w:sz w:val="22"/>
          <w:szCs w:val="22"/>
        </w:rPr>
        <w:t xml:space="preserve">using 0.15M cacodylate buffer and then </w:t>
      </w:r>
      <w:r w:rsidR="00AC1EF8">
        <w:rPr>
          <w:rFonts w:ascii="Arial" w:hAnsi="Arial" w:cs="Arial"/>
          <w:sz w:val="22"/>
          <w:szCs w:val="22"/>
        </w:rPr>
        <w:t>post-</w:t>
      </w:r>
      <w:r>
        <w:rPr>
          <w:rFonts w:ascii="Arial" w:hAnsi="Arial" w:cs="Arial"/>
          <w:sz w:val="22"/>
          <w:szCs w:val="22"/>
        </w:rPr>
        <w:t>fixed</w:t>
      </w:r>
      <w:r w:rsidRPr="00396BB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</w:t>
      </w:r>
      <w:r w:rsidRPr="00396BB1">
        <w:rPr>
          <w:rFonts w:ascii="Arial" w:hAnsi="Arial" w:cs="Arial"/>
          <w:sz w:val="22"/>
          <w:szCs w:val="22"/>
        </w:rPr>
        <w:t xml:space="preserve"> 2% osmium tetroxide and 1.5% potassium ferrocyanide </w:t>
      </w:r>
      <w:r w:rsidR="00AC1EF8">
        <w:rPr>
          <w:rFonts w:ascii="Arial" w:hAnsi="Arial" w:cs="Arial"/>
          <w:sz w:val="22"/>
          <w:szCs w:val="22"/>
        </w:rPr>
        <w:t xml:space="preserve">solution made with </w:t>
      </w:r>
      <w:r w:rsidRPr="00396BB1">
        <w:rPr>
          <w:rFonts w:ascii="Arial" w:hAnsi="Arial" w:cs="Arial"/>
          <w:sz w:val="22"/>
          <w:szCs w:val="22"/>
        </w:rPr>
        <w:t xml:space="preserve">0.15M sodium cacodylate buffer. </w:t>
      </w:r>
      <w:r w:rsidR="00AC1EF8">
        <w:rPr>
          <w:rFonts w:ascii="Arial" w:hAnsi="Arial" w:cs="Arial"/>
          <w:sz w:val="22"/>
          <w:szCs w:val="22"/>
        </w:rPr>
        <w:t>S</w:t>
      </w:r>
      <w:r w:rsidRPr="00396BB1">
        <w:rPr>
          <w:rFonts w:ascii="Arial" w:hAnsi="Arial" w:cs="Arial"/>
          <w:sz w:val="22"/>
          <w:szCs w:val="22"/>
        </w:rPr>
        <w:t xml:space="preserve">amples were </w:t>
      </w:r>
      <w:r w:rsidR="00AC1EF8">
        <w:rPr>
          <w:rFonts w:ascii="Arial" w:hAnsi="Arial" w:cs="Arial"/>
          <w:sz w:val="22"/>
          <w:szCs w:val="22"/>
        </w:rPr>
        <w:t xml:space="preserve">then thoroughly </w:t>
      </w:r>
      <w:r w:rsidRPr="00396BB1">
        <w:rPr>
          <w:rFonts w:ascii="Arial" w:hAnsi="Arial" w:cs="Arial"/>
          <w:sz w:val="22"/>
          <w:szCs w:val="22"/>
        </w:rPr>
        <w:t xml:space="preserve">washed </w:t>
      </w:r>
      <w:r w:rsidR="00AC1EF8">
        <w:rPr>
          <w:rFonts w:ascii="Arial" w:hAnsi="Arial" w:cs="Arial"/>
          <w:sz w:val="22"/>
          <w:szCs w:val="22"/>
        </w:rPr>
        <w:t xml:space="preserve">in </w:t>
      </w:r>
      <w:r>
        <w:rPr>
          <w:rFonts w:ascii="Arial" w:hAnsi="Arial" w:cs="Arial"/>
          <w:sz w:val="22"/>
          <w:szCs w:val="22"/>
        </w:rPr>
        <w:t xml:space="preserve">double </w:t>
      </w:r>
      <w:r w:rsidRPr="00396BB1">
        <w:rPr>
          <w:rFonts w:ascii="Arial" w:hAnsi="Arial" w:cs="Arial"/>
          <w:sz w:val="22"/>
          <w:szCs w:val="22"/>
        </w:rPr>
        <w:t>distilled water (</w:t>
      </w:r>
      <w:r>
        <w:rPr>
          <w:rFonts w:ascii="Arial" w:hAnsi="Arial" w:cs="Arial"/>
          <w:sz w:val="22"/>
          <w:szCs w:val="22"/>
        </w:rPr>
        <w:t>dd</w:t>
      </w:r>
      <w:r w:rsidRPr="00396BB1">
        <w:rPr>
          <w:rFonts w:ascii="Arial" w:hAnsi="Arial" w:cs="Arial"/>
          <w:sz w:val="22"/>
          <w:szCs w:val="22"/>
        </w:rPr>
        <w:t>H</w:t>
      </w:r>
      <w:r w:rsidRPr="00396BB1">
        <w:rPr>
          <w:rFonts w:ascii="Arial" w:hAnsi="Arial" w:cs="Arial"/>
          <w:sz w:val="22"/>
          <w:szCs w:val="22"/>
          <w:vertAlign w:val="subscript"/>
        </w:rPr>
        <w:t>2</w:t>
      </w:r>
      <w:r w:rsidRPr="00396BB1">
        <w:rPr>
          <w:rFonts w:ascii="Arial" w:hAnsi="Arial" w:cs="Arial"/>
          <w:sz w:val="22"/>
          <w:szCs w:val="22"/>
        </w:rPr>
        <w:t xml:space="preserve">0) and placed in a 0.5% </w:t>
      </w:r>
      <w:proofErr w:type="spellStart"/>
      <w:r w:rsidRPr="00396BB1">
        <w:rPr>
          <w:rFonts w:ascii="Arial" w:hAnsi="Arial" w:cs="Arial"/>
          <w:sz w:val="22"/>
          <w:szCs w:val="22"/>
        </w:rPr>
        <w:t>thiocarbohydrazide</w:t>
      </w:r>
      <w:proofErr w:type="spellEnd"/>
      <w:r w:rsidRPr="00396BB1">
        <w:rPr>
          <w:rFonts w:ascii="Arial" w:hAnsi="Arial" w:cs="Arial"/>
          <w:sz w:val="22"/>
          <w:szCs w:val="22"/>
        </w:rPr>
        <w:t xml:space="preserve"> solution for 30 minutes followed by five washes in </w:t>
      </w:r>
      <w:r>
        <w:rPr>
          <w:rFonts w:ascii="Arial" w:hAnsi="Arial" w:cs="Arial"/>
          <w:sz w:val="22"/>
          <w:szCs w:val="22"/>
        </w:rPr>
        <w:t>dd</w:t>
      </w:r>
      <w:r w:rsidRPr="00396BB1">
        <w:rPr>
          <w:rFonts w:ascii="Arial" w:hAnsi="Arial" w:cs="Arial"/>
          <w:sz w:val="22"/>
          <w:szCs w:val="22"/>
        </w:rPr>
        <w:t>H</w:t>
      </w:r>
      <w:r w:rsidRPr="00396BB1">
        <w:rPr>
          <w:rFonts w:ascii="Arial" w:hAnsi="Arial" w:cs="Arial"/>
          <w:sz w:val="22"/>
          <w:szCs w:val="22"/>
          <w:vertAlign w:val="subscript"/>
        </w:rPr>
        <w:t>2</w:t>
      </w:r>
      <w:r w:rsidRPr="00396BB1">
        <w:rPr>
          <w:rFonts w:ascii="Arial" w:hAnsi="Arial" w:cs="Arial"/>
          <w:sz w:val="22"/>
          <w:szCs w:val="22"/>
        </w:rPr>
        <w:t>0</w:t>
      </w:r>
      <w:r w:rsidR="009E7D89">
        <w:rPr>
          <w:rFonts w:ascii="Arial" w:hAnsi="Arial" w:cs="Arial"/>
          <w:sz w:val="22"/>
          <w:szCs w:val="22"/>
        </w:rPr>
        <w:t xml:space="preserve"> at room temperature</w:t>
      </w:r>
      <w:r w:rsidRPr="00396BB1">
        <w:rPr>
          <w:rFonts w:ascii="Arial" w:hAnsi="Arial" w:cs="Arial"/>
          <w:sz w:val="22"/>
          <w:szCs w:val="22"/>
        </w:rPr>
        <w:t xml:space="preserve">. Next, tissue samples were placed in a 2% aqueous osmium tetroxide solution for 1 hour, </w:t>
      </w:r>
      <w:r w:rsidR="009E7D89">
        <w:rPr>
          <w:rFonts w:ascii="Arial" w:hAnsi="Arial" w:cs="Arial"/>
          <w:sz w:val="22"/>
          <w:szCs w:val="22"/>
        </w:rPr>
        <w:t xml:space="preserve">then extensively </w:t>
      </w:r>
      <w:r w:rsidRPr="00396BB1">
        <w:rPr>
          <w:rFonts w:ascii="Arial" w:hAnsi="Arial" w:cs="Arial"/>
          <w:sz w:val="22"/>
          <w:szCs w:val="22"/>
        </w:rPr>
        <w:t xml:space="preserve">washed in </w:t>
      </w:r>
      <w:r>
        <w:rPr>
          <w:rFonts w:ascii="Arial" w:hAnsi="Arial" w:cs="Arial"/>
          <w:sz w:val="22"/>
          <w:szCs w:val="22"/>
        </w:rPr>
        <w:t>dd</w:t>
      </w:r>
      <w:r w:rsidRPr="00396BB1">
        <w:rPr>
          <w:rFonts w:ascii="Arial" w:hAnsi="Arial" w:cs="Arial"/>
          <w:sz w:val="22"/>
          <w:szCs w:val="22"/>
        </w:rPr>
        <w:t>H</w:t>
      </w:r>
      <w:r w:rsidRPr="00396BB1">
        <w:rPr>
          <w:rFonts w:ascii="Arial" w:hAnsi="Arial" w:cs="Arial"/>
          <w:sz w:val="22"/>
          <w:szCs w:val="22"/>
          <w:vertAlign w:val="subscript"/>
        </w:rPr>
        <w:t>2</w:t>
      </w:r>
      <w:r w:rsidRPr="00396BB1">
        <w:rPr>
          <w:rFonts w:ascii="Arial" w:hAnsi="Arial" w:cs="Arial"/>
          <w:sz w:val="22"/>
          <w:szCs w:val="22"/>
        </w:rPr>
        <w:t xml:space="preserve">0, and </w:t>
      </w:r>
      <w:r w:rsidR="00953A34">
        <w:rPr>
          <w:rFonts w:ascii="Arial" w:hAnsi="Arial" w:cs="Arial"/>
          <w:sz w:val="22"/>
          <w:szCs w:val="22"/>
        </w:rPr>
        <w:t xml:space="preserve">next </w:t>
      </w:r>
      <w:r w:rsidRPr="00396BB1">
        <w:rPr>
          <w:rFonts w:ascii="Arial" w:hAnsi="Arial" w:cs="Arial"/>
          <w:sz w:val="22"/>
          <w:szCs w:val="22"/>
        </w:rPr>
        <w:t xml:space="preserve">placed in a 2% aqueous uranyl acetate solution at 4°C overnight. Samples were </w:t>
      </w:r>
      <w:r w:rsidR="00953A34">
        <w:rPr>
          <w:rFonts w:ascii="Arial" w:hAnsi="Arial" w:cs="Arial"/>
          <w:sz w:val="22"/>
          <w:szCs w:val="22"/>
        </w:rPr>
        <w:t xml:space="preserve">again </w:t>
      </w:r>
      <w:r w:rsidRPr="00396BB1">
        <w:rPr>
          <w:rFonts w:ascii="Arial" w:hAnsi="Arial" w:cs="Arial"/>
          <w:sz w:val="22"/>
          <w:szCs w:val="22"/>
        </w:rPr>
        <w:t xml:space="preserve">washed with </w:t>
      </w:r>
      <w:r>
        <w:rPr>
          <w:rFonts w:ascii="Arial" w:hAnsi="Arial" w:cs="Arial"/>
          <w:sz w:val="22"/>
          <w:szCs w:val="22"/>
        </w:rPr>
        <w:t>dd</w:t>
      </w:r>
      <w:r w:rsidRPr="00396BB1">
        <w:rPr>
          <w:rFonts w:ascii="Arial" w:hAnsi="Arial" w:cs="Arial"/>
          <w:sz w:val="22"/>
          <w:szCs w:val="22"/>
        </w:rPr>
        <w:t>H</w:t>
      </w:r>
      <w:r w:rsidRPr="00396BB1">
        <w:rPr>
          <w:rFonts w:ascii="Arial" w:hAnsi="Arial" w:cs="Arial"/>
          <w:sz w:val="22"/>
          <w:szCs w:val="22"/>
          <w:vertAlign w:val="subscript"/>
        </w:rPr>
        <w:t>2</w:t>
      </w:r>
      <w:r w:rsidRPr="00396BB1">
        <w:rPr>
          <w:rFonts w:ascii="Arial" w:hAnsi="Arial" w:cs="Arial"/>
          <w:sz w:val="22"/>
          <w:szCs w:val="22"/>
        </w:rPr>
        <w:t xml:space="preserve">0 and placed into Walton’s lead aspartate solution </w:t>
      </w:r>
      <w:r w:rsidR="00465EB8">
        <w:rPr>
          <w:rFonts w:ascii="Arial" w:hAnsi="Arial" w:cs="Arial"/>
          <w:sz w:val="22"/>
          <w:szCs w:val="22"/>
        </w:rPr>
        <w:t xml:space="preserve">and baked for </w:t>
      </w:r>
      <w:proofErr w:type="spellStart"/>
      <w:r w:rsidRPr="00396BB1">
        <w:rPr>
          <w:rFonts w:ascii="Arial" w:hAnsi="Arial" w:cs="Arial"/>
          <w:sz w:val="22"/>
          <w:szCs w:val="22"/>
        </w:rPr>
        <w:t>for</w:t>
      </w:r>
      <w:proofErr w:type="spellEnd"/>
      <w:r w:rsidRPr="00396BB1">
        <w:rPr>
          <w:rFonts w:ascii="Arial" w:hAnsi="Arial" w:cs="Arial"/>
          <w:sz w:val="22"/>
          <w:szCs w:val="22"/>
        </w:rPr>
        <w:t xml:space="preserve"> 30 min </w:t>
      </w:r>
      <w:r w:rsidR="00465EB8">
        <w:rPr>
          <w:rFonts w:ascii="Arial" w:hAnsi="Arial" w:cs="Arial"/>
          <w:sz w:val="22"/>
          <w:szCs w:val="22"/>
        </w:rPr>
        <w:t xml:space="preserve">at </w:t>
      </w:r>
      <w:r w:rsidRPr="00396BB1">
        <w:rPr>
          <w:rFonts w:ascii="Arial" w:hAnsi="Arial" w:cs="Arial"/>
          <w:sz w:val="22"/>
          <w:szCs w:val="22"/>
        </w:rPr>
        <w:t xml:space="preserve">60°C </w:t>
      </w:r>
      <w:r w:rsidR="00465EB8">
        <w:rPr>
          <w:rFonts w:ascii="Arial" w:hAnsi="Arial" w:cs="Arial"/>
          <w:sz w:val="22"/>
          <w:szCs w:val="22"/>
        </w:rPr>
        <w:t xml:space="preserve">using a </w:t>
      </w:r>
      <w:r w:rsidRPr="00396BB1">
        <w:rPr>
          <w:rFonts w:ascii="Arial" w:hAnsi="Arial" w:cs="Arial"/>
          <w:sz w:val="22"/>
          <w:szCs w:val="22"/>
        </w:rPr>
        <w:t xml:space="preserve">bench-top </w:t>
      </w:r>
      <w:r w:rsidR="00465EB8">
        <w:rPr>
          <w:rFonts w:ascii="Arial" w:hAnsi="Arial" w:cs="Arial"/>
          <w:sz w:val="22"/>
          <w:szCs w:val="22"/>
        </w:rPr>
        <w:t xml:space="preserve">baking </w:t>
      </w:r>
      <w:r w:rsidRPr="00396BB1">
        <w:rPr>
          <w:rFonts w:ascii="Arial" w:hAnsi="Arial" w:cs="Arial"/>
          <w:sz w:val="22"/>
          <w:szCs w:val="22"/>
        </w:rPr>
        <w:t xml:space="preserve">oven. </w:t>
      </w:r>
      <w:r w:rsidR="00465EB8">
        <w:rPr>
          <w:rFonts w:ascii="Arial" w:hAnsi="Arial" w:cs="Arial"/>
          <w:sz w:val="22"/>
          <w:szCs w:val="22"/>
        </w:rPr>
        <w:t xml:space="preserve">Baked samples </w:t>
      </w:r>
      <w:r w:rsidRPr="00396BB1">
        <w:rPr>
          <w:rFonts w:ascii="Arial" w:hAnsi="Arial" w:cs="Arial"/>
          <w:sz w:val="22"/>
          <w:szCs w:val="22"/>
        </w:rPr>
        <w:t xml:space="preserve">were washed with </w:t>
      </w:r>
      <w:r>
        <w:rPr>
          <w:rFonts w:ascii="Arial" w:hAnsi="Arial" w:cs="Arial"/>
          <w:sz w:val="22"/>
          <w:szCs w:val="22"/>
        </w:rPr>
        <w:t>dd</w:t>
      </w:r>
      <w:r w:rsidRPr="00396BB1">
        <w:rPr>
          <w:rFonts w:ascii="Arial" w:hAnsi="Arial" w:cs="Arial"/>
          <w:sz w:val="22"/>
          <w:szCs w:val="22"/>
        </w:rPr>
        <w:t>H</w:t>
      </w:r>
      <w:r w:rsidRPr="00396BB1">
        <w:rPr>
          <w:rFonts w:ascii="Arial" w:hAnsi="Arial" w:cs="Arial"/>
          <w:sz w:val="22"/>
          <w:szCs w:val="22"/>
          <w:vertAlign w:val="subscript"/>
        </w:rPr>
        <w:t>2</w:t>
      </w:r>
      <w:r w:rsidRPr="00396BB1">
        <w:rPr>
          <w:rFonts w:ascii="Arial" w:hAnsi="Arial" w:cs="Arial"/>
          <w:sz w:val="22"/>
          <w:szCs w:val="22"/>
        </w:rPr>
        <w:t xml:space="preserve">0 followed by serial dehydration using ice-cold </w:t>
      </w:r>
      <w:r w:rsidR="00465EB8">
        <w:rPr>
          <w:rFonts w:ascii="Arial" w:hAnsi="Arial" w:cs="Arial"/>
          <w:sz w:val="22"/>
          <w:szCs w:val="22"/>
        </w:rPr>
        <w:t xml:space="preserve">ethanol at </w:t>
      </w:r>
      <w:r w:rsidRPr="00396BB1">
        <w:rPr>
          <w:rFonts w:ascii="Arial" w:hAnsi="Arial" w:cs="Arial"/>
          <w:sz w:val="22"/>
          <w:szCs w:val="22"/>
        </w:rPr>
        <w:t>70%</w:t>
      </w:r>
      <w:r w:rsidR="00465EB8">
        <w:rPr>
          <w:rFonts w:ascii="Arial" w:hAnsi="Arial" w:cs="Arial"/>
          <w:sz w:val="22"/>
          <w:szCs w:val="22"/>
        </w:rPr>
        <w:t xml:space="preserve">, </w:t>
      </w:r>
      <w:r w:rsidRPr="00396BB1">
        <w:rPr>
          <w:rFonts w:ascii="Arial" w:hAnsi="Arial" w:cs="Arial"/>
          <w:sz w:val="22"/>
          <w:szCs w:val="22"/>
        </w:rPr>
        <w:t>90%</w:t>
      </w:r>
      <w:r w:rsidR="00465EB8">
        <w:rPr>
          <w:rFonts w:ascii="Arial" w:hAnsi="Arial" w:cs="Arial"/>
          <w:sz w:val="22"/>
          <w:szCs w:val="22"/>
        </w:rPr>
        <w:t>,</w:t>
      </w:r>
      <w:r w:rsidRPr="00396BB1">
        <w:rPr>
          <w:rFonts w:ascii="Arial" w:hAnsi="Arial" w:cs="Arial"/>
          <w:sz w:val="22"/>
          <w:szCs w:val="22"/>
        </w:rPr>
        <w:t xml:space="preserve"> </w:t>
      </w:r>
      <w:r w:rsidR="000431B0">
        <w:rPr>
          <w:rFonts w:ascii="Arial" w:hAnsi="Arial" w:cs="Arial"/>
          <w:sz w:val="22"/>
          <w:szCs w:val="22"/>
        </w:rPr>
        <w:t xml:space="preserve">and </w:t>
      </w:r>
      <w:r w:rsidRPr="00396BB1">
        <w:rPr>
          <w:rFonts w:ascii="Arial" w:hAnsi="Arial" w:cs="Arial"/>
          <w:sz w:val="22"/>
          <w:szCs w:val="22"/>
        </w:rPr>
        <w:t>100% EtOH</w:t>
      </w:r>
      <w:r w:rsidR="000431B0">
        <w:rPr>
          <w:rFonts w:ascii="Arial" w:hAnsi="Arial" w:cs="Arial"/>
          <w:sz w:val="22"/>
          <w:szCs w:val="22"/>
        </w:rPr>
        <w:t xml:space="preserve"> followed by </w:t>
      </w:r>
      <w:r w:rsidRPr="00396BB1">
        <w:rPr>
          <w:rFonts w:ascii="Arial" w:hAnsi="Arial" w:cs="Arial"/>
          <w:sz w:val="22"/>
          <w:szCs w:val="22"/>
        </w:rPr>
        <w:t xml:space="preserve">dry acetone (10 minutes each step on ice). </w:t>
      </w:r>
      <w:r w:rsidR="000431B0">
        <w:rPr>
          <w:rFonts w:ascii="Arial" w:hAnsi="Arial" w:cs="Arial"/>
          <w:sz w:val="22"/>
          <w:szCs w:val="22"/>
        </w:rPr>
        <w:t xml:space="preserve">Dehydrated tissues were </w:t>
      </w:r>
      <w:r w:rsidRPr="00396BB1">
        <w:rPr>
          <w:rFonts w:ascii="Arial" w:hAnsi="Arial" w:cs="Arial"/>
          <w:sz w:val="22"/>
          <w:szCs w:val="22"/>
        </w:rPr>
        <w:t xml:space="preserve">placed into 1:3, 1:1, and 3:1 solutions of </w:t>
      </w:r>
      <w:proofErr w:type="spellStart"/>
      <w:r w:rsidRPr="00396BB1">
        <w:rPr>
          <w:rFonts w:ascii="Arial" w:hAnsi="Arial" w:cs="Arial"/>
          <w:sz w:val="22"/>
          <w:szCs w:val="22"/>
        </w:rPr>
        <w:t>Durcupan</w:t>
      </w:r>
      <w:proofErr w:type="spellEnd"/>
      <w:r w:rsidRPr="00396BB1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396BB1">
        <w:rPr>
          <w:rFonts w:ascii="Arial" w:hAnsi="Arial" w:cs="Arial"/>
          <w:sz w:val="22"/>
          <w:szCs w:val="22"/>
        </w:rPr>
        <w:t>ACM:acetone</w:t>
      </w:r>
      <w:proofErr w:type="spellEnd"/>
      <w:proofErr w:type="gramEnd"/>
      <w:r w:rsidRPr="00396BB1">
        <w:rPr>
          <w:rFonts w:ascii="Arial" w:hAnsi="Arial" w:cs="Arial"/>
          <w:sz w:val="22"/>
          <w:szCs w:val="22"/>
        </w:rPr>
        <w:t xml:space="preserve"> for 12 hours in each concentration</w:t>
      </w:r>
      <w:r w:rsidR="000431B0">
        <w:rPr>
          <w:rFonts w:ascii="Arial" w:hAnsi="Arial" w:cs="Arial"/>
          <w:sz w:val="22"/>
          <w:szCs w:val="22"/>
        </w:rPr>
        <w:t xml:space="preserve"> for tissue embedding</w:t>
      </w:r>
      <w:r w:rsidRPr="00396BB1">
        <w:rPr>
          <w:rFonts w:ascii="Arial" w:hAnsi="Arial" w:cs="Arial"/>
          <w:sz w:val="22"/>
          <w:szCs w:val="22"/>
        </w:rPr>
        <w:t xml:space="preserve">. </w:t>
      </w:r>
      <w:r w:rsidR="000431B0">
        <w:rPr>
          <w:rFonts w:ascii="Arial" w:hAnsi="Arial" w:cs="Arial"/>
          <w:sz w:val="22"/>
          <w:szCs w:val="22"/>
        </w:rPr>
        <w:t xml:space="preserve">Embedded tissues were </w:t>
      </w:r>
      <w:r w:rsidRPr="00396BB1">
        <w:rPr>
          <w:rFonts w:ascii="Arial" w:hAnsi="Arial" w:cs="Arial"/>
          <w:sz w:val="22"/>
          <w:szCs w:val="22"/>
        </w:rPr>
        <w:t xml:space="preserve">exposed to three changes of 100% </w:t>
      </w:r>
      <w:proofErr w:type="spellStart"/>
      <w:r w:rsidRPr="00396BB1">
        <w:rPr>
          <w:rFonts w:ascii="Arial" w:hAnsi="Arial" w:cs="Arial"/>
          <w:sz w:val="22"/>
          <w:szCs w:val="22"/>
        </w:rPr>
        <w:t>Durcupan</w:t>
      </w:r>
      <w:proofErr w:type="spellEnd"/>
      <w:r w:rsidRPr="00396BB1">
        <w:rPr>
          <w:rFonts w:ascii="Arial" w:hAnsi="Arial" w:cs="Arial"/>
          <w:sz w:val="22"/>
          <w:szCs w:val="22"/>
        </w:rPr>
        <w:t xml:space="preserve"> ACM for 24 hours each before being baked for 48 hours at 6</w:t>
      </w:r>
      <w:r>
        <w:rPr>
          <w:rFonts w:ascii="Arial" w:hAnsi="Arial" w:cs="Arial"/>
          <w:sz w:val="22"/>
          <w:szCs w:val="22"/>
        </w:rPr>
        <w:t>5</w:t>
      </w:r>
      <w:r w:rsidRPr="00396BB1">
        <w:rPr>
          <w:rFonts w:ascii="Arial" w:hAnsi="Arial" w:cs="Arial"/>
          <w:sz w:val="22"/>
          <w:szCs w:val="22"/>
        </w:rPr>
        <w:t xml:space="preserve">°C </w:t>
      </w:r>
      <w:r>
        <w:rPr>
          <w:rFonts w:ascii="Arial" w:hAnsi="Arial" w:cs="Arial"/>
          <w:sz w:val="22"/>
          <w:szCs w:val="22"/>
        </w:rPr>
        <w:t>for solidification.</w:t>
      </w:r>
    </w:p>
    <w:p w14:paraId="6AE86A6A" w14:textId="73194259" w:rsidR="00AA2B65" w:rsidRPr="006D73EA" w:rsidRDefault="00D05D7A" w:rsidP="00A33FC3">
      <w:pPr>
        <w:rPr>
          <w:rFonts w:ascii="Arial" w:hAnsi="Arial" w:cs="Arial"/>
          <w:bCs/>
          <w:sz w:val="22"/>
          <w:szCs w:val="22"/>
        </w:rPr>
      </w:pPr>
      <w:r w:rsidRPr="00396BB1">
        <w:rPr>
          <w:rFonts w:ascii="Arial" w:hAnsi="Arial" w:cs="Arial"/>
          <w:b/>
          <w:bCs/>
          <w:sz w:val="22"/>
          <w:szCs w:val="22"/>
        </w:rPr>
        <w:t>Correlative Electron Microscopy and Multi-isotope Mass Spectroscopy (MIMS-EM).</w:t>
      </w:r>
      <w:r w:rsidRPr="00396BB1">
        <w:rPr>
          <w:rFonts w:ascii="Arial" w:hAnsi="Arial" w:cs="Arial"/>
          <w:sz w:val="22"/>
          <w:szCs w:val="22"/>
        </w:rPr>
        <w:t xml:space="preserve"> MIMS-EM measures spatially localized concentrations of several isotopes in biological samples overlaid with high-resolution scanning electron microscopy (SEM) to provide accurate spatial and quantitative information regarding the chemical composition of macromolecules, organelles, cells, and tissues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fldChar w:fldCharType="begin">
          <w:fldData xml:space="preserve">PEVuZE5vdGU+PENpdGU+PEF1dGhvcj5LcmlzaG5hPC9BdXRob3I+PFllYXI+MjAyMTwvWWVhcj48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</w:fldData>
        </w:fldChar>
      </w:r>
      <w:r w:rsidR="00475AB8">
        <w:rPr>
          <w:rFonts w:ascii="Arial" w:hAnsi="Arial" w:cs="Arial"/>
          <w:sz w:val="22"/>
          <w:szCs w:val="22"/>
        </w:rPr>
        <w:instrText xml:space="preserve"> ADDIN EN.CITE </w:instrText>
      </w:r>
      <w:r w:rsidR="00475AB8">
        <w:rPr>
          <w:rFonts w:ascii="Arial" w:hAnsi="Arial" w:cs="Arial"/>
          <w:sz w:val="22"/>
          <w:szCs w:val="22"/>
        </w:rPr>
        <w:fldChar w:fldCharType="begin">
          <w:fldData xml:space="preserve">PEVuZE5vdGU+PENpdGU+PEF1dGhvcj5LcmlzaG5hPC9BdXRob3I+PFllYXI+MjAyMTwvWWVhcj48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</w:fldData>
        </w:fldChar>
      </w:r>
      <w:r w:rsidR="00475AB8">
        <w:rPr>
          <w:rFonts w:ascii="Arial" w:hAnsi="Arial" w:cs="Arial"/>
          <w:sz w:val="22"/>
          <w:szCs w:val="22"/>
        </w:rPr>
        <w:instrText xml:space="preserve"> ADDIN EN.CITE.DATA </w:instrText>
      </w:r>
      <w:r w:rsidR="00475AB8">
        <w:rPr>
          <w:rFonts w:ascii="Arial" w:hAnsi="Arial" w:cs="Arial"/>
          <w:sz w:val="22"/>
          <w:szCs w:val="22"/>
        </w:rPr>
      </w:r>
      <w:r w:rsidR="00475AB8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="00475AB8" w:rsidRPr="00475AB8">
        <w:rPr>
          <w:rFonts w:ascii="Arial" w:hAnsi="Arial" w:cs="Arial"/>
          <w:noProof/>
          <w:sz w:val="22"/>
          <w:szCs w:val="22"/>
          <w:vertAlign w:val="superscript"/>
        </w:rPr>
        <w:t>8-10</w:t>
      </w:r>
      <w:r>
        <w:rPr>
          <w:rFonts w:ascii="Arial" w:hAnsi="Arial" w:cs="Arial"/>
          <w:sz w:val="22"/>
          <w:szCs w:val="22"/>
        </w:rPr>
        <w:fldChar w:fldCharType="end"/>
      </w:r>
      <w:r w:rsidRPr="00396BB1">
        <w:rPr>
          <w:rFonts w:ascii="Arial" w:hAnsi="Arial" w:cs="Arial"/>
          <w:sz w:val="22"/>
          <w:szCs w:val="22"/>
        </w:rPr>
        <w:t xml:space="preserve">. </w:t>
      </w:r>
      <w:r w:rsidR="00AE2AAA" w:rsidRPr="00AE2AAA">
        <w:rPr>
          <w:rFonts w:ascii="Arial" w:hAnsi="Arial" w:cs="Arial"/>
          <w:sz w:val="22"/>
          <w:szCs w:val="22"/>
        </w:rPr>
        <w:t>To create large field-of-view (</w:t>
      </w:r>
      <w:proofErr w:type="spellStart"/>
      <w:r w:rsidR="00AE2AAA" w:rsidRPr="00AE2AAA">
        <w:rPr>
          <w:rFonts w:ascii="Arial" w:hAnsi="Arial" w:cs="Arial"/>
          <w:sz w:val="22"/>
          <w:szCs w:val="22"/>
        </w:rPr>
        <w:t>FoV</w:t>
      </w:r>
      <w:proofErr w:type="spellEnd"/>
      <w:r w:rsidR="00AE2AAA" w:rsidRPr="00AE2AAA">
        <w:rPr>
          <w:rFonts w:ascii="Arial" w:hAnsi="Arial" w:cs="Arial"/>
          <w:sz w:val="22"/>
          <w:szCs w:val="22"/>
        </w:rPr>
        <w:t xml:space="preserve">) maps of distinct liver lobe regions, 80nm-thick sections </w:t>
      </w:r>
      <w:r w:rsidR="005A469B">
        <w:rPr>
          <w:rFonts w:ascii="Arial" w:hAnsi="Arial" w:cs="Arial"/>
          <w:sz w:val="22"/>
          <w:szCs w:val="22"/>
        </w:rPr>
        <w:t xml:space="preserve">were </w:t>
      </w:r>
      <w:r w:rsidR="00AE2AAA" w:rsidRPr="00AE2AAA">
        <w:rPr>
          <w:rFonts w:ascii="Arial" w:hAnsi="Arial" w:cs="Arial"/>
          <w:sz w:val="22"/>
          <w:szCs w:val="22"/>
        </w:rPr>
        <w:t xml:space="preserve">cut using an ultramicrotome (Leica UC7) </w:t>
      </w:r>
      <w:r w:rsidR="005A469B">
        <w:rPr>
          <w:rFonts w:ascii="Arial" w:hAnsi="Arial" w:cs="Arial"/>
          <w:sz w:val="22"/>
          <w:szCs w:val="22"/>
        </w:rPr>
        <w:t>and</w:t>
      </w:r>
      <w:r w:rsidR="00AE2AAA" w:rsidRPr="00AE2AAA">
        <w:rPr>
          <w:rFonts w:ascii="Arial" w:hAnsi="Arial" w:cs="Arial"/>
          <w:sz w:val="22"/>
          <w:szCs w:val="22"/>
        </w:rPr>
        <w:t xml:space="preserve"> arranged on 5x7mm silicon wafers (Electron Microscopy Services (EMS), cat# 71893-10) and mapped using SEM (Crossbeam 550, Zeiss, Germany)</w:t>
      </w:r>
      <w:r w:rsidR="00A33FC3">
        <w:rPr>
          <w:rFonts w:ascii="Arial" w:hAnsi="Arial" w:cs="Arial"/>
          <w:sz w:val="22"/>
          <w:szCs w:val="22"/>
        </w:rPr>
        <w:t>. User-supervised image acquisition was</w:t>
      </w:r>
      <w:r w:rsidRPr="00396BB1">
        <w:rPr>
          <w:rFonts w:ascii="Arial" w:hAnsi="Arial" w:cs="Arial"/>
          <w:sz w:val="22"/>
          <w:szCs w:val="22"/>
        </w:rPr>
        <w:t xml:space="preserve"> guided </w:t>
      </w:r>
      <w:r w:rsidR="00A33FC3">
        <w:rPr>
          <w:rFonts w:ascii="Arial" w:hAnsi="Arial" w:cs="Arial"/>
          <w:sz w:val="22"/>
          <w:szCs w:val="22"/>
        </w:rPr>
        <w:t xml:space="preserve">using </w:t>
      </w:r>
      <w:r w:rsidRPr="00396BB1">
        <w:rPr>
          <w:rFonts w:ascii="Arial" w:hAnsi="Arial" w:cs="Arial"/>
          <w:sz w:val="22"/>
          <w:szCs w:val="22"/>
        </w:rPr>
        <w:t xml:space="preserve">automated tile acquisition and image mosaicking </w:t>
      </w:r>
      <w:r w:rsidR="00A33FC3">
        <w:rPr>
          <w:rFonts w:ascii="Arial" w:hAnsi="Arial" w:cs="Arial"/>
          <w:sz w:val="22"/>
          <w:szCs w:val="22"/>
        </w:rPr>
        <w:t>software (</w:t>
      </w:r>
      <w:r w:rsidRPr="00396BB1">
        <w:rPr>
          <w:rFonts w:ascii="Arial" w:hAnsi="Arial" w:cs="Arial"/>
          <w:sz w:val="22"/>
          <w:szCs w:val="22"/>
        </w:rPr>
        <w:t>Atlas 5</w:t>
      </w:r>
      <w:r w:rsidR="00A33FC3">
        <w:rPr>
          <w:rFonts w:ascii="Arial" w:hAnsi="Arial" w:cs="Arial"/>
          <w:sz w:val="22"/>
          <w:szCs w:val="22"/>
        </w:rPr>
        <w:t>,</w:t>
      </w:r>
      <w:r w:rsidRPr="00396BB1">
        <w:rPr>
          <w:rFonts w:ascii="Arial" w:hAnsi="Arial" w:cs="Arial"/>
          <w:sz w:val="22"/>
          <w:szCs w:val="22"/>
        </w:rPr>
        <w:t xml:space="preserve"> Fibics, Ottawa, Canada). Images were acquired </w:t>
      </w:r>
      <w:r w:rsidR="00C96BCD">
        <w:rPr>
          <w:rFonts w:ascii="Arial" w:hAnsi="Arial" w:cs="Arial"/>
          <w:sz w:val="22"/>
          <w:szCs w:val="22"/>
        </w:rPr>
        <w:t xml:space="preserve">with a </w:t>
      </w:r>
      <w:r w:rsidRPr="00396BB1">
        <w:rPr>
          <w:rFonts w:ascii="Arial" w:hAnsi="Arial" w:cs="Arial"/>
          <w:sz w:val="22"/>
          <w:szCs w:val="22"/>
        </w:rPr>
        <w:t>pixel size of 5nm and covered areas of approximately 300um</w:t>
      </w:r>
      <w:r w:rsidRPr="00396BB1">
        <w:rPr>
          <w:rFonts w:ascii="Arial" w:hAnsi="Arial" w:cs="Arial"/>
          <w:sz w:val="22"/>
          <w:szCs w:val="22"/>
          <w:vertAlign w:val="superscript"/>
        </w:rPr>
        <w:t>2</w:t>
      </w:r>
      <w:r w:rsidRPr="00396BB1">
        <w:rPr>
          <w:rFonts w:ascii="Arial" w:hAnsi="Arial" w:cs="Arial"/>
          <w:sz w:val="22"/>
          <w:szCs w:val="22"/>
        </w:rPr>
        <w:t xml:space="preserve"> per tissue</w:t>
      </w:r>
      <w:r w:rsidR="00C96BCD">
        <w:rPr>
          <w:rFonts w:ascii="Arial" w:hAnsi="Arial" w:cs="Arial"/>
          <w:sz w:val="22"/>
          <w:szCs w:val="22"/>
        </w:rPr>
        <w:t xml:space="preserve"> sample</w:t>
      </w:r>
      <w:r w:rsidRPr="00396BB1">
        <w:rPr>
          <w:rFonts w:ascii="Arial" w:hAnsi="Arial" w:cs="Arial"/>
          <w:sz w:val="22"/>
          <w:szCs w:val="22"/>
        </w:rPr>
        <w:t>.</w:t>
      </w:r>
      <w:r w:rsidR="00C96BCD">
        <w:rPr>
          <w:rFonts w:ascii="Arial" w:hAnsi="Arial" w:cs="Arial"/>
          <w:sz w:val="22"/>
          <w:szCs w:val="22"/>
        </w:rPr>
        <w:t xml:space="preserve"> Next, wafers containing the mapped </w:t>
      </w:r>
      <w:r w:rsidRPr="00396BB1">
        <w:rPr>
          <w:rFonts w:ascii="Arial" w:hAnsi="Arial" w:cs="Arial"/>
          <w:sz w:val="22"/>
          <w:szCs w:val="22"/>
        </w:rPr>
        <w:t xml:space="preserve">samples were transferred to a MIMS microscope (50L </w:t>
      </w:r>
      <w:r w:rsidR="00583812">
        <w:rPr>
          <w:rFonts w:ascii="Arial" w:hAnsi="Arial" w:cs="Arial"/>
          <w:sz w:val="22"/>
          <w:szCs w:val="22"/>
        </w:rPr>
        <w:t>Nano</w:t>
      </w:r>
      <w:r w:rsidRPr="00396BB1">
        <w:rPr>
          <w:rFonts w:ascii="Arial" w:hAnsi="Arial" w:cs="Arial"/>
          <w:sz w:val="22"/>
          <w:szCs w:val="22"/>
        </w:rPr>
        <w:t xml:space="preserve">SIMS, Cameca, France) </w:t>
      </w:r>
      <w:r w:rsidR="00C96BCD">
        <w:rPr>
          <w:rFonts w:ascii="Arial" w:hAnsi="Arial" w:cs="Arial"/>
          <w:sz w:val="22"/>
          <w:szCs w:val="22"/>
        </w:rPr>
        <w:t xml:space="preserve">for </w:t>
      </w:r>
      <w:r w:rsidRPr="00396BB1">
        <w:rPr>
          <w:rFonts w:ascii="Arial" w:hAnsi="Arial" w:cs="Arial"/>
          <w:sz w:val="22"/>
          <w:szCs w:val="22"/>
        </w:rPr>
        <w:t xml:space="preserve">acquisition of </w:t>
      </w:r>
      <w:r w:rsidR="00C96BCD">
        <w:rPr>
          <w:rFonts w:ascii="Arial" w:hAnsi="Arial" w:cs="Arial"/>
          <w:sz w:val="22"/>
          <w:szCs w:val="22"/>
        </w:rPr>
        <w:t>multi-</w:t>
      </w:r>
      <w:r w:rsidRPr="00396BB1">
        <w:rPr>
          <w:rFonts w:ascii="Arial" w:hAnsi="Arial" w:cs="Arial"/>
          <w:sz w:val="22"/>
          <w:szCs w:val="22"/>
        </w:rPr>
        <w:t>isotope maps (</w:t>
      </w:r>
      <w:r w:rsidR="00C96BCD">
        <w:rPr>
          <w:rFonts w:ascii="Arial" w:hAnsi="Arial" w:cs="Arial"/>
          <w:sz w:val="22"/>
          <w:szCs w:val="22"/>
          <w:vertAlign w:val="superscript"/>
        </w:rPr>
        <w:t>13</w:t>
      </w:r>
      <w:r w:rsidR="00C96BCD" w:rsidRPr="00396BB1">
        <w:rPr>
          <w:rFonts w:ascii="Arial" w:hAnsi="Arial" w:cs="Arial"/>
          <w:sz w:val="22"/>
          <w:szCs w:val="22"/>
        </w:rPr>
        <w:t>C</w:t>
      </w:r>
      <w:r w:rsidR="00C96BCD">
        <w:rPr>
          <w:rFonts w:ascii="Arial" w:hAnsi="Arial" w:cs="Arial"/>
          <w:sz w:val="22"/>
          <w:szCs w:val="22"/>
        </w:rPr>
        <w:t>,</w:t>
      </w:r>
      <w:r w:rsidR="00C96BCD" w:rsidRPr="00195078" w:rsidDel="00C96BCD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Pr="00195078">
        <w:rPr>
          <w:rFonts w:ascii="Arial" w:hAnsi="Arial" w:cs="Arial"/>
          <w:sz w:val="22"/>
          <w:szCs w:val="22"/>
          <w:vertAlign w:val="superscript"/>
        </w:rPr>
        <w:t>12</w:t>
      </w:r>
      <w:r w:rsidRPr="00396BB1">
        <w:rPr>
          <w:rFonts w:ascii="Arial" w:hAnsi="Arial" w:cs="Arial"/>
          <w:sz w:val="22"/>
          <w:szCs w:val="22"/>
        </w:rPr>
        <w:t xml:space="preserve">C, </w:t>
      </w:r>
      <w:r w:rsidRPr="00195078">
        <w:rPr>
          <w:rFonts w:ascii="Arial" w:hAnsi="Arial" w:cs="Arial"/>
          <w:sz w:val="22"/>
          <w:szCs w:val="22"/>
          <w:vertAlign w:val="superscript"/>
        </w:rPr>
        <w:t>32</w:t>
      </w:r>
      <w:r w:rsidRPr="00396BB1">
        <w:rPr>
          <w:rFonts w:ascii="Arial" w:hAnsi="Arial" w:cs="Arial"/>
          <w:sz w:val="22"/>
          <w:szCs w:val="22"/>
        </w:rPr>
        <w:t>S</w:t>
      </w:r>
      <w:r w:rsidR="00C96BCD">
        <w:rPr>
          <w:rFonts w:ascii="Arial" w:hAnsi="Arial" w:cs="Arial"/>
          <w:sz w:val="22"/>
          <w:szCs w:val="22"/>
        </w:rPr>
        <w:t xml:space="preserve">, </w:t>
      </w:r>
      <w:r w:rsidR="00C96BCD" w:rsidRPr="00B32A87">
        <w:rPr>
          <w:rFonts w:ascii="Arial" w:hAnsi="Arial" w:cs="Arial"/>
          <w:sz w:val="22"/>
          <w:szCs w:val="22"/>
          <w:vertAlign w:val="superscript"/>
        </w:rPr>
        <w:t>14</w:t>
      </w:r>
      <w:r w:rsidR="00C96BCD">
        <w:rPr>
          <w:rFonts w:ascii="Arial" w:hAnsi="Arial" w:cs="Arial"/>
          <w:sz w:val="22"/>
          <w:szCs w:val="22"/>
        </w:rPr>
        <w:t xml:space="preserve">N, and </w:t>
      </w:r>
      <w:r w:rsidR="00C96BCD" w:rsidRPr="00B32A87">
        <w:rPr>
          <w:rFonts w:ascii="Arial" w:hAnsi="Arial" w:cs="Arial"/>
          <w:sz w:val="22"/>
          <w:szCs w:val="22"/>
          <w:vertAlign w:val="superscript"/>
        </w:rPr>
        <w:t>31</w:t>
      </w:r>
      <w:r w:rsidR="00C96BCD">
        <w:rPr>
          <w:rFonts w:ascii="Arial" w:hAnsi="Arial" w:cs="Arial"/>
          <w:sz w:val="22"/>
          <w:szCs w:val="22"/>
        </w:rPr>
        <w:t>P</w:t>
      </w:r>
      <w:r w:rsidRPr="00396BB1">
        <w:rPr>
          <w:rFonts w:ascii="Arial" w:hAnsi="Arial" w:cs="Arial"/>
          <w:sz w:val="22"/>
          <w:szCs w:val="22"/>
        </w:rPr>
        <w:t xml:space="preserve">) </w:t>
      </w:r>
      <w:r w:rsidR="00113E90">
        <w:rPr>
          <w:rFonts w:ascii="Arial" w:hAnsi="Arial" w:cs="Arial"/>
          <w:sz w:val="22"/>
          <w:szCs w:val="22"/>
        </w:rPr>
        <w:t xml:space="preserve">as previously established </w:t>
      </w:r>
      <w:r w:rsidR="007F37ED">
        <w:rPr>
          <w:rFonts w:ascii="Arial" w:hAnsi="Arial" w:cs="Arial"/>
          <w:sz w:val="22"/>
          <w:szCs w:val="22"/>
        </w:rPr>
        <w:fldChar w:fldCharType="begin">
          <w:fldData xml:space="preserve">PEVuZE5vdGU+PENpdGU+PEF1dGhvcj5EcmlnbzwvQXV0aG9yPjxZZWFyPjIwMTk8L1llYXI+PElE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==
</w:fldData>
        </w:fldChar>
      </w:r>
      <w:r w:rsidR="007B78C4">
        <w:rPr>
          <w:rFonts w:ascii="Arial" w:hAnsi="Arial" w:cs="Arial"/>
          <w:sz w:val="22"/>
          <w:szCs w:val="22"/>
        </w:rPr>
        <w:instrText xml:space="preserve"> ADDIN EN.CITE </w:instrText>
      </w:r>
      <w:r w:rsidR="007B78C4">
        <w:rPr>
          <w:rFonts w:ascii="Arial" w:hAnsi="Arial" w:cs="Arial"/>
          <w:sz w:val="22"/>
          <w:szCs w:val="22"/>
        </w:rPr>
        <w:fldChar w:fldCharType="begin">
          <w:fldData xml:space="preserve">PEVuZE5vdGU+PENpdGU+PEF1dGhvcj5EcmlnbzwvQXV0aG9yPjxZZWFyPjIwMTk8L1llYXI+PElE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==
</w:fldData>
        </w:fldChar>
      </w:r>
      <w:r w:rsidR="007B78C4">
        <w:rPr>
          <w:rFonts w:ascii="Arial" w:hAnsi="Arial" w:cs="Arial"/>
          <w:sz w:val="22"/>
          <w:szCs w:val="22"/>
        </w:rPr>
        <w:instrText xml:space="preserve"> ADDIN EN.CITE.DATA </w:instrText>
      </w:r>
      <w:r w:rsidR="007B78C4">
        <w:rPr>
          <w:rFonts w:ascii="Arial" w:hAnsi="Arial" w:cs="Arial"/>
          <w:sz w:val="22"/>
          <w:szCs w:val="22"/>
        </w:rPr>
      </w:r>
      <w:r w:rsidR="007B78C4">
        <w:rPr>
          <w:rFonts w:ascii="Arial" w:hAnsi="Arial" w:cs="Arial"/>
          <w:sz w:val="22"/>
          <w:szCs w:val="22"/>
        </w:rPr>
        <w:fldChar w:fldCharType="end"/>
      </w:r>
      <w:r w:rsidR="007F37ED">
        <w:rPr>
          <w:rFonts w:ascii="Arial" w:hAnsi="Arial" w:cs="Arial"/>
          <w:sz w:val="22"/>
          <w:szCs w:val="22"/>
        </w:rPr>
      </w:r>
      <w:r w:rsidR="007F37ED">
        <w:rPr>
          <w:rFonts w:ascii="Arial" w:hAnsi="Arial" w:cs="Arial"/>
          <w:sz w:val="22"/>
          <w:szCs w:val="22"/>
        </w:rPr>
        <w:fldChar w:fldCharType="separate"/>
      </w:r>
      <w:r w:rsidR="007B78C4" w:rsidRPr="007B78C4">
        <w:rPr>
          <w:rFonts w:ascii="Arial" w:hAnsi="Arial" w:cs="Arial"/>
          <w:noProof/>
          <w:sz w:val="22"/>
          <w:szCs w:val="22"/>
          <w:vertAlign w:val="superscript"/>
        </w:rPr>
        <w:t>8,11</w:t>
      </w:r>
      <w:r w:rsidR="007F37ED">
        <w:rPr>
          <w:rFonts w:ascii="Arial" w:hAnsi="Arial" w:cs="Arial"/>
          <w:sz w:val="22"/>
          <w:szCs w:val="22"/>
        </w:rPr>
        <w:fldChar w:fldCharType="end"/>
      </w:r>
      <w:r w:rsidR="00113E90">
        <w:rPr>
          <w:rFonts w:ascii="Arial" w:hAnsi="Arial" w:cs="Arial"/>
          <w:sz w:val="22"/>
          <w:szCs w:val="22"/>
        </w:rPr>
        <w:t xml:space="preserve"> using the following </w:t>
      </w:r>
      <w:r w:rsidRPr="00396BB1">
        <w:rPr>
          <w:rFonts w:ascii="Arial" w:hAnsi="Arial" w:cs="Arial"/>
          <w:sz w:val="22"/>
          <w:szCs w:val="22"/>
        </w:rPr>
        <w:t xml:space="preserve">MIMS image </w:t>
      </w:r>
      <w:r w:rsidR="00113E90">
        <w:rPr>
          <w:rFonts w:ascii="Arial" w:hAnsi="Arial" w:cs="Arial"/>
          <w:sz w:val="22"/>
          <w:szCs w:val="22"/>
        </w:rPr>
        <w:t>acquisition parameters:</w:t>
      </w:r>
      <w:r w:rsidR="00425B59">
        <w:rPr>
          <w:rFonts w:ascii="Arial" w:hAnsi="Arial" w:cs="Arial"/>
          <w:sz w:val="22"/>
          <w:szCs w:val="22"/>
        </w:rPr>
        <w:t xml:space="preserve"> image size of </w:t>
      </w:r>
      <w:r w:rsidRPr="00396BB1">
        <w:rPr>
          <w:rFonts w:ascii="Arial" w:hAnsi="Arial" w:cs="Arial"/>
          <w:sz w:val="22"/>
          <w:szCs w:val="22"/>
        </w:rPr>
        <w:t>512x512 pixels</w:t>
      </w:r>
      <w:r w:rsidR="00425B59">
        <w:rPr>
          <w:rFonts w:ascii="Arial" w:hAnsi="Arial" w:cs="Arial"/>
          <w:sz w:val="22"/>
          <w:szCs w:val="22"/>
        </w:rPr>
        <w:t>,</w:t>
      </w:r>
      <w:r w:rsidRPr="00396BB1">
        <w:rPr>
          <w:rFonts w:ascii="Arial" w:hAnsi="Arial" w:cs="Arial"/>
          <w:sz w:val="22"/>
          <w:szCs w:val="22"/>
        </w:rPr>
        <w:t xml:space="preserve"> raster </w:t>
      </w:r>
      <w:r w:rsidR="00425B59">
        <w:rPr>
          <w:rFonts w:ascii="Arial" w:hAnsi="Arial" w:cs="Arial"/>
          <w:sz w:val="22"/>
          <w:szCs w:val="22"/>
        </w:rPr>
        <w:t xml:space="preserve">size of </w:t>
      </w:r>
      <w:r w:rsidRPr="00396BB1">
        <w:rPr>
          <w:rFonts w:ascii="Arial" w:hAnsi="Arial" w:cs="Arial"/>
          <w:sz w:val="22"/>
          <w:szCs w:val="22"/>
        </w:rPr>
        <w:t>30-to-40um</w:t>
      </w:r>
      <w:r w:rsidRPr="00396BB1">
        <w:rPr>
          <w:rFonts w:ascii="Arial" w:hAnsi="Arial" w:cs="Arial"/>
          <w:sz w:val="22"/>
          <w:szCs w:val="22"/>
          <w:vertAlign w:val="superscript"/>
        </w:rPr>
        <w:t>2</w:t>
      </w:r>
      <w:r w:rsidRPr="00396BB1">
        <w:rPr>
          <w:rFonts w:ascii="Arial" w:hAnsi="Arial" w:cs="Arial"/>
          <w:sz w:val="22"/>
          <w:szCs w:val="22"/>
        </w:rPr>
        <w:t>, at least three frames per raster</w:t>
      </w:r>
      <w:r w:rsidR="00425B59">
        <w:rPr>
          <w:rFonts w:ascii="Arial" w:hAnsi="Arial" w:cs="Arial"/>
          <w:sz w:val="22"/>
          <w:szCs w:val="22"/>
        </w:rPr>
        <w:t xml:space="preserve"> with a </w:t>
      </w:r>
      <w:r w:rsidRPr="00396BB1">
        <w:rPr>
          <w:rFonts w:ascii="Arial" w:hAnsi="Arial" w:cs="Arial"/>
          <w:sz w:val="22"/>
          <w:szCs w:val="22"/>
        </w:rPr>
        <w:t xml:space="preserve">10min </w:t>
      </w:r>
      <w:r w:rsidR="00425B59">
        <w:rPr>
          <w:rFonts w:ascii="Arial" w:hAnsi="Arial" w:cs="Arial"/>
          <w:sz w:val="22"/>
          <w:szCs w:val="22"/>
        </w:rPr>
        <w:t xml:space="preserve">acquisition time </w:t>
      </w:r>
      <w:r w:rsidRPr="00396BB1">
        <w:rPr>
          <w:rFonts w:ascii="Arial" w:hAnsi="Arial" w:cs="Arial"/>
          <w:sz w:val="22"/>
          <w:szCs w:val="22"/>
        </w:rPr>
        <w:t xml:space="preserve">per frame </w:t>
      </w:r>
      <w:r w:rsidR="00425B59">
        <w:rPr>
          <w:rFonts w:ascii="Arial" w:hAnsi="Arial" w:cs="Arial"/>
          <w:sz w:val="22"/>
          <w:szCs w:val="22"/>
        </w:rPr>
        <w:t xml:space="preserve">using </w:t>
      </w:r>
      <w:r w:rsidRPr="00396BB1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 xml:space="preserve">beam </w:t>
      </w:r>
      <w:r w:rsidRPr="00396BB1">
        <w:rPr>
          <w:rFonts w:ascii="Arial" w:hAnsi="Arial" w:cs="Arial"/>
          <w:sz w:val="22"/>
          <w:szCs w:val="22"/>
        </w:rPr>
        <w:t>adaptor D1-3</w:t>
      </w:r>
      <w:r w:rsidR="00425B59">
        <w:rPr>
          <w:rFonts w:ascii="Arial" w:hAnsi="Arial" w:cs="Arial"/>
          <w:sz w:val="22"/>
          <w:szCs w:val="22"/>
        </w:rPr>
        <w:t xml:space="preserve"> to yield a spatial resolution of ~80nm in X-Y. </w:t>
      </w:r>
    </w:p>
    <w:p w14:paraId="5FFF906D" w14:textId="346F4369" w:rsidR="0011622F" w:rsidRDefault="0011622F" w:rsidP="00C00767">
      <w:pPr>
        <w:spacing w:before="0" w:after="0"/>
        <w:rPr>
          <w:rFonts w:ascii="Arial" w:eastAsia="Times New Roman" w:hAnsi="Arial" w:cs="Arial"/>
          <w:sz w:val="22"/>
          <w:szCs w:val="22"/>
        </w:rPr>
      </w:pPr>
      <w:r w:rsidRPr="00E10591">
        <w:rPr>
          <w:rFonts w:ascii="Arial" w:eastAsia="Times New Roman" w:hAnsi="Arial" w:cs="Arial"/>
          <w:b/>
          <w:bCs/>
          <w:sz w:val="22"/>
          <w:szCs w:val="22"/>
        </w:rPr>
        <w:t xml:space="preserve">MIMS-EM Image </w:t>
      </w:r>
      <w:r>
        <w:rPr>
          <w:rFonts w:ascii="Arial" w:eastAsia="Times New Roman" w:hAnsi="Arial" w:cs="Arial"/>
          <w:b/>
          <w:bCs/>
          <w:sz w:val="22"/>
          <w:szCs w:val="22"/>
        </w:rPr>
        <w:t>Registration</w:t>
      </w:r>
      <w:r w:rsidR="00745A8F">
        <w:rPr>
          <w:rFonts w:ascii="Arial" w:eastAsia="Times New Roman" w:hAnsi="Arial" w:cs="Arial"/>
          <w:b/>
          <w:bCs/>
          <w:sz w:val="22"/>
          <w:szCs w:val="22"/>
        </w:rPr>
        <w:t xml:space="preserve"> and data display</w:t>
      </w:r>
      <w:r w:rsidR="00745A8F">
        <w:rPr>
          <w:rFonts w:ascii="Arial" w:eastAsia="Times New Roman" w:hAnsi="Arial" w:cs="Arial"/>
          <w:sz w:val="22"/>
          <w:szCs w:val="22"/>
        </w:rPr>
        <w:t>.</w:t>
      </w:r>
      <w:r w:rsidRPr="00E10591">
        <w:rPr>
          <w:rFonts w:ascii="Arial" w:eastAsia="Times New Roman" w:hAnsi="Arial" w:cs="Arial"/>
          <w:sz w:val="22"/>
          <w:szCs w:val="22"/>
        </w:rPr>
        <w:t xml:space="preserve"> The </w:t>
      </w:r>
      <w:r>
        <w:rPr>
          <w:rFonts w:ascii="Arial" w:eastAsia="Times New Roman" w:hAnsi="Arial" w:cs="Arial"/>
          <w:sz w:val="22"/>
          <w:szCs w:val="22"/>
        </w:rPr>
        <w:t xml:space="preserve">elemental </w:t>
      </w:r>
      <w:r w:rsidRPr="00E10591">
        <w:rPr>
          <w:rFonts w:ascii="Arial" w:eastAsia="Times New Roman" w:hAnsi="Arial" w:cs="Arial"/>
          <w:sz w:val="22"/>
          <w:szCs w:val="22"/>
        </w:rPr>
        <w:t xml:space="preserve">maps </w:t>
      </w:r>
      <w:r>
        <w:rPr>
          <w:rFonts w:ascii="Arial" w:eastAsia="Times New Roman" w:hAnsi="Arial" w:cs="Arial"/>
          <w:sz w:val="22"/>
          <w:szCs w:val="22"/>
        </w:rPr>
        <w:t xml:space="preserve">and relative isotope ratios </w:t>
      </w:r>
      <w:r w:rsidRPr="00E10591">
        <w:rPr>
          <w:rFonts w:ascii="Arial" w:eastAsia="Times New Roman" w:hAnsi="Arial" w:cs="Arial"/>
          <w:sz w:val="22"/>
          <w:szCs w:val="22"/>
        </w:rPr>
        <w:t>(i.e.</w:t>
      </w:r>
      <w:r>
        <w:rPr>
          <w:rFonts w:ascii="Arial" w:eastAsia="Times New Roman" w:hAnsi="Arial" w:cs="Arial"/>
          <w:sz w:val="22"/>
          <w:szCs w:val="22"/>
        </w:rPr>
        <w:t>,</w:t>
      </w:r>
      <w:r w:rsidRPr="00E10591">
        <w:rPr>
          <w:rFonts w:ascii="Arial" w:eastAsia="Times New Roman" w:hAnsi="Arial" w:cs="Arial"/>
          <w:sz w:val="22"/>
          <w:szCs w:val="22"/>
        </w:rPr>
        <w:t xml:space="preserve"> </w:t>
      </w:r>
      <w:r w:rsidRPr="00E10591">
        <w:rPr>
          <w:rFonts w:ascii="Arial" w:eastAsia="Times New Roman" w:hAnsi="Arial" w:cs="Arial"/>
          <w:sz w:val="22"/>
          <w:szCs w:val="22"/>
          <w:vertAlign w:val="superscript"/>
        </w:rPr>
        <w:t>13</w:t>
      </w:r>
      <w:r>
        <w:rPr>
          <w:rFonts w:ascii="Arial" w:eastAsia="Times New Roman" w:hAnsi="Arial" w:cs="Arial"/>
          <w:sz w:val="22"/>
          <w:szCs w:val="22"/>
        </w:rPr>
        <w:t>C</w:t>
      </w:r>
      <w:r w:rsidRPr="00E10591">
        <w:rPr>
          <w:rFonts w:ascii="Arial" w:eastAsia="Times New Roman" w:hAnsi="Arial" w:cs="Arial"/>
          <w:sz w:val="22"/>
          <w:szCs w:val="22"/>
        </w:rPr>
        <w:t>/</w:t>
      </w:r>
      <w:r w:rsidRPr="00E10591">
        <w:rPr>
          <w:rFonts w:ascii="Arial" w:eastAsia="Times New Roman" w:hAnsi="Arial" w:cs="Arial"/>
          <w:sz w:val="22"/>
          <w:szCs w:val="22"/>
          <w:vertAlign w:val="superscript"/>
        </w:rPr>
        <w:t>12</w:t>
      </w:r>
      <w:r>
        <w:rPr>
          <w:rFonts w:ascii="Arial" w:eastAsia="Times New Roman" w:hAnsi="Arial" w:cs="Arial"/>
          <w:sz w:val="22"/>
          <w:szCs w:val="22"/>
        </w:rPr>
        <w:t>C</w:t>
      </w:r>
      <w:r w:rsidRPr="00E10591">
        <w:rPr>
          <w:rFonts w:ascii="Arial" w:eastAsia="Times New Roman" w:hAnsi="Arial" w:cs="Arial"/>
          <w:sz w:val="22"/>
          <w:szCs w:val="22"/>
        </w:rPr>
        <w:t xml:space="preserve"> ratiometric images) obtained by the </w:t>
      </w:r>
      <w:r w:rsidR="004F3F1E">
        <w:rPr>
          <w:rFonts w:ascii="Arial" w:eastAsia="Times New Roman" w:hAnsi="Arial" w:cs="Arial"/>
          <w:sz w:val="22"/>
          <w:szCs w:val="22"/>
        </w:rPr>
        <w:t xml:space="preserve">50L </w:t>
      </w:r>
      <w:r w:rsidRPr="00E10591">
        <w:rPr>
          <w:rFonts w:ascii="Arial" w:eastAsia="Times New Roman" w:hAnsi="Arial" w:cs="Arial"/>
          <w:sz w:val="22"/>
          <w:szCs w:val="22"/>
        </w:rPr>
        <w:t>NanoSIMS were overlaid on the SEM image of the same section, after alignment and post-processing</w:t>
      </w:r>
      <w:r>
        <w:rPr>
          <w:rFonts w:ascii="Arial" w:eastAsia="Times New Roman" w:hAnsi="Arial" w:cs="Arial"/>
          <w:sz w:val="22"/>
          <w:szCs w:val="22"/>
        </w:rPr>
        <w:t xml:space="preserve"> to create an overlay </w:t>
      </w:r>
      <w:r w:rsidRPr="00E10591">
        <w:rPr>
          <w:rFonts w:ascii="Arial" w:eastAsia="Times New Roman" w:hAnsi="Arial" w:cs="Arial"/>
          <w:sz w:val="22"/>
          <w:szCs w:val="22"/>
        </w:rPr>
        <w:t>image</w:t>
      </w:r>
      <w:r>
        <w:rPr>
          <w:rFonts w:ascii="Arial" w:eastAsia="Times New Roman" w:hAnsi="Arial" w:cs="Arial"/>
          <w:sz w:val="22"/>
          <w:szCs w:val="22"/>
        </w:rPr>
        <w:t xml:space="preserve"> that contains both the elemental maps from </w:t>
      </w:r>
      <w:r w:rsidRPr="00E10591">
        <w:rPr>
          <w:rFonts w:ascii="Arial" w:eastAsia="Times New Roman" w:hAnsi="Arial" w:cs="Arial"/>
          <w:sz w:val="22"/>
          <w:szCs w:val="22"/>
        </w:rPr>
        <w:t xml:space="preserve">MIMS and the spatial resolution of the SEM. </w:t>
      </w:r>
      <w:r>
        <w:rPr>
          <w:rFonts w:ascii="Arial" w:eastAsia="Times New Roman" w:hAnsi="Arial" w:cs="Arial"/>
          <w:sz w:val="22"/>
          <w:szCs w:val="22"/>
        </w:rPr>
        <w:t xml:space="preserve">MIMS-EM imaging data registration was performed using </w:t>
      </w:r>
      <w:r w:rsidR="007B0F4A">
        <w:rPr>
          <w:rFonts w:ascii="Arial" w:eastAsia="Times New Roman" w:hAnsi="Arial" w:cs="Arial"/>
          <w:sz w:val="22"/>
          <w:szCs w:val="22"/>
        </w:rPr>
        <w:t xml:space="preserve">a python-based version of the </w:t>
      </w:r>
      <w:r>
        <w:rPr>
          <w:rFonts w:ascii="Arial" w:eastAsia="Times New Roman" w:hAnsi="Arial" w:cs="Arial"/>
          <w:sz w:val="22"/>
          <w:szCs w:val="22"/>
        </w:rPr>
        <w:t>“</w:t>
      </w:r>
      <w:proofErr w:type="spellStart"/>
      <w:r>
        <w:rPr>
          <w:rFonts w:ascii="Arial" w:eastAsia="Times New Roman" w:hAnsi="Arial" w:cs="Arial"/>
          <w:sz w:val="22"/>
          <w:szCs w:val="22"/>
        </w:rPr>
        <w:t>MesoFusion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” </w:t>
      </w:r>
      <w:r w:rsidR="007B0F4A">
        <w:rPr>
          <w:rFonts w:ascii="Arial" w:eastAsia="Times New Roman" w:hAnsi="Arial" w:cs="Arial"/>
          <w:sz w:val="22"/>
          <w:szCs w:val="22"/>
        </w:rPr>
        <w:t xml:space="preserve">plugin tool </w:t>
      </w:r>
      <w:r>
        <w:rPr>
          <w:rFonts w:ascii="Arial" w:eastAsia="Times New Roman" w:hAnsi="Arial" w:cs="Arial"/>
          <w:sz w:val="22"/>
          <w:szCs w:val="22"/>
        </w:rPr>
        <w:t xml:space="preserve">in </w:t>
      </w:r>
      <w:r w:rsidR="002A7104">
        <w:rPr>
          <w:rFonts w:ascii="Arial" w:eastAsia="Times New Roman" w:hAnsi="Arial" w:cs="Arial"/>
          <w:sz w:val="22"/>
          <w:szCs w:val="22"/>
        </w:rPr>
        <w:t>I</w:t>
      </w:r>
      <w:r>
        <w:rPr>
          <w:rFonts w:ascii="Arial" w:eastAsia="Times New Roman" w:hAnsi="Arial" w:cs="Arial"/>
          <w:sz w:val="22"/>
          <w:szCs w:val="22"/>
        </w:rPr>
        <w:t>mageJ</w:t>
      </w:r>
      <w:r w:rsidR="002A7104">
        <w:rPr>
          <w:rFonts w:ascii="Arial" w:eastAsia="Times New Roman" w:hAnsi="Arial" w:cs="Arial"/>
          <w:sz w:val="22"/>
          <w:szCs w:val="22"/>
        </w:rPr>
        <w:t xml:space="preserve"> </w:t>
      </w:r>
      <w:r w:rsidR="00F0051A">
        <w:rPr>
          <w:rFonts w:ascii="Arial" w:eastAsia="Times New Roman" w:hAnsi="Arial" w:cs="Arial"/>
          <w:sz w:val="22"/>
          <w:szCs w:val="22"/>
        </w:rPr>
        <w:fldChar w:fldCharType="begin">
          <w:fldData xml:space="preserve">PEVuZE5vdGU+PENpdGU+PEF1dGhvcj5LcmlzaG5hPC9BdXRob3I+PFllYXI+MjAyMTwvWWVhcj48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</w:fldData>
        </w:fldChar>
      </w:r>
      <w:r w:rsidR="00475AB8">
        <w:rPr>
          <w:rFonts w:ascii="Arial" w:eastAsia="Times New Roman" w:hAnsi="Arial" w:cs="Arial"/>
          <w:sz w:val="22"/>
          <w:szCs w:val="22"/>
        </w:rPr>
        <w:instrText xml:space="preserve"> ADDIN EN.CITE </w:instrText>
      </w:r>
      <w:r w:rsidR="00475AB8">
        <w:rPr>
          <w:rFonts w:ascii="Arial" w:eastAsia="Times New Roman" w:hAnsi="Arial" w:cs="Arial"/>
          <w:sz w:val="22"/>
          <w:szCs w:val="22"/>
        </w:rPr>
        <w:fldChar w:fldCharType="begin">
          <w:fldData xml:space="preserve">PEVuZE5vdGU+PENpdGU+PEF1dGhvcj5LcmlzaG5hPC9BdXRob3I+PFllYXI+MjAyMTwvWWVhcj48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</w:fldData>
        </w:fldChar>
      </w:r>
      <w:r w:rsidR="00475AB8">
        <w:rPr>
          <w:rFonts w:ascii="Arial" w:eastAsia="Times New Roman" w:hAnsi="Arial" w:cs="Arial"/>
          <w:sz w:val="22"/>
          <w:szCs w:val="22"/>
        </w:rPr>
        <w:instrText xml:space="preserve"> ADDIN EN.CITE.DATA </w:instrText>
      </w:r>
      <w:r w:rsidR="00475AB8">
        <w:rPr>
          <w:rFonts w:ascii="Arial" w:eastAsia="Times New Roman" w:hAnsi="Arial" w:cs="Arial"/>
          <w:sz w:val="22"/>
          <w:szCs w:val="22"/>
        </w:rPr>
      </w:r>
      <w:r w:rsidR="00475AB8">
        <w:rPr>
          <w:rFonts w:ascii="Arial" w:eastAsia="Times New Roman" w:hAnsi="Arial" w:cs="Arial"/>
          <w:sz w:val="22"/>
          <w:szCs w:val="22"/>
        </w:rPr>
        <w:fldChar w:fldCharType="end"/>
      </w:r>
      <w:r w:rsidR="00F0051A">
        <w:rPr>
          <w:rFonts w:ascii="Arial" w:eastAsia="Times New Roman" w:hAnsi="Arial" w:cs="Arial"/>
          <w:sz w:val="22"/>
          <w:szCs w:val="22"/>
        </w:rPr>
      </w:r>
      <w:r w:rsidR="00F0051A">
        <w:rPr>
          <w:rFonts w:ascii="Arial" w:eastAsia="Times New Roman" w:hAnsi="Arial" w:cs="Arial"/>
          <w:sz w:val="22"/>
          <w:szCs w:val="22"/>
        </w:rPr>
        <w:fldChar w:fldCharType="separate"/>
      </w:r>
      <w:r w:rsidR="00475AB8" w:rsidRPr="00475AB8">
        <w:rPr>
          <w:rFonts w:ascii="Arial" w:eastAsia="Times New Roman" w:hAnsi="Arial" w:cs="Arial"/>
          <w:noProof/>
          <w:sz w:val="22"/>
          <w:szCs w:val="22"/>
          <w:vertAlign w:val="superscript"/>
        </w:rPr>
        <w:t>9</w:t>
      </w:r>
      <w:r w:rsidR="00F0051A">
        <w:rPr>
          <w:rFonts w:ascii="Arial" w:eastAsia="Times New Roman" w:hAnsi="Arial" w:cs="Arial"/>
          <w:sz w:val="22"/>
          <w:szCs w:val="22"/>
        </w:rPr>
        <w:fldChar w:fldCharType="end"/>
      </w:r>
      <w:r w:rsidR="007B0F4A">
        <w:rPr>
          <w:rFonts w:ascii="Arial" w:eastAsia="Times New Roman" w:hAnsi="Arial" w:cs="Arial"/>
          <w:sz w:val="22"/>
          <w:szCs w:val="22"/>
        </w:rPr>
        <w:t xml:space="preserve">. Briefly, </w:t>
      </w:r>
      <w:r w:rsidR="00AA2B65">
        <w:rPr>
          <w:rFonts w:ascii="Arial" w:eastAsia="Times New Roman" w:hAnsi="Arial" w:cs="Arial"/>
          <w:sz w:val="22"/>
          <w:szCs w:val="22"/>
        </w:rPr>
        <w:t>e</w:t>
      </w:r>
      <w:r>
        <w:rPr>
          <w:rFonts w:ascii="Arial" w:eastAsia="Times New Roman" w:hAnsi="Arial" w:cs="Arial"/>
          <w:sz w:val="22"/>
          <w:szCs w:val="22"/>
        </w:rPr>
        <w:t xml:space="preserve">ach MIMS image was re-scaled </w:t>
      </w:r>
      <w:r w:rsidRPr="00CA0A42">
        <w:rPr>
          <w:rFonts w:ascii="Arial" w:eastAsia="Times New Roman" w:hAnsi="Arial" w:cs="Arial"/>
          <w:sz w:val="22"/>
          <w:szCs w:val="22"/>
        </w:rPr>
        <w:t xml:space="preserve">to match the pixel size of the </w:t>
      </w:r>
      <w:r>
        <w:rPr>
          <w:rFonts w:ascii="Arial" w:eastAsia="Times New Roman" w:hAnsi="Arial" w:cs="Arial"/>
          <w:sz w:val="22"/>
          <w:szCs w:val="22"/>
        </w:rPr>
        <w:t xml:space="preserve">corresponding </w:t>
      </w:r>
      <w:r w:rsidRPr="00CA0A42">
        <w:rPr>
          <w:rFonts w:ascii="Arial" w:eastAsia="Times New Roman" w:hAnsi="Arial" w:cs="Arial"/>
          <w:sz w:val="22"/>
          <w:szCs w:val="22"/>
        </w:rPr>
        <w:t xml:space="preserve">SEM image, and </w:t>
      </w:r>
      <w:r>
        <w:rPr>
          <w:rFonts w:ascii="Arial" w:eastAsia="Times New Roman" w:hAnsi="Arial" w:cs="Arial"/>
          <w:sz w:val="22"/>
          <w:szCs w:val="22"/>
        </w:rPr>
        <w:t xml:space="preserve">coarsely aligned using </w:t>
      </w:r>
      <w:r w:rsidRPr="00CA0A42">
        <w:rPr>
          <w:rFonts w:ascii="Arial" w:eastAsia="Times New Roman" w:hAnsi="Arial" w:cs="Arial"/>
          <w:sz w:val="22"/>
          <w:szCs w:val="22"/>
        </w:rPr>
        <w:t xml:space="preserve">linear </w:t>
      </w:r>
      <w:r>
        <w:rPr>
          <w:rFonts w:ascii="Arial" w:eastAsia="Times New Roman" w:hAnsi="Arial" w:cs="Arial"/>
          <w:sz w:val="22"/>
          <w:szCs w:val="22"/>
        </w:rPr>
        <w:t xml:space="preserve">image transformations (linear </w:t>
      </w:r>
      <w:r w:rsidRPr="00CA0A42">
        <w:rPr>
          <w:rFonts w:ascii="Arial" w:eastAsia="Times New Roman" w:hAnsi="Arial" w:cs="Arial"/>
          <w:sz w:val="22"/>
          <w:szCs w:val="22"/>
        </w:rPr>
        <w:t>shifts, orientation</w:t>
      </w:r>
      <w:r w:rsidR="008B7733">
        <w:rPr>
          <w:rFonts w:ascii="Arial" w:eastAsia="Times New Roman" w:hAnsi="Arial" w:cs="Arial"/>
          <w:sz w:val="22"/>
          <w:szCs w:val="22"/>
        </w:rPr>
        <w:t>,</w:t>
      </w:r>
      <w:r w:rsidRPr="00CA0A42">
        <w:rPr>
          <w:rFonts w:ascii="Arial" w:eastAsia="Times New Roman" w:hAnsi="Arial" w:cs="Arial"/>
          <w:sz w:val="22"/>
          <w:szCs w:val="22"/>
        </w:rPr>
        <w:t xml:space="preserve"> and image flip</w:t>
      </w:r>
      <w:r>
        <w:rPr>
          <w:rFonts w:ascii="Arial" w:eastAsia="Times New Roman" w:hAnsi="Arial" w:cs="Arial"/>
          <w:sz w:val="22"/>
          <w:szCs w:val="22"/>
        </w:rPr>
        <w:t>s)</w:t>
      </w:r>
      <w:r w:rsidR="008B7733">
        <w:rPr>
          <w:rFonts w:ascii="Arial" w:eastAsia="Times New Roman" w:hAnsi="Arial" w:cs="Arial"/>
          <w:sz w:val="22"/>
          <w:szCs w:val="22"/>
        </w:rPr>
        <w:t xml:space="preserve"> to </w:t>
      </w:r>
      <w:r>
        <w:rPr>
          <w:rFonts w:ascii="Arial" w:eastAsia="Times New Roman" w:hAnsi="Arial" w:cs="Arial"/>
          <w:sz w:val="22"/>
          <w:szCs w:val="22"/>
        </w:rPr>
        <w:t xml:space="preserve">ensure </w:t>
      </w:r>
      <w:r w:rsidR="008B7733">
        <w:rPr>
          <w:rFonts w:ascii="Arial" w:eastAsia="Times New Roman" w:hAnsi="Arial" w:cs="Arial"/>
          <w:sz w:val="22"/>
          <w:szCs w:val="22"/>
        </w:rPr>
        <w:t xml:space="preserve">both MIMS and SEM </w:t>
      </w:r>
      <w:r>
        <w:rPr>
          <w:rFonts w:ascii="Arial" w:eastAsia="Times New Roman" w:hAnsi="Arial" w:cs="Arial"/>
          <w:sz w:val="22"/>
          <w:szCs w:val="22"/>
        </w:rPr>
        <w:t xml:space="preserve">images have similar fields of view. </w:t>
      </w:r>
      <w:r w:rsidR="008B7733">
        <w:rPr>
          <w:rFonts w:ascii="Arial" w:eastAsia="Times New Roman" w:hAnsi="Arial" w:cs="Arial"/>
          <w:sz w:val="22"/>
          <w:szCs w:val="22"/>
        </w:rPr>
        <w:t xml:space="preserve">Next, </w:t>
      </w:r>
      <w:r w:rsidR="004379A3">
        <w:rPr>
          <w:rFonts w:ascii="Arial" w:eastAsia="Times New Roman" w:hAnsi="Arial" w:cs="Arial"/>
          <w:sz w:val="22"/>
          <w:szCs w:val="22"/>
        </w:rPr>
        <w:t xml:space="preserve">we applied </w:t>
      </w:r>
      <w:r w:rsidR="009B4134">
        <w:rPr>
          <w:rFonts w:ascii="Arial" w:eastAsia="Times New Roman" w:hAnsi="Arial" w:cs="Arial"/>
          <w:sz w:val="22"/>
          <w:szCs w:val="22"/>
        </w:rPr>
        <w:t xml:space="preserve">either </w:t>
      </w:r>
      <w:r w:rsidR="001E11E7">
        <w:rPr>
          <w:rFonts w:ascii="Arial" w:eastAsia="Times New Roman" w:hAnsi="Arial" w:cs="Arial"/>
          <w:sz w:val="22"/>
          <w:szCs w:val="22"/>
        </w:rPr>
        <w:t xml:space="preserve">manual </w:t>
      </w:r>
      <w:r w:rsidR="004379A3">
        <w:rPr>
          <w:rFonts w:ascii="Arial" w:eastAsia="Times New Roman" w:hAnsi="Arial" w:cs="Arial"/>
          <w:sz w:val="22"/>
          <w:szCs w:val="22"/>
        </w:rPr>
        <w:t xml:space="preserve">or machine learning (ML)-based </w:t>
      </w:r>
      <w:r w:rsidR="009B4134">
        <w:rPr>
          <w:rFonts w:ascii="Arial" w:eastAsia="Times New Roman" w:hAnsi="Arial" w:cs="Arial"/>
          <w:sz w:val="22"/>
          <w:szCs w:val="22"/>
        </w:rPr>
        <w:t xml:space="preserve">image segmentation to </w:t>
      </w:r>
      <w:r w:rsidR="001E11E7">
        <w:rPr>
          <w:rFonts w:ascii="Arial" w:eastAsia="Times New Roman" w:hAnsi="Arial" w:cs="Arial"/>
          <w:sz w:val="22"/>
          <w:szCs w:val="22"/>
        </w:rPr>
        <w:t xml:space="preserve">annotate matching </w:t>
      </w:r>
      <w:r>
        <w:rPr>
          <w:rFonts w:ascii="Arial" w:eastAsia="Times New Roman" w:hAnsi="Arial" w:cs="Arial"/>
          <w:sz w:val="22"/>
          <w:szCs w:val="22"/>
        </w:rPr>
        <w:t xml:space="preserve">landmark structures on both SEM and </w:t>
      </w:r>
      <w:r w:rsidR="001E11E7" w:rsidRPr="00811DB2">
        <w:rPr>
          <w:rFonts w:ascii="Arial" w:eastAsia="Times New Roman" w:hAnsi="Arial" w:cs="Arial"/>
          <w:sz w:val="22"/>
          <w:szCs w:val="22"/>
          <w:vertAlign w:val="superscript"/>
        </w:rPr>
        <w:t>32</w:t>
      </w:r>
      <w:r w:rsidR="001E11E7">
        <w:rPr>
          <w:rFonts w:ascii="Arial" w:eastAsia="Times New Roman" w:hAnsi="Arial" w:cs="Arial"/>
          <w:sz w:val="22"/>
          <w:szCs w:val="22"/>
        </w:rPr>
        <w:t xml:space="preserve">S </w:t>
      </w:r>
      <w:r>
        <w:rPr>
          <w:rFonts w:ascii="Arial" w:eastAsia="Times New Roman" w:hAnsi="Arial" w:cs="Arial"/>
          <w:sz w:val="22"/>
          <w:szCs w:val="22"/>
        </w:rPr>
        <w:t xml:space="preserve">MIMS images </w:t>
      </w:r>
      <w:r w:rsidR="009B4134">
        <w:rPr>
          <w:rFonts w:ascii="Arial" w:eastAsia="Times New Roman" w:hAnsi="Arial" w:cs="Arial"/>
          <w:sz w:val="22"/>
          <w:szCs w:val="22"/>
        </w:rPr>
        <w:t xml:space="preserve">to create </w:t>
      </w:r>
      <w:r>
        <w:rPr>
          <w:rFonts w:ascii="Arial" w:eastAsia="Times New Roman" w:hAnsi="Arial" w:cs="Arial"/>
          <w:sz w:val="22"/>
          <w:szCs w:val="22"/>
        </w:rPr>
        <w:t xml:space="preserve">fiducial points </w:t>
      </w:r>
      <w:r w:rsidR="001E11E7">
        <w:rPr>
          <w:rFonts w:ascii="Arial" w:eastAsia="Times New Roman" w:hAnsi="Arial" w:cs="Arial"/>
          <w:sz w:val="22"/>
          <w:szCs w:val="22"/>
        </w:rPr>
        <w:t xml:space="preserve">that were used to </w:t>
      </w:r>
      <w:r>
        <w:rPr>
          <w:rFonts w:ascii="Arial" w:eastAsia="Times New Roman" w:hAnsi="Arial" w:cs="Arial"/>
          <w:sz w:val="22"/>
          <w:szCs w:val="22"/>
        </w:rPr>
        <w:t xml:space="preserve">guide image registration using </w:t>
      </w:r>
      <w:proofErr w:type="spellStart"/>
      <w:r w:rsidRPr="00CA0A42">
        <w:rPr>
          <w:rFonts w:ascii="Arial" w:eastAsia="Times New Roman" w:hAnsi="Arial" w:cs="Arial"/>
          <w:sz w:val="22"/>
          <w:szCs w:val="22"/>
        </w:rPr>
        <w:t>UnwarpJ</w:t>
      </w:r>
      <w:proofErr w:type="spellEnd"/>
      <w:r w:rsidR="00F01DCD">
        <w:rPr>
          <w:rFonts w:ascii="Arial" w:eastAsia="Times New Roman" w:hAnsi="Arial" w:cs="Arial"/>
          <w:sz w:val="22"/>
          <w:szCs w:val="22"/>
        </w:rPr>
        <w:t xml:space="preserve"> </w:t>
      </w:r>
      <w:r w:rsidR="00F01DCD">
        <w:rPr>
          <w:rFonts w:ascii="Arial" w:eastAsia="Times New Roman" w:hAnsi="Arial" w:cs="Arial"/>
          <w:sz w:val="22"/>
          <w:szCs w:val="22"/>
        </w:rPr>
        <w:fldChar w:fldCharType="begin"/>
      </w:r>
      <w:r w:rsidR="007B78C4">
        <w:rPr>
          <w:rFonts w:ascii="Arial" w:eastAsia="Times New Roman" w:hAnsi="Arial" w:cs="Arial"/>
          <w:sz w:val="22"/>
          <w:szCs w:val="22"/>
        </w:rPr>
        <w:instrText xml:space="preserve"> ADDIN EN.CITE &lt;EndNote&gt;&lt;Cite&gt;&lt;Author&gt;Sorzano&lt;/Author&gt;&lt;Year&gt;2005&lt;/Year&gt;&lt;IDText&gt;Elastic registration of biological images using vector-spline regularization&lt;/IDText&gt;&lt;DisplayText&gt;&lt;style face="superscript"&gt;12&lt;/style&gt;&lt;/DisplayText&gt;&lt;record&gt;&lt;dates&gt;&lt;pub-dates&gt;&lt;date&gt;Apr&lt;/date&gt;&lt;/pub-dates&gt;&lt;year&gt;2005&lt;/year&gt;&lt;/dates&gt;&lt;keywords&gt;&lt;keyword&gt;Algorithms&lt;/keyword&gt;&lt;keyword&gt;Artificial Intelligence&lt;/keyword&gt;&lt;keyword&gt;Cluster Analysis&lt;/keyword&gt;&lt;keyword&gt;Elasticity&lt;/keyword&gt;&lt;keyword&gt;Image Enhancement&lt;/keyword&gt;&lt;keyword&gt;Image Interpretation, Computer-Assisted&lt;/keyword&gt;&lt;keyword&gt;Imaging, Three-Dimensional&lt;/keyword&gt;&lt;keyword&gt;Information Storage and Retrieval&lt;/keyword&gt;&lt;keyword&gt;Numerical Analysis, Computer-Assisted&lt;/keyword&gt;&lt;keyword&gt;Pattern Recognition, Automated&lt;/keyword&gt;&lt;keyword&gt;Reproducibility of Results&lt;/keyword&gt;&lt;keyword&gt;Sensitivity and Specificity&lt;/keyword&gt;&lt;keyword&gt;Signal Processing, Computer-Assisted&lt;/keyword&gt;&lt;keyword&gt;Subtraction Technique&lt;/keyword&gt;&lt;/keywords&gt;&lt;urls&gt;&lt;related-urls&gt;&lt;url&gt;https://www.ncbi.nlm.nih.gov/pubmed/15825867&lt;/url&gt;&lt;/related-urls&gt;&lt;/urls&gt;&lt;isbn&gt;0018-9294&lt;/isbn&gt;&lt;titles&gt;&lt;title&gt;Elastic registration of biological images using vector-spline regularization&lt;/title&gt;&lt;secondary-title&gt;IEEE Trans Biomed Eng&lt;/secondary-title&gt;&lt;/titles&gt;&lt;pages&gt;652-63&lt;/pages&gt;&lt;number&gt;4&lt;/number&gt;&lt;contributors&gt;&lt;authors&gt;&lt;author&gt;Sorzano, C. O.&lt;/author&gt;&lt;author&gt;Thévenaz, P.&lt;/author&gt;&lt;author&gt;Unser, M.&lt;/author&gt;&lt;/authors&gt;&lt;/contributors&gt;&lt;language&gt;eng&lt;/language&gt;&lt;added-date format="utc"&gt;1704747906&lt;/added-date&gt;&lt;ref-type name="Journal Article"&gt;17&lt;/ref-type&gt;&lt;auth-address&gt;Biomedical Imaging Group, Swiss Federal Institute of Technology Lausanne (EPFL), Switzerland. cos@cnb.uam.es&lt;/auth-address&gt;&lt;rec-number&gt;293&lt;/rec-number&gt;&lt;last-updated-date format="utc"&gt;1704747906&lt;/last-updated-date&gt;&lt;accession-num&gt;15825867&lt;/accession-num&gt;&lt;electronic-resource-num&gt;10.1109/TBME.2005.844030&lt;/electronic-resource-num&gt;&lt;volume&gt;52&lt;/volume&gt;&lt;/record&gt;&lt;/Cite&gt;&lt;/EndNote&gt;</w:instrText>
      </w:r>
      <w:r w:rsidR="00F01DCD">
        <w:rPr>
          <w:rFonts w:ascii="Arial" w:eastAsia="Times New Roman" w:hAnsi="Arial" w:cs="Arial"/>
          <w:sz w:val="22"/>
          <w:szCs w:val="22"/>
        </w:rPr>
        <w:fldChar w:fldCharType="separate"/>
      </w:r>
      <w:r w:rsidR="007B78C4" w:rsidRPr="007B78C4">
        <w:rPr>
          <w:rFonts w:ascii="Arial" w:eastAsia="Times New Roman" w:hAnsi="Arial" w:cs="Arial"/>
          <w:noProof/>
          <w:sz w:val="22"/>
          <w:szCs w:val="22"/>
          <w:vertAlign w:val="superscript"/>
        </w:rPr>
        <w:t>12</w:t>
      </w:r>
      <w:r w:rsidR="00F01DCD">
        <w:rPr>
          <w:rFonts w:ascii="Arial" w:eastAsia="Times New Roman" w:hAnsi="Arial" w:cs="Arial"/>
          <w:sz w:val="22"/>
          <w:szCs w:val="22"/>
        </w:rPr>
        <w:fldChar w:fldCharType="end"/>
      </w:r>
      <w:r>
        <w:rPr>
          <w:rFonts w:ascii="Arial" w:eastAsia="Times New Roman" w:hAnsi="Arial" w:cs="Arial"/>
          <w:sz w:val="22"/>
          <w:szCs w:val="22"/>
        </w:rPr>
        <w:t>.</w:t>
      </w:r>
      <w:r w:rsidRPr="00CA0A42">
        <w:rPr>
          <w:rFonts w:ascii="Arial" w:eastAsia="Times New Roman" w:hAnsi="Arial" w:cs="Arial"/>
          <w:sz w:val="22"/>
          <w:szCs w:val="22"/>
        </w:rPr>
        <w:t xml:space="preserve"> </w:t>
      </w:r>
      <w:r w:rsidR="001E11E7">
        <w:rPr>
          <w:rFonts w:ascii="Arial" w:eastAsia="Times New Roman" w:hAnsi="Arial" w:cs="Arial"/>
          <w:sz w:val="22"/>
          <w:szCs w:val="22"/>
        </w:rPr>
        <w:t xml:space="preserve">Next, we applied </w:t>
      </w:r>
      <w:r>
        <w:rPr>
          <w:rFonts w:ascii="Arial" w:eastAsia="Times New Roman" w:hAnsi="Arial" w:cs="Arial"/>
          <w:sz w:val="22"/>
          <w:szCs w:val="22"/>
        </w:rPr>
        <w:t xml:space="preserve">the </w:t>
      </w:r>
      <w:r>
        <w:rPr>
          <w:rFonts w:ascii="Arial" w:eastAsia="Times New Roman" w:hAnsi="Arial" w:cs="Arial"/>
          <w:sz w:val="22"/>
          <w:szCs w:val="22"/>
        </w:rPr>
        <w:lastRenderedPageBreak/>
        <w:t xml:space="preserve">transformation matrices </w:t>
      </w:r>
      <w:r w:rsidRPr="00CA0A42">
        <w:rPr>
          <w:rFonts w:ascii="Arial" w:eastAsia="Times New Roman" w:hAnsi="Arial" w:cs="Arial"/>
          <w:sz w:val="22"/>
          <w:szCs w:val="22"/>
        </w:rPr>
        <w:t xml:space="preserve">to the </w:t>
      </w:r>
      <w:r w:rsidRPr="00E10591">
        <w:rPr>
          <w:rFonts w:ascii="Arial" w:eastAsia="Times New Roman" w:hAnsi="Arial" w:cs="Arial"/>
          <w:sz w:val="22"/>
          <w:szCs w:val="22"/>
          <w:vertAlign w:val="superscript"/>
        </w:rPr>
        <w:t>13</w:t>
      </w:r>
      <w:r>
        <w:rPr>
          <w:rFonts w:ascii="Arial" w:eastAsia="Times New Roman" w:hAnsi="Arial" w:cs="Arial"/>
          <w:sz w:val="22"/>
          <w:szCs w:val="22"/>
        </w:rPr>
        <w:t>C</w:t>
      </w:r>
      <w:r w:rsidRPr="00E10591">
        <w:rPr>
          <w:rFonts w:ascii="Arial" w:eastAsia="Times New Roman" w:hAnsi="Arial" w:cs="Arial"/>
          <w:sz w:val="22"/>
          <w:szCs w:val="22"/>
        </w:rPr>
        <w:t>/</w:t>
      </w:r>
      <w:r w:rsidRPr="00E10591">
        <w:rPr>
          <w:rFonts w:ascii="Arial" w:eastAsia="Times New Roman" w:hAnsi="Arial" w:cs="Arial"/>
          <w:sz w:val="22"/>
          <w:szCs w:val="22"/>
          <w:vertAlign w:val="superscript"/>
        </w:rPr>
        <w:t>12</w:t>
      </w:r>
      <w:r>
        <w:rPr>
          <w:rFonts w:ascii="Arial" w:eastAsia="Times New Roman" w:hAnsi="Arial" w:cs="Arial"/>
          <w:sz w:val="22"/>
          <w:szCs w:val="22"/>
        </w:rPr>
        <w:t>C</w:t>
      </w:r>
      <w:r w:rsidRPr="00E10591">
        <w:rPr>
          <w:rFonts w:ascii="Arial" w:eastAsia="Times New Roman" w:hAnsi="Arial" w:cs="Arial"/>
          <w:sz w:val="22"/>
          <w:szCs w:val="22"/>
        </w:rPr>
        <w:t xml:space="preserve"> ratiometric images</w:t>
      </w:r>
      <w:r w:rsidR="001E11E7">
        <w:rPr>
          <w:rFonts w:ascii="Arial" w:eastAsia="Times New Roman" w:hAnsi="Arial" w:cs="Arial"/>
          <w:sz w:val="22"/>
          <w:szCs w:val="22"/>
        </w:rPr>
        <w:t xml:space="preserve"> and binned the </w:t>
      </w:r>
      <w:r w:rsidRPr="00E10591">
        <w:rPr>
          <w:rFonts w:ascii="Arial" w:eastAsia="Times New Roman" w:hAnsi="Arial" w:cs="Arial"/>
          <w:sz w:val="22"/>
          <w:szCs w:val="22"/>
          <w:vertAlign w:val="superscript"/>
        </w:rPr>
        <w:t>13</w:t>
      </w:r>
      <w:r>
        <w:rPr>
          <w:rFonts w:ascii="Arial" w:eastAsia="Times New Roman" w:hAnsi="Arial" w:cs="Arial"/>
          <w:sz w:val="22"/>
          <w:szCs w:val="22"/>
        </w:rPr>
        <w:t>C</w:t>
      </w:r>
      <w:r w:rsidRPr="00E10591">
        <w:rPr>
          <w:rFonts w:ascii="Arial" w:eastAsia="Times New Roman" w:hAnsi="Arial" w:cs="Arial"/>
          <w:sz w:val="22"/>
          <w:szCs w:val="22"/>
        </w:rPr>
        <w:t>/</w:t>
      </w:r>
      <w:r w:rsidRPr="00E10591">
        <w:rPr>
          <w:rFonts w:ascii="Arial" w:eastAsia="Times New Roman" w:hAnsi="Arial" w:cs="Arial"/>
          <w:sz w:val="22"/>
          <w:szCs w:val="22"/>
          <w:vertAlign w:val="superscript"/>
        </w:rPr>
        <w:t>12</w:t>
      </w:r>
      <w:r>
        <w:rPr>
          <w:rFonts w:ascii="Arial" w:eastAsia="Times New Roman" w:hAnsi="Arial" w:cs="Arial"/>
          <w:sz w:val="22"/>
          <w:szCs w:val="22"/>
        </w:rPr>
        <w:t>C</w:t>
      </w:r>
      <w:r w:rsidRPr="00E10591">
        <w:rPr>
          <w:rFonts w:ascii="Arial" w:eastAsia="Times New Roman" w:hAnsi="Arial" w:cs="Arial"/>
          <w:sz w:val="22"/>
          <w:szCs w:val="22"/>
        </w:rPr>
        <w:t xml:space="preserve"> ratiometric </w:t>
      </w:r>
      <w:r>
        <w:rPr>
          <w:rFonts w:ascii="Arial" w:eastAsia="Times New Roman" w:hAnsi="Arial" w:cs="Arial"/>
          <w:sz w:val="22"/>
          <w:szCs w:val="22"/>
        </w:rPr>
        <w:t xml:space="preserve">data into categories representing different levels of relative </w:t>
      </w:r>
      <w:r w:rsidRPr="00E10591">
        <w:rPr>
          <w:rFonts w:ascii="Arial" w:eastAsia="Times New Roman" w:hAnsi="Arial" w:cs="Arial"/>
          <w:sz w:val="22"/>
          <w:szCs w:val="22"/>
          <w:vertAlign w:val="superscript"/>
        </w:rPr>
        <w:t>13</w:t>
      </w:r>
      <w:r>
        <w:rPr>
          <w:rFonts w:ascii="Arial" w:eastAsia="Times New Roman" w:hAnsi="Arial" w:cs="Arial"/>
          <w:sz w:val="22"/>
          <w:szCs w:val="22"/>
        </w:rPr>
        <w:t>C enrichment</w:t>
      </w:r>
      <w:r w:rsidR="001E11E7"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>to create MIMS-EM overlay</w:t>
      </w:r>
      <w:r w:rsidR="001E11E7">
        <w:rPr>
          <w:rFonts w:ascii="Arial" w:eastAsia="Times New Roman" w:hAnsi="Arial" w:cs="Arial"/>
          <w:sz w:val="22"/>
          <w:szCs w:val="22"/>
        </w:rPr>
        <w:t>s</w:t>
      </w:r>
      <w:r>
        <w:rPr>
          <w:rFonts w:ascii="Arial" w:eastAsia="Times New Roman" w:hAnsi="Arial" w:cs="Arial"/>
          <w:sz w:val="22"/>
          <w:szCs w:val="22"/>
        </w:rPr>
        <w:t xml:space="preserve">. The CMYK coloring pattern was </w:t>
      </w:r>
      <w:r w:rsidR="00FC2473">
        <w:rPr>
          <w:rFonts w:ascii="Arial" w:eastAsia="Times New Roman" w:hAnsi="Arial" w:cs="Arial"/>
          <w:sz w:val="22"/>
          <w:szCs w:val="22"/>
        </w:rPr>
        <w:t>generally</w:t>
      </w:r>
      <w:r>
        <w:rPr>
          <w:rFonts w:ascii="Arial" w:eastAsia="Times New Roman" w:hAnsi="Arial" w:cs="Arial"/>
          <w:sz w:val="22"/>
          <w:szCs w:val="22"/>
        </w:rPr>
        <w:t xml:space="preserve"> followed to promote a color-blind friendly visualization of all imaging data</w:t>
      </w:r>
      <w:r w:rsidRPr="00CA0A42">
        <w:rPr>
          <w:rFonts w:ascii="Arial" w:eastAsia="Times New Roman" w:hAnsi="Arial" w:cs="Arial"/>
          <w:sz w:val="22"/>
          <w:szCs w:val="22"/>
        </w:rPr>
        <w:t xml:space="preserve">. </w:t>
      </w:r>
      <w:r>
        <w:rPr>
          <w:rFonts w:ascii="Arial" w:eastAsia="Times New Roman" w:hAnsi="Arial" w:cs="Arial"/>
          <w:sz w:val="22"/>
          <w:szCs w:val="22"/>
        </w:rPr>
        <w:t>Q</w:t>
      </w:r>
      <w:r w:rsidRPr="00CA0A42">
        <w:rPr>
          <w:rFonts w:ascii="Arial" w:eastAsia="Times New Roman" w:hAnsi="Arial" w:cs="Arial"/>
          <w:sz w:val="22"/>
          <w:szCs w:val="22"/>
        </w:rPr>
        <w:t xml:space="preserve">uantification of </w:t>
      </w:r>
      <w:r w:rsidRPr="00E10591">
        <w:rPr>
          <w:rFonts w:ascii="Arial" w:eastAsia="Times New Roman" w:hAnsi="Arial" w:cs="Arial"/>
          <w:sz w:val="22"/>
          <w:szCs w:val="22"/>
          <w:vertAlign w:val="superscript"/>
        </w:rPr>
        <w:t>13</w:t>
      </w:r>
      <w:r>
        <w:rPr>
          <w:rFonts w:ascii="Arial" w:eastAsia="Times New Roman" w:hAnsi="Arial" w:cs="Arial"/>
          <w:sz w:val="22"/>
          <w:szCs w:val="22"/>
        </w:rPr>
        <w:t>C</w:t>
      </w:r>
      <w:r w:rsidRPr="00E10591">
        <w:rPr>
          <w:rFonts w:ascii="Arial" w:eastAsia="Times New Roman" w:hAnsi="Arial" w:cs="Arial"/>
          <w:sz w:val="22"/>
          <w:szCs w:val="22"/>
        </w:rPr>
        <w:t>/</w:t>
      </w:r>
      <w:r w:rsidRPr="00E10591">
        <w:rPr>
          <w:rFonts w:ascii="Arial" w:eastAsia="Times New Roman" w:hAnsi="Arial" w:cs="Arial"/>
          <w:sz w:val="22"/>
          <w:szCs w:val="22"/>
          <w:vertAlign w:val="superscript"/>
        </w:rPr>
        <w:t>12</w:t>
      </w:r>
      <w:r>
        <w:rPr>
          <w:rFonts w:ascii="Arial" w:eastAsia="Times New Roman" w:hAnsi="Arial" w:cs="Arial"/>
          <w:sz w:val="22"/>
          <w:szCs w:val="22"/>
        </w:rPr>
        <w:t>C</w:t>
      </w:r>
      <w:r w:rsidRPr="00E10591">
        <w:rPr>
          <w:rFonts w:ascii="Arial" w:eastAsia="Times New Roman" w:hAnsi="Arial" w:cs="Arial"/>
          <w:sz w:val="22"/>
          <w:szCs w:val="22"/>
        </w:rPr>
        <w:t xml:space="preserve"> ratiometric </w:t>
      </w:r>
      <w:r>
        <w:rPr>
          <w:rFonts w:ascii="Arial" w:eastAsia="Times New Roman" w:hAnsi="Arial" w:cs="Arial"/>
          <w:sz w:val="22"/>
          <w:szCs w:val="22"/>
        </w:rPr>
        <w:t xml:space="preserve">signal </w:t>
      </w:r>
      <w:r w:rsidR="00C166ED">
        <w:rPr>
          <w:rFonts w:ascii="Arial" w:eastAsia="Times New Roman" w:hAnsi="Arial" w:cs="Arial"/>
          <w:sz w:val="22"/>
          <w:szCs w:val="22"/>
        </w:rPr>
        <w:t xml:space="preserve">at the cell level </w:t>
      </w:r>
      <w:r>
        <w:rPr>
          <w:rFonts w:ascii="Arial" w:eastAsia="Times New Roman" w:hAnsi="Arial" w:cs="Arial"/>
          <w:sz w:val="22"/>
          <w:szCs w:val="22"/>
        </w:rPr>
        <w:t xml:space="preserve">was </w:t>
      </w:r>
      <w:r w:rsidRPr="00CA0A42">
        <w:rPr>
          <w:rFonts w:ascii="Arial" w:eastAsia="Times New Roman" w:hAnsi="Arial" w:cs="Arial"/>
          <w:sz w:val="22"/>
          <w:szCs w:val="22"/>
        </w:rPr>
        <w:t xml:space="preserve">calculated by manually drawing around individual </w:t>
      </w:r>
      <w:r>
        <w:rPr>
          <w:rFonts w:ascii="Arial" w:eastAsia="Times New Roman" w:hAnsi="Arial" w:cs="Arial"/>
          <w:sz w:val="22"/>
          <w:szCs w:val="22"/>
        </w:rPr>
        <w:t>cells</w:t>
      </w:r>
      <w:r w:rsidR="009218F0"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>or</w:t>
      </w:r>
      <w:r w:rsidR="00FC2473">
        <w:rPr>
          <w:rFonts w:ascii="Arial" w:eastAsia="Times New Roman" w:hAnsi="Arial" w:cs="Arial"/>
          <w:sz w:val="22"/>
          <w:szCs w:val="22"/>
        </w:rPr>
        <w:t>, for organelles and sub-cellular neighborhoods, data was</w:t>
      </w:r>
      <w:r>
        <w:rPr>
          <w:rFonts w:ascii="Arial" w:eastAsia="Times New Roman" w:hAnsi="Arial" w:cs="Arial"/>
          <w:sz w:val="22"/>
          <w:szCs w:val="22"/>
        </w:rPr>
        <w:t xml:space="preserve"> automatically </w:t>
      </w:r>
      <w:r w:rsidR="00FC2473">
        <w:rPr>
          <w:rFonts w:ascii="Arial" w:eastAsia="Times New Roman" w:hAnsi="Arial" w:cs="Arial"/>
          <w:sz w:val="22"/>
          <w:szCs w:val="22"/>
        </w:rPr>
        <w:t xml:space="preserve">extracted </w:t>
      </w:r>
      <w:r>
        <w:rPr>
          <w:rFonts w:ascii="Arial" w:eastAsia="Times New Roman" w:hAnsi="Arial" w:cs="Arial"/>
          <w:sz w:val="22"/>
          <w:szCs w:val="22"/>
        </w:rPr>
        <w:t>using spatial analysis software (described below).</w:t>
      </w:r>
    </w:p>
    <w:p w14:paraId="06F30A51" w14:textId="40AC9E28" w:rsidR="00F41463" w:rsidRDefault="00F41463" w:rsidP="00F4146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Machine learning (ML) segmentation of organelles. </w:t>
      </w:r>
      <w:r w:rsidRPr="00B32A87">
        <w:rPr>
          <w:rFonts w:ascii="Arial" w:hAnsi="Arial" w:cs="Arial"/>
          <w:sz w:val="22"/>
          <w:szCs w:val="22"/>
        </w:rPr>
        <w:t>To create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segmentation masks of hepatocyte endoplasmic reticulum (ER), glycogen, mitochondria, and lipid droplets (LDs) imaged with SEM, we trained 2-dimensional (2D) U-nets using Aivia software’s Deep Learning analysis module (Leica </w:t>
      </w:r>
      <w:r w:rsidR="00A32DD3">
        <w:rPr>
          <w:rFonts w:ascii="Arial" w:hAnsi="Arial" w:cs="Arial"/>
          <w:sz w:val="22"/>
          <w:szCs w:val="22"/>
        </w:rPr>
        <w:t>Microsystems</w:t>
      </w:r>
      <w:r w:rsidR="005C74E2">
        <w:rPr>
          <w:rFonts w:ascii="Arial" w:hAnsi="Arial" w:cs="Arial"/>
          <w:sz w:val="22"/>
          <w:szCs w:val="22"/>
        </w:rPr>
        <w:t>)</w:t>
      </w:r>
      <w:r w:rsidR="00CD73B0">
        <w:rPr>
          <w:rFonts w:ascii="Arial" w:hAnsi="Arial" w:cs="Arial"/>
          <w:sz w:val="22"/>
          <w:szCs w:val="22"/>
        </w:rPr>
        <w:t>.</w:t>
      </w:r>
      <w:r w:rsidR="005C74E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2D U-nets were trained using multiple sets of manually annotated SEM images. Each training set consisted of an 8-bit SEM image and a matching 8-bit binary mask image of a specific type of organelle, which was called the ground truth (GT). GT images were created using </w:t>
      </w:r>
      <w:r w:rsidR="0093476E">
        <w:rPr>
          <w:rFonts w:ascii="Arial" w:hAnsi="Arial" w:cs="Arial"/>
          <w:sz w:val="22"/>
          <w:szCs w:val="22"/>
        </w:rPr>
        <w:t xml:space="preserve">manual annotation of features (e.g., ER sheets, mitochondria) using </w:t>
      </w:r>
      <w:r>
        <w:rPr>
          <w:rFonts w:ascii="Arial" w:hAnsi="Arial" w:cs="Arial"/>
          <w:sz w:val="22"/>
          <w:szCs w:val="22"/>
        </w:rPr>
        <w:t xml:space="preserve">the </w:t>
      </w:r>
      <w:proofErr w:type="spellStart"/>
      <w:r>
        <w:rPr>
          <w:rFonts w:ascii="Arial" w:hAnsi="Arial" w:cs="Arial"/>
          <w:sz w:val="22"/>
          <w:szCs w:val="22"/>
        </w:rPr>
        <w:t>LabKit</w:t>
      </w:r>
      <w:proofErr w:type="spellEnd"/>
      <w:r>
        <w:rPr>
          <w:rFonts w:ascii="Arial" w:hAnsi="Arial" w:cs="Arial"/>
          <w:sz w:val="22"/>
          <w:szCs w:val="22"/>
        </w:rPr>
        <w:t xml:space="preserve"> plugin on ImageJ. </w:t>
      </w:r>
      <w:r w:rsidRPr="000439EF">
        <w:rPr>
          <w:rFonts w:ascii="Arial" w:hAnsi="Arial" w:cs="Arial"/>
          <w:sz w:val="22"/>
          <w:szCs w:val="22"/>
        </w:rPr>
        <w:t xml:space="preserve">At least </w:t>
      </w:r>
      <w:r w:rsidR="001551D6" w:rsidRPr="000439EF">
        <w:rPr>
          <w:rFonts w:ascii="Arial" w:hAnsi="Arial" w:cs="Arial"/>
          <w:sz w:val="22"/>
          <w:szCs w:val="22"/>
        </w:rPr>
        <w:t>25</w:t>
      </w:r>
      <w:r w:rsidRPr="000439EF">
        <w:rPr>
          <w:rFonts w:ascii="Arial" w:hAnsi="Arial" w:cs="Arial"/>
          <w:sz w:val="22"/>
          <w:szCs w:val="22"/>
        </w:rPr>
        <w:t xml:space="preserve"> different pairs</w:t>
      </w:r>
      <w:r>
        <w:rPr>
          <w:rFonts w:ascii="Arial" w:hAnsi="Arial" w:cs="Arial"/>
          <w:sz w:val="22"/>
          <w:szCs w:val="22"/>
        </w:rPr>
        <w:t xml:space="preserve"> SEM and GT images were loaded into Aivia</w:t>
      </w:r>
      <w:r w:rsidR="0093476E">
        <w:rPr>
          <w:rFonts w:ascii="Arial" w:hAnsi="Arial" w:cs="Arial"/>
          <w:sz w:val="22"/>
          <w:szCs w:val="22"/>
        </w:rPr>
        <w:t xml:space="preserve"> (v11.0)</w:t>
      </w:r>
      <w:r w:rsidR="00AE2C70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AE2C70">
        <w:rPr>
          <w:rFonts w:ascii="Arial" w:hAnsi="Arial" w:cs="Arial"/>
          <w:sz w:val="22"/>
          <w:szCs w:val="22"/>
        </w:rPr>
        <w:t xml:space="preserve">and </w:t>
      </w:r>
      <w:r w:rsidR="0093476E">
        <w:rPr>
          <w:rFonts w:ascii="Arial" w:hAnsi="Arial" w:cs="Arial"/>
          <w:sz w:val="22"/>
          <w:szCs w:val="22"/>
        </w:rPr>
        <w:t xml:space="preserve">2D </w:t>
      </w:r>
      <w:r>
        <w:rPr>
          <w:rFonts w:ascii="Arial" w:hAnsi="Arial" w:cs="Arial"/>
          <w:sz w:val="22"/>
          <w:szCs w:val="22"/>
        </w:rPr>
        <w:t xml:space="preserve">U-nets were trained with the following </w:t>
      </w:r>
      <w:r w:rsidR="0093476E">
        <w:rPr>
          <w:rFonts w:ascii="Arial" w:hAnsi="Arial" w:cs="Arial"/>
          <w:sz w:val="22"/>
          <w:szCs w:val="22"/>
        </w:rPr>
        <w:t xml:space="preserve">general </w:t>
      </w:r>
      <w:r>
        <w:rPr>
          <w:rFonts w:ascii="Arial" w:hAnsi="Arial" w:cs="Arial"/>
          <w:sz w:val="22"/>
          <w:szCs w:val="22"/>
        </w:rPr>
        <w:t xml:space="preserve">hyperparameters: </w:t>
      </w:r>
      <w:r w:rsidRPr="000439EF">
        <w:rPr>
          <w:rFonts w:ascii="Arial" w:hAnsi="Arial" w:cs="Arial"/>
          <w:sz w:val="22"/>
          <w:szCs w:val="22"/>
        </w:rPr>
        <w:t>8 layers, 64</w:t>
      </w:r>
      <w:r w:rsidR="00CD73B0" w:rsidRPr="000439EF">
        <w:rPr>
          <w:rFonts w:ascii="Arial" w:hAnsi="Arial" w:cs="Arial"/>
          <w:sz w:val="22"/>
          <w:szCs w:val="22"/>
        </w:rPr>
        <w:t xml:space="preserve"> Init Filters, 64 Filter Growth Factor, </w:t>
      </w:r>
      <w:r w:rsidR="009F791C" w:rsidRPr="000439EF">
        <w:rPr>
          <w:rFonts w:ascii="Arial" w:hAnsi="Arial" w:cs="Arial"/>
          <w:sz w:val="22"/>
          <w:szCs w:val="22"/>
        </w:rPr>
        <w:t xml:space="preserve">a channel reduction factor of 8, </w:t>
      </w:r>
      <w:r w:rsidR="005B703C" w:rsidRPr="000439EF">
        <w:rPr>
          <w:rFonts w:ascii="Arial" w:hAnsi="Arial" w:cs="Arial"/>
          <w:sz w:val="22"/>
          <w:szCs w:val="22"/>
        </w:rPr>
        <w:t>an im</w:t>
      </w:r>
      <w:r w:rsidR="00002102" w:rsidRPr="000439EF">
        <w:rPr>
          <w:rFonts w:ascii="Arial" w:hAnsi="Arial" w:cs="Arial"/>
          <w:sz w:val="22"/>
          <w:szCs w:val="22"/>
        </w:rPr>
        <w:t xml:space="preserve">age block size of 256x256 pixels, </w:t>
      </w:r>
      <w:r w:rsidR="00BE02A5" w:rsidRPr="000439EF">
        <w:rPr>
          <w:rFonts w:ascii="Arial" w:hAnsi="Arial" w:cs="Arial"/>
          <w:sz w:val="22"/>
          <w:szCs w:val="22"/>
        </w:rPr>
        <w:t>and</w:t>
      </w:r>
      <w:r w:rsidR="00002102" w:rsidRPr="000439EF">
        <w:rPr>
          <w:rFonts w:ascii="Arial" w:hAnsi="Arial" w:cs="Arial"/>
          <w:sz w:val="22"/>
          <w:szCs w:val="22"/>
        </w:rPr>
        <w:t xml:space="preserve"> </w:t>
      </w:r>
      <w:r w:rsidR="00BE02A5" w:rsidRPr="000439EF">
        <w:rPr>
          <w:rFonts w:ascii="Arial" w:hAnsi="Arial" w:cs="Arial"/>
          <w:sz w:val="22"/>
          <w:szCs w:val="22"/>
        </w:rPr>
        <w:t xml:space="preserve">an intensity threshold of 0.25 and area ratio threshold of 0.05 for foreground path selection. </w:t>
      </w:r>
      <w:r w:rsidR="00576F61" w:rsidRPr="000439EF">
        <w:rPr>
          <w:rFonts w:ascii="Arial" w:hAnsi="Arial" w:cs="Arial"/>
          <w:sz w:val="22"/>
          <w:szCs w:val="22"/>
        </w:rPr>
        <w:t xml:space="preserve">We used the </w:t>
      </w:r>
      <w:r w:rsidRPr="000439EF">
        <w:rPr>
          <w:rFonts w:ascii="Arial" w:hAnsi="Arial" w:cs="Arial"/>
          <w:sz w:val="22"/>
          <w:szCs w:val="22"/>
        </w:rPr>
        <w:t>Adam</w:t>
      </w:r>
      <w:r w:rsidR="00576F61" w:rsidRPr="000439EF">
        <w:rPr>
          <w:rFonts w:ascii="Arial" w:hAnsi="Arial" w:cs="Arial"/>
          <w:sz w:val="22"/>
          <w:szCs w:val="22"/>
        </w:rPr>
        <w:t xml:space="preserve"> optimizer</w:t>
      </w:r>
      <w:r w:rsidR="00C473D4" w:rsidRPr="000439EF">
        <w:rPr>
          <w:rFonts w:ascii="Arial" w:hAnsi="Arial" w:cs="Arial"/>
          <w:sz w:val="22"/>
          <w:szCs w:val="22"/>
        </w:rPr>
        <w:t xml:space="preserve"> with a learning rate of 0.0001</w:t>
      </w:r>
      <w:r w:rsidR="00C066B3" w:rsidRPr="000439EF">
        <w:rPr>
          <w:rFonts w:ascii="Arial" w:hAnsi="Arial" w:cs="Arial"/>
          <w:sz w:val="22"/>
          <w:szCs w:val="22"/>
        </w:rPr>
        <w:t xml:space="preserve"> and a staircase exponential decay for the learning rate scheduling method</w:t>
      </w:r>
      <w:r w:rsidR="004D2237" w:rsidRPr="000439EF">
        <w:rPr>
          <w:rFonts w:ascii="Arial" w:hAnsi="Arial" w:cs="Arial"/>
          <w:sz w:val="22"/>
          <w:szCs w:val="22"/>
        </w:rPr>
        <w:t>. The number of epochs for each model ranged from 600 (Mitochondria, LD, and glycogen) to 10,000 (ER) with 256 steps per epoch</w:t>
      </w:r>
      <w:r w:rsidR="003C0A9E" w:rsidRPr="000439EF">
        <w:rPr>
          <w:rFonts w:ascii="Arial" w:hAnsi="Arial" w:cs="Arial"/>
          <w:sz w:val="22"/>
          <w:szCs w:val="22"/>
        </w:rPr>
        <w:t xml:space="preserve">. </w:t>
      </w:r>
      <w:r w:rsidR="008F735F" w:rsidRPr="000439EF">
        <w:rPr>
          <w:rFonts w:ascii="Arial" w:hAnsi="Arial" w:cs="Arial"/>
          <w:sz w:val="22"/>
          <w:szCs w:val="22"/>
        </w:rPr>
        <w:t xml:space="preserve">Balanced Binary Cross Entropy was used as the </w:t>
      </w:r>
      <w:r w:rsidR="003C0A9E" w:rsidRPr="000439EF">
        <w:rPr>
          <w:rFonts w:ascii="Arial" w:hAnsi="Arial" w:cs="Arial"/>
          <w:sz w:val="22"/>
          <w:szCs w:val="22"/>
        </w:rPr>
        <w:t>loss function</w:t>
      </w:r>
      <w:r>
        <w:rPr>
          <w:rFonts w:ascii="Arial" w:hAnsi="Arial" w:cs="Arial"/>
          <w:sz w:val="22"/>
          <w:szCs w:val="22"/>
        </w:rPr>
        <w:t xml:space="preserve">. The resulting trained models were applied in batch to SEM images of single hepatocytes manually segmented </w:t>
      </w:r>
      <w:r w:rsidR="00AE7BD1">
        <w:rPr>
          <w:rFonts w:ascii="Arial" w:hAnsi="Arial" w:cs="Arial"/>
          <w:sz w:val="22"/>
          <w:szCs w:val="22"/>
        </w:rPr>
        <w:t xml:space="preserve">using ImageJ </w:t>
      </w:r>
      <w:r>
        <w:rPr>
          <w:rFonts w:ascii="Arial" w:hAnsi="Arial" w:cs="Arial"/>
          <w:sz w:val="22"/>
          <w:szCs w:val="22"/>
        </w:rPr>
        <w:t xml:space="preserve">to create 32-bit organelle “probability maps”. After optimization to determine the ideal </w:t>
      </w:r>
      <w:r w:rsidR="006439B7">
        <w:rPr>
          <w:rFonts w:ascii="Arial" w:hAnsi="Arial" w:cs="Arial"/>
          <w:sz w:val="22"/>
          <w:szCs w:val="22"/>
        </w:rPr>
        <w:t xml:space="preserve">probability </w:t>
      </w:r>
      <w:r>
        <w:rPr>
          <w:rFonts w:ascii="Arial" w:hAnsi="Arial" w:cs="Arial"/>
          <w:sz w:val="22"/>
          <w:szCs w:val="22"/>
        </w:rPr>
        <w:t xml:space="preserve">interval for each organelle, each probability map was </w:t>
      </w:r>
      <w:proofErr w:type="spellStart"/>
      <w:r>
        <w:rPr>
          <w:rFonts w:ascii="Arial" w:hAnsi="Arial" w:cs="Arial"/>
          <w:sz w:val="22"/>
          <w:szCs w:val="22"/>
        </w:rPr>
        <w:t>thresholded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6439B7">
        <w:rPr>
          <w:rFonts w:ascii="Arial" w:hAnsi="Arial" w:cs="Arial"/>
          <w:sz w:val="22"/>
          <w:szCs w:val="22"/>
        </w:rPr>
        <w:t xml:space="preserve">before converting each image to </w:t>
      </w:r>
      <w:r>
        <w:rPr>
          <w:rFonts w:ascii="Arial" w:hAnsi="Arial" w:cs="Arial"/>
          <w:sz w:val="22"/>
          <w:szCs w:val="22"/>
        </w:rPr>
        <w:t>8-bit binary masks</w:t>
      </w:r>
      <w:r w:rsidR="006439B7">
        <w:rPr>
          <w:rFonts w:ascii="Arial" w:hAnsi="Arial" w:cs="Arial"/>
          <w:sz w:val="22"/>
          <w:szCs w:val="22"/>
        </w:rPr>
        <w:t xml:space="preserve"> for further processing</w:t>
      </w:r>
      <w:r>
        <w:rPr>
          <w:rFonts w:ascii="Arial" w:hAnsi="Arial" w:cs="Arial"/>
          <w:sz w:val="22"/>
          <w:szCs w:val="22"/>
        </w:rPr>
        <w:t xml:space="preserve">. All imaging data was processed using one of two standalone computers configured with </w:t>
      </w:r>
      <w:r w:rsidR="001064C3">
        <w:rPr>
          <w:rFonts w:ascii="Arial" w:hAnsi="Arial" w:cs="Arial"/>
          <w:sz w:val="22"/>
          <w:szCs w:val="22"/>
        </w:rPr>
        <w:t>a</w:t>
      </w:r>
      <w:r w:rsidR="00D810B6">
        <w:rPr>
          <w:rFonts w:ascii="Arial" w:hAnsi="Arial" w:cs="Arial"/>
          <w:sz w:val="22"/>
          <w:szCs w:val="22"/>
        </w:rPr>
        <w:t xml:space="preserve"> 14-core Intel Xeon W-2275 with a 3.3 GHz CPU</w:t>
      </w:r>
      <w:r>
        <w:rPr>
          <w:rFonts w:ascii="Arial" w:hAnsi="Arial" w:cs="Arial"/>
          <w:sz w:val="22"/>
          <w:szCs w:val="22"/>
        </w:rPr>
        <w:t>, 256GB of DDR5 RAM, and GPU cards with 24 or 48GB of memory (RTX-Quattro 5000 or 8000 series, respectively).</w:t>
      </w:r>
    </w:p>
    <w:p w14:paraId="02DF9278" w14:textId="2412E1AD" w:rsidR="00F41463" w:rsidRPr="00AE2C70" w:rsidRDefault="00080944" w:rsidP="00AE2C70">
      <w:pPr>
        <w:rPr>
          <w:rFonts w:ascii="Arial" w:hAnsi="Arial" w:cs="Arial"/>
          <w:b/>
          <w:bCs/>
          <w:sz w:val="22"/>
          <w:szCs w:val="22"/>
        </w:rPr>
      </w:pPr>
      <w:r w:rsidRPr="00AE2C70">
        <w:rPr>
          <w:rFonts w:ascii="Arial" w:hAnsi="Arial" w:cs="Arial"/>
          <w:b/>
          <w:bCs/>
          <w:sz w:val="22"/>
          <w:szCs w:val="22"/>
        </w:rPr>
        <w:t>Optimization and b</w:t>
      </w:r>
      <w:r w:rsidR="00F41463" w:rsidRPr="00AE2C70">
        <w:rPr>
          <w:rFonts w:ascii="Arial" w:hAnsi="Arial" w:cs="Arial"/>
          <w:b/>
          <w:bCs/>
          <w:sz w:val="22"/>
          <w:szCs w:val="22"/>
        </w:rPr>
        <w:t>enchmark</w:t>
      </w:r>
      <w:r w:rsidRPr="00AE2C70">
        <w:rPr>
          <w:rFonts w:ascii="Arial" w:hAnsi="Arial" w:cs="Arial"/>
          <w:b/>
          <w:bCs/>
          <w:sz w:val="22"/>
          <w:szCs w:val="22"/>
        </w:rPr>
        <w:t>ing</w:t>
      </w:r>
      <w:r w:rsidR="00F41463" w:rsidRPr="00AE2C70">
        <w:rPr>
          <w:rFonts w:ascii="Arial" w:hAnsi="Arial" w:cs="Arial"/>
          <w:b/>
          <w:bCs/>
          <w:sz w:val="22"/>
          <w:szCs w:val="22"/>
        </w:rPr>
        <w:t xml:space="preserve"> ML segmentation models.</w:t>
      </w:r>
      <w:r w:rsidR="00F41463" w:rsidRPr="00AE2C70">
        <w:rPr>
          <w:rFonts w:ascii="Arial" w:hAnsi="Arial" w:cs="Arial"/>
          <w:sz w:val="22"/>
          <w:szCs w:val="22"/>
        </w:rPr>
        <w:t xml:space="preserve"> </w:t>
      </w:r>
      <w:r w:rsidR="00674062">
        <w:rPr>
          <w:rFonts w:ascii="Arial" w:hAnsi="Arial" w:cs="Arial"/>
          <w:sz w:val="22"/>
          <w:szCs w:val="22"/>
        </w:rPr>
        <w:t xml:space="preserve">The accuracy and precision of each segmentation model was </w:t>
      </w:r>
      <w:r w:rsidR="008C2F62">
        <w:rPr>
          <w:rFonts w:ascii="Arial" w:hAnsi="Arial" w:cs="Arial"/>
          <w:sz w:val="22"/>
          <w:szCs w:val="22"/>
        </w:rPr>
        <w:t xml:space="preserve">optimized and </w:t>
      </w:r>
      <w:r w:rsidR="00674062">
        <w:rPr>
          <w:rFonts w:ascii="Arial" w:hAnsi="Arial" w:cs="Arial"/>
          <w:sz w:val="22"/>
          <w:szCs w:val="22"/>
        </w:rPr>
        <w:t xml:space="preserve">evaluated using two different approaches. </w:t>
      </w:r>
      <w:r w:rsidR="002C1870">
        <w:rPr>
          <w:rFonts w:ascii="Arial" w:hAnsi="Arial" w:cs="Arial"/>
          <w:sz w:val="22"/>
          <w:szCs w:val="22"/>
        </w:rPr>
        <w:t xml:space="preserve">First, </w:t>
      </w:r>
      <w:r w:rsidR="00990F4D" w:rsidRPr="00A452C0">
        <w:rPr>
          <w:rFonts w:ascii="Arial" w:hAnsi="Arial" w:cs="Arial"/>
          <w:sz w:val="22"/>
          <w:szCs w:val="22"/>
        </w:rPr>
        <w:t xml:space="preserve">we determined the </w:t>
      </w:r>
      <w:r w:rsidR="00111D5F" w:rsidRPr="00A452C0">
        <w:rPr>
          <w:rFonts w:ascii="Arial" w:hAnsi="Arial" w:cs="Arial"/>
          <w:sz w:val="22"/>
          <w:szCs w:val="22"/>
        </w:rPr>
        <w:t xml:space="preserve">optimal threshold level for </w:t>
      </w:r>
      <w:r w:rsidR="00990F4D" w:rsidRPr="00A452C0">
        <w:rPr>
          <w:rFonts w:ascii="Arial" w:hAnsi="Arial" w:cs="Arial"/>
          <w:sz w:val="22"/>
          <w:szCs w:val="22"/>
        </w:rPr>
        <w:t xml:space="preserve">our </w:t>
      </w:r>
      <w:r w:rsidRPr="00A452C0">
        <w:rPr>
          <w:rFonts w:ascii="Arial" w:hAnsi="Arial" w:cs="Arial"/>
          <w:sz w:val="22"/>
          <w:szCs w:val="22"/>
        </w:rPr>
        <w:t>organelle segmentation</w:t>
      </w:r>
      <w:r w:rsidR="00870B56" w:rsidRPr="00A452C0">
        <w:rPr>
          <w:rFonts w:ascii="Arial" w:hAnsi="Arial" w:cs="Arial"/>
          <w:sz w:val="22"/>
          <w:szCs w:val="22"/>
        </w:rPr>
        <w:t xml:space="preserve"> model</w:t>
      </w:r>
      <w:r w:rsidR="00990F4D" w:rsidRPr="00A452C0">
        <w:rPr>
          <w:rFonts w:ascii="Arial" w:hAnsi="Arial" w:cs="Arial"/>
          <w:sz w:val="22"/>
          <w:szCs w:val="22"/>
        </w:rPr>
        <w:t xml:space="preserve"> by </w:t>
      </w:r>
      <w:r w:rsidR="00870B56" w:rsidRPr="00A452C0">
        <w:rPr>
          <w:rFonts w:ascii="Arial" w:hAnsi="Arial" w:cs="Arial"/>
          <w:sz w:val="22"/>
          <w:szCs w:val="22"/>
        </w:rPr>
        <w:t>plott</w:t>
      </w:r>
      <w:r w:rsidR="00990F4D" w:rsidRPr="00A452C0">
        <w:rPr>
          <w:rFonts w:ascii="Arial" w:hAnsi="Arial" w:cs="Arial"/>
          <w:sz w:val="22"/>
          <w:szCs w:val="22"/>
        </w:rPr>
        <w:t>ing</w:t>
      </w:r>
      <w:r w:rsidR="00870B56" w:rsidRPr="00A452C0">
        <w:rPr>
          <w:rFonts w:ascii="Arial" w:hAnsi="Arial" w:cs="Arial"/>
          <w:sz w:val="22"/>
          <w:szCs w:val="22"/>
        </w:rPr>
        <w:t xml:space="preserve"> a line profile across representative organelle planes </w:t>
      </w:r>
      <w:r w:rsidR="00990F4D" w:rsidRPr="00A452C0">
        <w:rPr>
          <w:rFonts w:ascii="Arial" w:hAnsi="Arial" w:cs="Arial"/>
          <w:sz w:val="22"/>
          <w:szCs w:val="22"/>
        </w:rPr>
        <w:t xml:space="preserve">and </w:t>
      </w:r>
      <w:r w:rsidR="008D52C3" w:rsidRPr="00A452C0">
        <w:rPr>
          <w:rFonts w:ascii="Arial" w:hAnsi="Arial" w:cs="Arial"/>
          <w:sz w:val="22"/>
          <w:szCs w:val="22"/>
        </w:rPr>
        <w:t xml:space="preserve">determined that a confidence interval of 90% </w:t>
      </w:r>
      <w:r w:rsidR="00D87C37" w:rsidRPr="00A452C0">
        <w:rPr>
          <w:rFonts w:ascii="Arial" w:hAnsi="Arial" w:cs="Arial"/>
          <w:sz w:val="22"/>
          <w:szCs w:val="22"/>
        </w:rPr>
        <w:t xml:space="preserve">was sufficient to isolate most true-positive pixels </w:t>
      </w:r>
      <w:r w:rsidR="00870B56" w:rsidRPr="00A452C0">
        <w:rPr>
          <w:rFonts w:ascii="Arial" w:hAnsi="Arial" w:cs="Arial"/>
          <w:sz w:val="22"/>
          <w:szCs w:val="22"/>
        </w:rPr>
        <w:t>(</w:t>
      </w:r>
      <w:r w:rsidR="002F566C" w:rsidRPr="000439EF">
        <w:rPr>
          <w:rFonts w:ascii="Arial" w:hAnsi="Arial" w:cs="Arial"/>
          <w:sz w:val="22"/>
          <w:szCs w:val="22"/>
        </w:rPr>
        <w:t>Figure S</w:t>
      </w:r>
      <w:r w:rsidR="00A452C0" w:rsidRPr="000439EF">
        <w:rPr>
          <w:rFonts w:ascii="Arial" w:hAnsi="Arial" w:cs="Arial"/>
          <w:sz w:val="22"/>
          <w:szCs w:val="22"/>
        </w:rPr>
        <w:t>4A</w:t>
      </w:r>
      <w:r w:rsidR="008D52C3" w:rsidRPr="00A452C0">
        <w:rPr>
          <w:rFonts w:ascii="Arial" w:hAnsi="Arial" w:cs="Arial"/>
          <w:sz w:val="22"/>
          <w:szCs w:val="22"/>
        </w:rPr>
        <w:t>)</w:t>
      </w:r>
      <w:r w:rsidR="00D87C37" w:rsidRPr="00A452C0">
        <w:rPr>
          <w:rFonts w:ascii="Arial" w:hAnsi="Arial" w:cs="Arial"/>
          <w:sz w:val="22"/>
          <w:szCs w:val="22"/>
        </w:rPr>
        <w:t xml:space="preserve">. </w:t>
      </w:r>
      <w:r w:rsidR="008C2F62" w:rsidRPr="00A452C0">
        <w:rPr>
          <w:rFonts w:ascii="Arial" w:hAnsi="Arial" w:cs="Arial"/>
          <w:sz w:val="22"/>
          <w:szCs w:val="22"/>
        </w:rPr>
        <w:t>Second</w:t>
      </w:r>
      <w:r w:rsidR="00EF7DD5" w:rsidRPr="00A452C0">
        <w:rPr>
          <w:rFonts w:ascii="Arial" w:hAnsi="Arial" w:cs="Arial"/>
          <w:sz w:val="22"/>
          <w:szCs w:val="22"/>
        </w:rPr>
        <w:t xml:space="preserve">, </w:t>
      </w:r>
      <w:r w:rsidR="008C2F62" w:rsidRPr="00A452C0">
        <w:rPr>
          <w:rFonts w:ascii="Arial" w:hAnsi="Arial" w:cs="Arial"/>
          <w:sz w:val="22"/>
          <w:szCs w:val="22"/>
        </w:rPr>
        <w:t>we applied our image</w:t>
      </w:r>
      <w:r w:rsidR="008C2F62">
        <w:rPr>
          <w:rFonts w:ascii="Arial" w:hAnsi="Arial" w:cs="Arial"/>
          <w:sz w:val="22"/>
          <w:szCs w:val="22"/>
        </w:rPr>
        <w:t xml:space="preserve"> segmentation models </w:t>
      </w:r>
      <w:r w:rsidR="003B75A5">
        <w:rPr>
          <w:rFonts w:ascii="Arial" w:hAnsi="Arial" w:cs="Arial"/>
          <w:sz w:val="22"/>
          <w:szCs w:val="22"/>
        </w:rPr>
        <w:t xml:space="preserve">to </w:t>
      </w:r>
      <w:r w:rsidR="008C2F62">
        <w:rPr>
          <w:rFonts w:ascii="Arial" w:hAnsi="Arial" w:cs="Arial"/>
          <w:sz w:val="22"/>
          <w:szCs w:val="22"/>
        </w:rPr>
        <w:t xml:space="preserve">the </w:t>
      </w:r>
      <w:r w:rsidR="003B75A5">
        <w:rPr>
          <w:rFonts w:ascii="Arial" w:hAnsi="Arial" w:cs="Arial"/>
          <w:sz w:val="22"/>
          <w:szCs w:val="22"/>
        </w:rPr>
        <w:t>SEM images used to train each model and create probability maps</w:t>
      </w:r>
      <w:r w:rsidR="00C77FF3">
        <w:rPr>
          <w:rFonts w:ascii="Arial" w:hAnsi="Arial" w:cs="Arial"/>
          <w:sz w:val="22"/>
          <w:szCs w:val="22"/>
        </w:rPr>
        <w:t xml:space="preserve"> which were then </w:t>
      </w:r>
      <w:proofErr w:type="spellStart"/>
      <w:r w:rsidR="00C77FF3">
        <w:rPr>
          <w:rFonts w:ascii="Arial" w:hAnsi="Arial" w:cs="Arial"/>
          <w:sz w:val="22"/>
          <w:szCs w:val="22"/>
        </w:rPr>
        <w:t>thresholded</w:t>
      </w:r>
      <w:proofErr w:type="spellEnd"/>
      <w:r w:rsidR="00C77FF3">
        <w:rPr>
          <w:rFonts w:ascii="Arial" w:hAnsi="Arial" w:cs="Arial"/>
          <w:sz w:val="22"/>
          <w:szCs w:val="22"/>
        </w:rPr>
        <w:t xml:space="preserve"> at different levels (50, 70, 80, 90, and 99%)</w:t>
      </w:r>
      <w:r w:rsidR="0093602A">
        <w:rPr>
          <w:rFonts w:ascii="Arial" w:hAnsi="Arial" w:cs="Arial"/>
          <w:sz w:val="22"/>
          <w:szCs w:val="22"/>
        </w:rPr>
        <w:t xml:space="preserve"> </w:t>
      </w:r>
      <w:r w:rsidR="00C77FF3">
        <w:rPr>
          <w:rFonts w:ascii="Arial" w:hAnsi="Arial" w:cs="Arial"/>
          <w:sz w:val="22"/>
          <w:szCs w:val="22"/>
        </w:rPr>
        <w:t xml:space="preserve">and </w:t>
      </w:r>
      <w:r w:rsidR="0093602A">
        <w:rPr>
          <w:rFonts w:ascii="Arial" w:hAnsi="Arial" w:cs="Arial"/>
          <w:sz w:val="22"/>
          <w:szCs w:val="22"/>
        </w:rPr>
        <w:t xml:space="preserve">compared to the manually </w:t>
      </w:r>
      <w:r w:rsidR="009D1D51">
        <w:rPr>
          <w:rFonts w:ascii="Arial" w:hAnsi="Arial" w:cs="Arial"/>
          <w:sz w:val="22"/>
          <w:szCs w:val="22"/>
        </w:rPr>
        <w:t>annotated</w:t>
      </w:r>
      <w:r w:rsidR="0093602A">
        <w:rPr>
          <w:rFonts w:ascii="Arial" w:hAnsi="Arial" w:cs="Arial"/>
          <w:sz w:val="22"/>
          <w:szCs w:val="22"/>
        </w:rPr>
        <w:t xml:space="preserve"> GT masks. Comparison of ML segmentation and GT image pairs </w:t>
      </w:r>
      <w:r w:rsidR="00872EAA">
        <w:rPr>
          <w:rFonts w:ascii="Arial" w:hAnsi="Arial" w:cs="Arial"/>
          <w:sz w:val="22"/>
          <w:szCs w:val="22"/>
        </w:rPr>
        <w:t xml:space="preserve">was </w:t>
      </w:r>
      <w:r w:rsidR="009D1D51">
        <w:rPr>
          <w:rFonts w:ascii="Arial" w:hAnsi="Arial" w:cs="Arial"/>
          <w:sz w:val="22"/>
          <w:szCs w:val="22"/>
        </w:rPr>
        <w:t>done</w:t>
      </w:r>
      <w:r w:rsidR="00872EAA">
        <w:rPr>
          <w:rFonts w:ascii="Arial" w:hAnsi="Arial" w:cs="Arial"/>
          <w:sz w:val="22"/>
          <w:szCs w:val="22"/>
        </w:rPr>
        <w:t xml:space="preserve"> </w:t>
      </w:r>
      <w:r w:rsidR="0093602A">
        <w:rPr>
          <w:rFonts w:ascii="Arial" w:hAnsi="Arial" w:cs="Arial"/>
          <w:sz w:val="22"/>
          <w:szCs w:val="22"/>
        </w:rPr>
        <w:t>using CellProfiler (version 4.2</w:t>
      </w:r>
      <w:r w:rsidR="00563EC0">
        <w:rPr>
          <w:rFonts w:ascii="Arial" w:hAnsi="Arial" w:cs="Arial"/>
          <w:sz w:val="22"/>
          <w:szCs w:val="22"/>
        </w:rPr>
        <w:t>.6</w:t>
      </w:r>
      <w:r w:rsidR="0093602A">
        <w:rPr>
          <w:rFonts w:ascii="Arial" w:hAnsi="Arial" w:cs="Arial"/>
          <w:sz w:val="22"/>
          <w:szCs w:val="22"/>
        </w:rPr>
        <w:t>)</w:t>
      </w:r>
      <w:r w:rsidR="00872EAA">
        <w:rPr>
          <w:rFonts w:ascii="Arial" w:hAnsi="Arial" w:cs="Arial"/>
          <w:sz w:val="22"/>
          <w:szCs w:val="22"/>
        </w:rPr>
        <w:t xml:space="preserve"> </w:t>
      </w:r>
      <w:r w:rsidR="00E45492">
        <w:rPr>
          <w:rFonts w:ascii="Arial" w:hAnsi="Arial" w:cs="Arial"/>
          <w:sz w:val="22"/>
          <w:szCs w:val="22"/>
        </w:rPr>
        <w:t xml:space="preserve">the </w:t>
      </w:r>
      <w:r w:rsidR="003B506A">
        <w:rPr>
          <w:rFonts w:ascii="Arial" w:hAnsi="Arial" w:cs="Arial"/>
          <w:sz w:val="22"/>
          <w:szCs w:val="22"/>
        </w:rPr>
        <w:t>“</w:t>
      </w:r>
      <w:proofErr w:type="spellStart"/>
      <w:r w:rsidR="00BE77CA" w:rsidRPr="00C34627">
        <w:rPr>
          <w:rFonts w:ascii="Arial" w:hAnsi="Arial" w:cs="Arial"/>
          <w:i/>
          <w:iCs/>
          <w:sz w:val="22"/>
          <w:szCs w:val="22"/>
        </w:rPr>
        <w:t>M</w:t>
      </w:r>
      <w:r w:rsidR="003B506A" w:rsidRPr="00C34627">
        <w:rPr>
          <w:rFonts w:ascii="Arial" w:hAnsi="Arial" w:cs="Arial"/>
          <w:i/>
          <w:iCs/>
          <w:sz w:val="22"/>
          <w:szCs w:val="22"/>
        </w:rPr>
        <w:t>easure</w:t>
      </w:r>
      <w:r w:rsidR="00BE77CA" w:rsidRPr="00C34627">
        <w:rPr>
          <w:rFonts w:ascii="Arial" w:hAnsi="Arial" w:cs="Arial"/>
          <w:i/>
          <w:iCs/>
          <w:sz w:val="22"/>
          <w:szCs w:val="22"/>
        </w:rPr>
        <w:t>Object</w:t>
      </w:r>
      <w:r w:rsidR="00E45492" w:rsidRPr="00C34627">
        <w:rPr>
          <w:rFonts w:ascii="Arial" w:hAnsi="Arial" w:cs="Arial"/>
          <w:i/>
          <w:iCs/>
          <w:sz w:val="22"/>
          <w:szCs w:val="22"/>
        </w:rPr>
        <w:t>Overlap</w:t>
      </w:r>
      <w:proofErr w:type="spellEnd"/>
      <w:r w:rsidR="00E45492">
        <w:rPr>
          <w:rFonts w:ascii="Arial" w:hAnsi="Arial" w:cs="Arial"/>
          <w:sz w:val="22"/>
          <w:szCs w:val="22"/>
        </w:rPr>
        <w:t xml:space="preserve">” </w:t>
      </w:r>
      <w:r w:rsidR="00082F26">
        <w:rPr>
          <w:rFonts w:ascii="Arial" w:hAnsi="Arial" w:cs="Arial"/>
          <w:sz w:val="22"/>
          <w:szCs w:val="22"/>
        </w:rPr>
        <w:t xml:space="preserve">function </w:t>
      </w:r>
      <w:r w:rsidR="009D1D51">
        <w:rPr>
          <w:rFonts w:ascii="Arial" w:hAnsi="Arial" w:cs="Arial"/>
          <w:sz w:val="22"/>
          <w:szCs w:val="22"/>
        </w:rPr>
        <w:t>to</w:t>
      </w:r>
      <w:r w:rsidR="00904156">
        <w:rPr>
          <w:rFonts w:ascii="Arial" w:hAnsi="Arial" w:cs="Arial"/>
          <w:sz w:val="22"/>
          <w:szCs w:val="22"/>
        </w:rPr>
        <w:t xml:space="preserve"> extract </w:t>
      </w:r>
      <w:r w:rsidR="00904156" w:rsidRPr="00C34627">
        <w:rPr>
          <w:rFonts w:ascii="Arial" w:hAnsi="Arial" w:cs="Arial"/>
          <w:sz w:val="22"/>
          <w:szCs w:val="22"/>
        </w:rPr>
        <w:t>f-</w:t>
      </w:r>
      <w:r w:rsidR="00523D07" w:rsidRPr="00C34627">
        <w:rPr>
          <w:rFonts w:ascii="Arial" w:hAnsi="Arial" w:cs="Arial"/>
          <w:sz w:val="22"/>
          <w:szCs w:val="22"/>
        </w:rPr>
        <w:t>scores</w:t>
      </w:r>
      <w:r w:rsidR="00904156">
        <w:rPr>
          <w:rFonts w:ascii="Arial" w:hAnsi="Arial" w:cs="Arial"/>
          <w:sz w:val="22"/>
          <w:szCs w:val="22"/>
        </w:rPr>
        <w:t xml:space="preserve">, </w:t>
      </w:r>
      <w:r w:rsidR="00904156" w:rsidRPr="00C34627">
        <w:rPr>
          <w:rFonts w:ascii="Arial" w:hAnsi="Arial" w:cs="Arial"/>
          <w:sz w:val="22"/>
          <w:szCs w:val="22"/>
        </w:rPr>
        <w:t>precision</w:t>
      </w:r>
      <w:r w:rsidR="00904156">
        <w:rPr>
          <w:rFonts w:ascii="Arial" w:hAnsi="Arial" w:cs="Arial"/>
          <w:sz w:val="22"/>
          <w:szCs w:val="22"/>
        </w:rPr>
        <w:t xml:space="preserve">, </w:t>
      </w:r>
      <w:r w:rsidR="00904156" w:rsidRPr="00AE2C70">
        <w:rPr>
          <w:rFonts w:ascii="Arial" w:hAnsi="Arial" w:cs="Arial"/>
          <w:i/>
          <w:iCs/>
          <w:sz w:val="22"/>
          <w:szCs w:val="22"/>
        </w:rPr>
        <w:t>recall</w:t>
      </w:r>
      <w:r w:rsidR="00B250D8">
        <w:rPr>
          <w:rFonts w:ascii="Arial" w:hAnsi="Arial" w:cs="Arial"/>
          <w:sz w:val="22"/>
          <w:szCs w:val="22"/>
        </w:rPr>
        <w:t xml:space="preserve">, </w:t>
      </w:r>
      <w:r w:rsidR="00082F26">
        <w:rPr>
          <w:rFonts w:ascii="Arial" w:hAnsi="Arial" w:cs="Arial"/>
          <w:sz w:val="22"/>
          <w:szCs w:val="22"/>
        </w:rPr>
        <w:t>and the “</w:t>
      </w:r>
      <w:proofErr w:type="spellStart"/>
      <w:r w:rsidR="00082F26" w:rsidRPr="00152DE6">
        <w:rPr>
          <w:rFonts w:ascii="Arial" w:hAnsi="Arial" w:cs="Arial"/>
          <w:i/>
          <w:iCs/>
          <w:sz w:val="22"/>
          <w:szCs w:val="22"/>
        </w:rPr>
        <w:t>MeasureColocalization</w:t>
      </w:r>
      <w:proofErr w:type="spellEnd"/>
      <w:r w:rsidR="00082F26">
        <w:rPr>
          <w:rFonts w:ascii="Arial" w:hAnsi="Arial" w:cs="Arial"/>
          <w:sz w:val="22"/>
          <w:szCs w:val="22"/>
        </w:rPr>
        <w:t xml:space="preserve">” function to quantify </w:t>
      </w:r>
      <w:r w:rsidR="00B250D8">
        <w:rPr>
          <w:rFonts w:ascii="Arial" w:hAnsi="Arial" w:cs="Arial"/>
          <w:sz w:val="22"/>
          <w:szCs w:val="22"/>
        </w:rPr>
        <w:t>image colocalization indexes (Pearson’s and Mander’s)</w:t>
      </w:r>
      <w:r w:rsidR="00904156">
        <w:rPr>
          <w:rFonts w:ascii="Arial" w:hAnsi="Arial" w:cs="Arial"/>
          <w:sz w:val="22"/>
          <w:szCs w:val="22"/>
        </w:rPr>
        <w:t xml:space="preserve"> </w:t>
      </w:r>
      <w:r w:rsidR="009D1D51">
        <w:rPr>
          <w:rFonts w:ascii="Arial" w:hAnsi="Arial" w:cs="Arial"/>
          <w:sz w:val="22"/>
          <w:szCs w:val="22"/>
        </w:rPr>
        <w:t>for each ML segmentation model</w:t>
      </w:r>
      <w:r w:rsidR="00904156">
        <w:rPr>
          <w:rFonts w:ascii="Arial" w:hAnsi="Arial" w:cs="Arial"/>
          <w:sz w:val="22"/>
          <w:szCs w:val="22"/>
        </w:rPr>
        <w:t>.</w:t>
      </w:r>
      <w:r w:rsidR="00B34A5A">
        <w:rPr>
          <w:rFonts w:ascii="Arial" w:hAnsi="Arial" w:cs="Arial"/>
          <w:sz w:val="22"/>
          <w:szCs w:val="22"/>
        </w:rPr>
        <w:t xml:space="preserve"> </w:t>
      </w:r>
      <w:r w:rsidR="002E11D5">
        <w:rPr>
          <w:rFonts w:ascii="Arial" w:hAnsi="Arial" w:cs="Arial"/>
          <w:sz w:val="22"/>
          <w:szCs w:val="22"/>
        </w:rPr>
        <w:t xml:space="preserve">A </w:t>
      </w:r>
      <w:r w:rsidR="006C7FFA">
        <w:rPr>
          <w:rFonts w:ascii="Arial" w:hAnsi="Arial" w:cs="Arial"/>
          <w:sz w:val="22"/>
          <w:szCs w:val="22"/>
        </w:rPr>
        <w:t xml:space="preserve">confidence interval </w:t>
      </w:r>
      <w:r w:rsidR="00B34A5A">
        <w:rPr>
          <w:rFonts w:ascii="Arial" w:hAnsi="Arial" w:cs="Arial"/>
          <w:sz w:val="22"/>
          <w:szCs w:val="22"/>
        </w:rPr>
        <w:t xml:space="preserve">threshold cut-off of 90% </w:t>
      </w:r>
      <w:r w:rsidR="002E11D5">
        <w:rPr>
          <w:rFonts w:ascii="Arial" w:hAnsi="Arial" w:cs="Arial"/>
          <w:sz w:val="22"/>
          <w:szCs w:val="22"/>
        </w:rPr>
        <w:t xml:space="preserve">was used to create segmentation binary models since this confidence range </w:t>
      </w:r>
      <w:r w:rsidR="002E50A4">
        <w:rPr>
          <w:rFonts w:ascii="Arial" w:hAnsi="Arial" w:cs="Arial"/>
          <w:sz w:val="22"/>
          <w:szCs w:val="22"/>
        </w:rPr>
        <w:t xml:space="preserve">achieved a high </w:t>
      </w:r>
      <w:r w:rsidR="00DB623A">
        <w:rPr>
          <w:rFonts w:ascii="Arial" w:hAnsi="Arial" w:cs="Arial"/>
          <w:sz w:val="22"/>
          <w:szCs w:val="22"/>
        </w:rPr>
        <w:t xml:space="preserve">level of </w:t>
      </w:r>
      <w:r w:rsidR="002E50A4" w:rsidRPr="00C34627">
        <w:rPr>
          <w:rFonts w:ascii="Arial" w:hAnsi="Arial" w:cs="Arial"/>
          <w:sz w:val="22"/>
          <w:szCs w:val="22"/>
        </w:rPr>
        <w:t>precision</w:t>
      </w:r>
      <w:r w:rsidR="002E50A4">
        <w:rPr>
          <w:rFonts w:ascii="Arial" w:hAnsi="Arial" w:cs="Arial"/>
          <w:sz w:val="22"/>
          <w:szCs w:val="22"/>
        </w:rPr>
        <w:t xml:space="preserve"> </w:t>
      </w:r>
      <w:r w:rsidR="003A52B0">
        <w:rPr>
          <w:rFonts w:ascii="Arial" w:hAnsi="Arial" w:cs="Arial"/>
          <w:sz w:val="22"/>
          <w:szCs w:val="22"/>
        </w:rPr>
        <w:t xml:space="preserve">and object colocalization </w:t>
      </w:r>
      <w:r w:rsidR="002E50A4">
        <w:rPr>
          <w:rFonts w:ascii="Arial" w:hAnsi="Arial" w:cs="Arial"/>
          <w:sz w:val="22"/>
          <w:szCs w:val="22"/>
        </w:rPr>
        <w:t>(</w:t>
      </w:r>
      <w:r w:rsidR="00FC58A1">
        <w:rPr>
          <w:rFonts w:ascii="Arial" w:hAnsi="Arial" w:cs="Arial"/>
          <w:sz w:val="22"/>
          <w:szCs w:val="22"/>
        </w:rPr>
        <w:t>~</w:t>
      </w:r>
      <w:r w:rsidR="002E50A4">
        <w:rPr>
          <w:rFonts w:ascii="Arial" w:hAnsi="Arial" w:cs="Arial"/>
          <w:sz w:val="22"/>
          <w:szCs w:val="22"/>
        </w:rPr>
        <w:t>60-to-90</w:t>
      </w:r>
      <w:r w:rsidR="00FC58A1">
        <w:rPr>
          <w:rFonts w:ascii="Arial" w:hAnsi="Arial" w:cs="Arial"/>
          <w:sz w:val="22"/>
          <w:szCs w:val="22"/>
        </w:rPr>
        <w:t xml:space="preserve">%) </w:t>
      </w:r>
      <w:r w:rsidR="00DB623A">
        <w:rPr>
          <w:rFonts w:ascii="Arial" w:hAnsi="Arial" w:cs="Arial"/>
          <w:sz w:val="22"/>
          <w:szCs w:val="22"/>
        </w:rPr>
        <w:t xml:space="preserve">by </w:t>
      </w:r>
      <w:r w:rsidR="00B34A5A">
        <w:rPr>
          <w:rFonts w:ascii="Arial" w:hAnsi="Arial" w:cs="Arial"/>
          <w:sz w:val="22"/>
          <w:szCs w:val="22"/>
        </w:rPr>
        <w:t xml:space="preserve">successfully </w:t>
      </w:r>
      <w:r w:rsidR="003A52B0">
        <w:rPr>
          <w:rFonts w:ascii="Arial" w:hAnsi="Arial" w:cs="Arial"/>
          <w:sz w:val="22"/>
          <w:szCs w:val="22"/>
        </w:rPr>
        <w:t xml:space="preserve">isolating </w:t>
      </w:r>
      <w:r w:rsidR="00B34A5A">
        <w:rPr>
          <w:rFonts w:ascii="Arial" w:hAnsi="Arial" w:cs="Arial"/>
          <w:sz w:val="22"/>
          <w:szCs w:val="22"/>
        </w:rPr>
        <w:t>true-positive pixels</w:t>
      </w:r>
      <w:r w:rsidR="00FC58A1">
        <w:rPr>
          <w:rFonts w:ascii="Arial" w:hAnsi="Arial" w:cs="Arial"/>
          <w:sz w:val="22"/>
          <w:szCs w:val="22"/>
        </w:rPr>
        <w:t xml:space="preserve"> (</w:t>
      </w:r>
      <w:r w:rsidR="00C255C5" w:rsidRPr="00C255C5">
        <w:rPr>
          <w:rFonts w:ascii="Arial" w:hAnsi="Arial" w:cs="Arial"/>
          <w:sz w:val="22"/>
          <w:szCs w:val="22"/>
        </w:rPr>
        <w:t xml:space="preserve">object </w:t>
      </w:r>
      <w:r w:rsidR="00FC58A1" w:rsidRPr="00C34627">
        <w:rPr>
          <w:rFonts w:ascii="Arial" w:hAnsi="Arial" w:cs="Arial"/>
          <w:sz w:val="22"/>
          <w:szCs w:val="22"/>
        </w:rPr>
        <w:t>recall</w:t>
      </w:r>
      <w:r w:rsidR="00FC58A1">
        <w:rPr>
          <w:rFonts w:ascii="Arial" w:hAnsi="Arial" w:cs="Arial"/>
          <w:sz w:val="22"/>
          <w:szCs w:val="22"/>
        </w:rPr>
        <w:t xml:space="preserve"> rates of </w:t>
      </w:r>
      <w:r w:rsidR="00DB623A">
        <w:rPr>
          <w:rFonts w:ascii="Arial" w:hAnsi="Arial" w:cs="Arial"/>
          <w:sz w:val="22"/>
          <w:szCs w:val="22"/>
        </w:rPr>
        <w:t>~70-to-90%)</w:t>
      </w:r>
      <w:r w:rsidR="00B34A5A">
        <w:rPr>
          <w:rFonts w:ascii="Arial" w:hAnsi="Arial" w:cs="Arial"/>
          <w:sz w:val="22"/>
          <w:szCs w:val="22"/>
        </w:rPr>
        <w:t xml:space="preserve"> </w:t>
      </w:r>
      <w:r w:rsidR="007722F6">
        <w:rPr>
          <w:rFonts w:ascii="Arial" w:hAnsi="Arial" w:cs="Arial"/>
          <w:sz w:val="22"/>
          <w:szCs w:val="22"/>
        </w:rPr>
        <w:t>while sus</w:t>
      </w:r>
      <w:r w:rsidR="007722F6" w:rsidRPr="002F566C">
        <w:rPr>
          <w:rFonts w:ascii="Arial" w:hAnsi="Arial" w:cs="Arial"/>
          <w:sz w:val="22"/>
          <w:szCs w:val="22"/>
        </w:rPr>
        <w:t xml:space="preserve">taining a </w:t>
      </w:r>
      <w:r w:rsidR="00F801CF" w:rsidRPr="002F566C">
        <w:rPr>
          <w:rFonts w:ascii="Arial" w:hAnsi="Arial" w:cs="Arial"/>
          <w:sz w:val="22"/>
          <w:szCs w:val="22"/>
        </w:rPr>
        <w:t>small (</w:t>
      </w:r>
      <w:r w:rsidR="00B34A5A" w:rsidRPr="002F566C">
        <w:rPr>
          <w:rFonts w:ascii="Arial" w:hAnsi="Arial" w:cs="Arial"/>
          <w:sz w:val="22"/>
          <w:szCs w:val="22"/>
        </w:rPr>
        <w:t>~5%</w:t>
      </w:r>
      <w:r w:rsidR="00F801CF" w:rsidRPr="002F566C">
        <w:rPr>
          <w:rFonts w:ascii="Arial" w:hAnsi="Arial" w:cs="Arial"/>
          <w:sz w:val="22"/>
          <w:szCs w:val="22"/>
        </w:rPr>
        <w:t>)</w:t>
      </w:r>
      <w:r w:rsidR="00B34A5A" w:rsidRPr="002F566C">
        <w:rPr>
          <w:rFonts w:ascii="Arial" w:hAnsi="Arial" w:cs="Arial"/>
          <w:sz w:val="22"/>
          <w:szCs w:val="22"/>
        </w:rPr>
        <w:t xml:space="preserve"> </w:t>
      </w:r>
      <w:r w:rsidR="00B34A5A" w:rsidRPr="002F566C">
        <w:rPr>
          <w:rFonts w:ascii="Arial" w:hAnsi="Arial" w:cs="Arial"/>
          <w:i/>
          <w:iCs/>
          <w:sz w:val="22"/>
          <w:szCs w:val="22"/>
        </w:rPr>
        <w:t>false-positive rate</w:t>
      </w:r>
      <w:r w:rsidR="002E11D5" w:rsidRPr="002F566C">
        <w:rPr>
          <w:rFonts w:ascii="Arial" w:hAnsi="Arial" w:cs="Arial"/>
          <w:sz w:val="22"/>
          <w:szCs w:val="22"/>
        </w:rPr>
        <w:t xml:space="preserve"> (</w:t>
      </w:r>
      <w:r w:rsidR="002E11D5" w:rsidRPr="000439EF">
        <w:rPr>
          <w:rFonts w:ascii="Arial" w:hAnsi="Arial" w:cs="Arial"/>
          <w:sz w:val="22"/>
          <w:szCs w:val="22"/>
        </w:rPr>
        <w:t xml:space="preserve">Figure </w:t>
      </w:r>
      <w:r w:rsidR="002F566C" w:rsidRPr="000439EF">
        <w:rPr>
          <w:rFonts w:ascii="Arial" w:hAnsi="Arial" w:cs="Arial"/>
          <w:sz w:val="22"/>
          <w:szCs w:val="22"/>
        </w:rPr>
        <w:t>S4</w:t>
      </w:r>
      <w:r w:rsidR="002E11D5" w:rsidRPr="000439EF">
        <w:rPr>
          <w:rFonts w:ascii="Arial" w:hAnsi="Arial" w:cs="Arial"/>
          <w:sz w:val="22"/>
          <w:szCs w:val="22"/>
        </w:rPr>
        <w:t>A-B</w:t>
      </w:r>
      <w:r w:rsidR="002E11D5" w:rsidRPr="002F566C">
        <w:rPr>
          <w:rFonts w:ascii="Arial" w:hAnsi="Arial" w:cs="Arial"/>
          <w:sz w:val="22"/>
          <w:szCs w:val="22"/>
        </w:rPr>
        <w:t>)</w:t>
      </w:r>
      <w:r w:rsidR="00DB623A" w:rsidRPr="002F566C">
        <w:rPr>
          <w:rFonts w:ascii="Arial" w:hAnsi="Arial" w:cs="Arial"/>
          <w:sz w:val="22"/>
          <w:szCs w:val="22"/>
        </w:rPr>
        <w:t>.</w:t>
      </w:r>
      <w:r w:rsidR="00B33A42" w:rsidRPr="002F566C">
        <w:rPr>
          <w:rFonts w:ascii="Arial" w:hAnsi="Arial" w:cs="Arial"/>
          <w:sz w:val="22"/>
          <w:szCs w:val="22"/>
        </w:rPr>
        <w:t xml:space="preserve"> A representative set of manually anno</w:t>
      </w:r>
      <w:r w:rsidR="00B33A42">
        <w:rPr>
          <w:rFonts w:ascii="Arial" w:hAnsi="Arial" w:cs="Arial"/>
          <w:sz w:val="22"/>
          <w:szCs w:val="22"/>
        </w:rPr>
        <w:t>tated images with a sample size of 58-to-98 image pairs was used for benchmarking our ML models.</w:t>
      </w:r>
    </w:p>
    <w:p w14:paraId="7170790D" w14:textId="415CF3E5" w:rsidR="004E065C" w:rsidRDefault="651CC20D" w:rsidP="000439EF">
      <w:pPr>
        <w:spacing w:line="259" w:lineRule="auto"/>
        <w:rPr>
          <w:rFonts w:ascii="Arial" w:hAnsi="Arial" w:cs="Arial"/>
          <w:sz w:val="22"/>
          <w:szCs w:val="22"/>
        </w:rPr>
      </w:pPr>
      <w:r w:rsidRPr="3147ADD3">
        <w:rPr>
          <w:rFonts w:ascii="Arial" w:hAnsi="Arial" w:cs="Arial"/>
          <w:b/>
          <w:bCs/>
          <w:sz w:val="22"/>
          <w:szCs w:val="22"/>
        </w:rPr>
        <w:t xml:space="preserve">Pre-processing of </w:t>
      </w:r>
      <w:r w:rsidR="4198BF6B" w:rsidRPr="3147ADD3">
        <w:rPr>
          <w:rFonts w:ascii="Arial" w:hAnsi="Arial" w:cs="Arial"/>
          <w:b/>
          <w:bCs/>
          <w:sz w:val="22"/>
          <w:szCs w:val="22"/>
        </w:rPr>
        <w:t>MIMS-EM for s</w:t>
      </w:r>
      <w:r w:rsidR="22E3E14C" w:rsidRPr="3147ADD3">
        <w:rPr>
          <w:rFonts w:ascii="Arial" w:hAnsi="Arial" w:cs="Arial"/>
          <w:b/>
          <w:bCs/>
          <w:sz w:val="22"/>
          <w:szCs w:val="22"/>
        </w:rPr>
        <w:t>patial analysis</w:t>
      </w:r>
      <w:r w:rsidRPr="3147ADD3">
        <w:rPr>
          <w:rFonts w:ascii="Arial" w:hAnsi="Arial" w:cs="Arial"/>
          <w:b/>
          <w:bCs/>
          <w:sz w:val="22"/>
          <w:szCs w:val="22"/>
        </w:rPr>
        <w:t xml:space="preserve"> and quantification</w:t>
      </w:r>
      <w:r w:rsidR="2BCACA30" w:rsidRPr="3147ADD3">
        <w:rPr>
          <w:rFonts w:ascii="Arial" w:hAnsi="Arial" w:cs="Arial"/>
          <w:b/>
          <w:bCs/>
          <w:sz w:val="22"/>
          <w:szCs w:val="22"/>
        </w:rPr>
        <w:t>.</w:t>
      </w:r>
      <w:r w:rsidR="00521889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gramStart"/>
      <w:r w:rsidR="19139764" w:rsidRPr="3147ADD3">
        <w:rPr>
          <w:rFonts w:ascii="Arial" w:hAnsi="Arial" w:cs="Arial"/>
          <w:sz w:val="22"/>
          <w:szCs w:val="22"/>
        </w:rPr>
        <w:t>We</w:t>
      </w:r>
      <w:proofErr w:type="gramEnd"/>
      <w:r w:rsidR="19139764" w:rsidRPr="3147ADD3">
        <w:rPr>
          <w:rFonts w:ascii="Arial" w:hAnsi="Arial" w:cs="Arial"/>
          <w:sz w:val="22"/>
          <w:szCs w:val="22"/>
        </w:rPr>
        <w:t xml:space="preserve"> </w:t>
      </w:r>
      <w:r w:rsidR="60554AD2" w:rsidRPr="3147ADD3">
        <w:rPr>
          <w:rFonts w:ascii="Arial" w:hAnsi="Arial" w:cs="Arial"/>
          <w:sz w:val="22"/>
          <w:szCs w:val="22"/>
        </w:rPr>
        <w:t xml:space="preserve">used </w:t>
      </w:r>
      <w:r w:rsidR="313A0C93" w:rsidRPr="3147ADD3">
        <w:rPr>
          <w:rFonts w:ascii="Arial" w:hAnsi="Arial" w:cs="Arial"/>
          <w:sz w:val="22"/>
          <w:szCs w:val="22"/>
        </w:rPr>
        <w:t>M</w:t>
      </w:r>
      <w:r w:rsidR="1AACB9BF" w:rsidRPr="3147ADD3">
        <w:rPr>
          <w:rFonts w:ascii="Arial" w:hAnsi="Arial" w:cs="Arial"/>
          <w:b/>
          <w:bCs/>
          <w:sz w:val="22"/>
          <w:szCs w:val="22"/>
        </w:rPr>
        <w:t>ATLAB</w:t>
      </w:r>
      <w:r w:rsidR="60554AD2" w:rsidRPr="3147ADD3">
        <w:rPr>
          <w:rFonts w:ascii="Arial" w:hAnsi="Arial" w:cs="Arial"/>
          <w:sz w:val="22"/>
          <w:szCs w:val="22"/>
        </w:rPr>
        <w:t xml:space="preserve"> (</w:t>
      </w:r>
      <w:r w:rsidR="6C2CF9D5" w:rsidRPr="3147ADD3">
        <w:rPr>
          <w:rFonts w:ascii="Arial" w:hAnsi="Arial" w:cs="Arial"/>
          <w:sz w:val="22"/>
          <w:szCs w:val="22"/>
        </w:rPr>
        <w:t>V</w:t>
      </w:r>
      <w:r w:rsidR="60554AD2" w:rsidRPr="3147ADD3">
        <w:rPr>
          <w:rFonts w:ascii="Arial" w:hAnsi="Arial" w:cs="Arial"/>
          <w:sz w:val="22"/>
          <w:szCs w:val="22"/>
        </w:rPr>
        <w:t>ersion 2020b</w:t>
      </w:r>
      <w:r w:rsidR="6C2CF9D5" w:rsidRPr="3147ADD3">
        <w:rPr>
          <w:rFonts w:ascii="Arial" w:hAnsi="Arial" w:cs="Arial"/>
          <w:sz w:val="22"/>
          <w:szCs w:val="22"/>
        </w:rPr>
        <w:t>, MathWorks</w:t>
      </w:r>
      <w:r w:rsidR="60554AD2" w:rsidRPr="3147ADD3">
        <w:rPr>
          <w:rFonts w:ascii="Arial" w:hAnsi="Arial" w:cs="Arial"/>
          <w:sz w:val="22"/>
          <w:szCs w:val="22"/>
        </w:rPr>
        <w:t xml:space="preserve">) to </w:t>
      </w:r>
      <w:r w:rsidR="19139764" w:rsidRPr="3147ADD3">
        <w:rPr>
          <w:rFonts w:ascii="Arial" w:hAnsi="Arial" w:cs="Arial"/>
          <w:sz w:val="22"/>
          <w:szCs w:val="22"/>
        </w:rPr>
        <w:t>develo</w:t>
      </w:r>
      <w:r w:rsidR="60554AD2" w:rsidRPr="3147ADD3">
        <w:rPr>
          <w:rFonts w:ascii="Arial" w:hAnsi="Arial" w:cs="Arial"/>
          <w:sz w:val="22"/>
          <w:szCs w:val="22"/>
        </w:rPr>
        <w:t>p</w:t>
      </w:r>
      <w:r w:rsidR="19139764" w:rsidRPr="3147ADD3">
        <w:rPr>
          <w:rFonts w:ascii="Arial" w:hAnsi="Arial" w:cs="Arial"/>
          <w:sz w:val="22"/>
          <w:szCs w:val="22"/>
        </w:rPr>
        <w:t xml:space="preserve"> a computational pipeline to automatically process and quantify </w:t>
      </w:r>
      <w:r w:rsidR="0491F7A6" w:rsidRPr="3147ADD3">
        <w:rPr>
          <w:rFonts w:ascii="Arial" w:hAnsi="Arial" w:cs="Arial"/>
          <w:sz w:val="22"/>
          <w:szCs w:val="22"/>
        </w:rPr>
        <w:t xml:space="preserve">several spatial aspects of </w:t>
      </w:r>
      <w:r w:rsidR="19139764" w:rsidRPr="3147ADD3">
        <w:rPr>
          <w:rFonts w:ascii="Arial" w:hAnsi="Arial" w:cs="Arial"/>
          <w:sz w:val="22"/>
          <w:szCs w:val="22"/>
        </w:rPr>
        <w:t>cell- and organelle-</w:t>
      </w:r>
      <w:r w:rsidR="0491F7A6" w:rsidRPr="3147ADD3">
        <w:rPr>
          <w:rFonts w:ascii="Arial" w:hAnsi="Arial" w:cs="Arial"/>
          <w:sz w:val="22"/>
          <w:szCs w:val="22"/>
        </w:rPr>
        <w:t xml:space="preserve">anatomy </w:t>
      </w:r>
      <w:r w:rsidR="28580DB6" w:rsidRPr="3147ADD3">
        <w:rPr>
          <w:rFonts w:ascii="Arial" w:hAnsi="Arial" w:cs="Arial"/>
          <w:sz w:val="22"/>
          <w:szCs w:val="22"/>
        </w:rPr>
        <w:t>and</w:t>
      </w:r>
      <w:r w:rsidR="19139764" w:rsidRPr="3147ADD3">
        <w:rPr>
          <w:rFonts w:ascii="Arial" w:hAnsi="Arial" w:cs="Arial"/>
          <w:sz w:val="22"/>
          <w:szCs w:val="22"/>
        </w:rPr>
        <w:t xml:space="preserve"> </w:t>
      </w:r>
      <w:r w:rsidR="19139764" w:rsidRPr="3147ADD3">
        <w:rPr>
          <w:rFonts w:ascii="Arial" w:hAnsi="Arial" w:cs="Arial"/>
          <w:sz w:val="22"/>
          <w:szCs w:val="22"/>
          <w:vertAlign w:val="superscript"/>
        </w:rPr>
        <w:t>13</w:t>
      </w:r>
      <w:r w:rsidR="19139764" w:rsidRPr="3147ADD3">
        <w:rPr>
          <w:rFonts w:ascii="Arial" w:hAnsi="Arial" w:cs="Arial"/>
          <w:sz w:val="22"/>
          <w:szCs w:val="22"/>
        </w:rPr>
        <w:t xml:space="preserve">C </w:t>
      </w:r>
      <w:r w:rsidR="60554AD2" w:rsidRPr="3147ADD3">
        <w:rPr>
          <w:rFonts w:ascii="Arial" w:hAnsi="Arial" w:cs="Arial"/>
          <w:sz w:val="22"/>
          <w:szCs w:val="22"/>
        </w:rPr>
        <w:t xml:space="preserve">enrichment </w:t>
      </w:r>
      <w:r w:rsidR="19139764" w:rsidRPr="3147ADD3">
        <w:rPr>
          <w:rFonts w:ascii="Arial" w:hAnsi="Arial" w:cs="Arial"/>
          <w:sz w:val="22"/>
          <w:szCs w:val="22"/>
        </w:rPr>
        <w:t>levels</w:t>
      </w:r>
      <w:r w:rsidR="17B91152" w:rsidRPr="3147ADD3">
        <w:rPr>
          <w:rFonts w:ascii="Arial" w:hAnsi="Arial" w:cs="Arial"/>
          <w:sz w:val="22"/>
          <w:szCs w:val="22"/>
        </w:rPr>
        <w:t xml:space="preserve"> acquired with SEM and MIMS, respectively</w:t>
      </w:r>
      <w:r w:rsidR="28580DB6" w:rsidRPr="3147ADD3">
        <w:rPr>
          <w:rFonts w:ascii="Arial" w:hAnsi="Arial" w:cs="Arial"/>
          <w:sz w:val="22"/>
          <w:szCs w:val="22"/>
        </w:rPr>
        <w:t>.</w:t>
      </w:r>
      <w:r w:rsidR="01BABD30" w:rsidRPr="3147ADD3">
        <w:rPr>
          <w:rFonts w:ascii="Arial" w:hAnsi="Arial" w:cs="Arial"/>
          <w:sz w:val="22"/>
          <w:szCs w:val="22"/>
        </w:rPr>
        <w:t xml:space="preserve"> Since our models have a ~5% false-positive rate (Supplementary Figure S4A-B), we implemented step</w:t>
      </w:r>
      <w:r w:rsidR="005A1883">
        <w:rPr>
          <w:rFonts w:ascii="Arial" w:hAnsi="Arial" w:cs="Arial"/>
          <w:sz w:val="22"/>
          <w:szCs w:val="22"/>
        </w:rPr>
        <w:t>s</w:t>
      </w:r>
      <w:r w:rsidR="7A53E4E2" w:rsidRPr="3147ADD3">
        <w:rPr>
          <w:rFonts w:ascii="Arial" w:hAnsi="Arial" w:cs="Arial"/>
          <w:sz w:val="22"/>
          <w:szCs w:val="22"/>
        </w:rPr>
        <w:t xml:space="preserve"> </w:t>
      </w:r>
      <w:r w:rsidR="01BABD30" w:rsidRPr="3147ADD3">
        <w:rPr>
          <w:rFonts w:ascii="Arial" w:hAnsi="Arial" w:cs="Arial"/>
          <w:sz w:val="22"/>
          <w:szCs w:val="22"/>
        </w:rPr>
        <w:t>to eliminate any</w:t>
      </w:r>
      <w:r w:rsidR="0024791E">
        <w:rPr>
          <w:rFonts w:ascii="Arial" w:hAnsi="Arial" w:cs="Arial"/>
          <w:sz w:val="22"/>
          <w:szCs w:val="22"/>
        </w:rPr>
        <w:t xml:space="preserve"> </w:t>
      </w:r>
      <w:r w:rsidR="005A1883">
        <w:rPr>
          <w:rFonts w:ascii="Arial" w:hAnsi="Arial" w:cs="Arial"/>
          <w:sz w:val="22"/>
          <w:szCs w:val="22"/>
        </w:rPr>
        <w:t>eventual</w:t>
      </w:r>
      <w:r w:rsidR="01BABD30" w:rsidRPr="3147ADD3">
        <w:rPr>
          <w:rFonts w:ascii="Arial" w:hAnsi="Arial" w:cs="Arial"/>
          <w:sz w:val="22"/>
          <w:szCs w:val="22"/>
        </w:rPr>
        <w:t xml:space="preserve"> pixel overlap </w:t>
      </w:r>
      <w:r w:rsidR="01BABD30" w:rsidRPr="3147ADD3">
        <w:rPr>
          <w:rFonts w:ascii="Arial" w:hAnsi="Arial" w:cs="Arial"/>
          <w:sz w:val="22"/>
          <w:szCs w:val="22"/>
        </w:rPr>
        <w:lastRenderedPageBreak/>
        <w:t xml:space="preserve">across </w:t>
      </w:r>
      <w:r w:rsidR="001D1A14">
        <w:rPr>
          <w:rFonts w:ascii="Arial" w:hAnsi="Arial" w:cs="Arial"/>
          <w:sz w:val="22"/>
          <w:szCs w:val="22"/>
        </w:rPr>
        <w:t xml:space="preserve">organelle </w:t>
      </w:r>
      <w:r w:rsidR="01BABD30" w:rsidRPr="3147ADD3">
        <w:rPr>
          <w:rFonts w:ascii="Arial" w:hAnsi="Arial" w:cs="Arial"/>
          <w:sz w:val="22"/>
          <w:szCs w:val="22"/>
        </w:rPr>
        <w:t>segmentation masks</w:t>
      </w:r>
      <w:r w:rsidR="005A1883">
        <w:rPr>
          <w:rFonts w:ascii="Arial" w:hAnsi="Arial" w:cs="Arial"/>
          <w:sz w:val="22"/>
          <w:szCs w:val="22"/>
        </w:rPr>
        <w:t xml:space="preserve"> and </w:t>
      </w:r>
      <w:r w:rsidR="7ECEEE98" w:rsidRPr="3147ADD3">
        <w:rPr>
          <w:rFonts w:ascii="Arial" w:hAnsi="Arial" w:cs="Arial"/>
          <w:sz w:val="22"/>
          <w:szCs w:val="22"/>
        </w:rPr>
        <w:t>improve segmentation accuracy</w:t>
      </w:r>
      <w:r w:rsidR="747D6E33" w:rsidRPr="3147ADD3">
        <w:rPr>
          <w:rFonts w:ascii="Arial" w:hAnsi="Arial" w:cs="Arial"/>
          <w:sz w:val="22"/>
          <w:szCs w:val="22"/>
        </w:rPr>
        <w:t>.</w:t>
      </w:r>
      <w:r w:rsidR="5E1E700A" w:rsidRPr="3147ADD3">
        <w:rPr>
          <w:rFonts w:ascii="Arial" w:hAnsi="Arial" w:cs="Arial"/>
          <w:sz w:val="22"/>
          <w:szCs w:val="22"/>
        </w:rPr>
        <w:t xml:space="preserve"> </w:t>
      </w:r>
      <w:r w:rsidR="747D6E33" w:rsidRPr="3147ADD3">
        <w:rPr>
          <w:rFonts w:ascii="Arial" w:hAnsi="Arial" w:cs="Arial"/>
          <w:sz w:val="22"/>
          <w:szCs w:val="22"/>
        </w:rPr>
        <w:t xml:space="preserve">First, </w:t>
      </w:r>
      <w:r w:rsidR="00EE7F8D">
        <w:rPr>
          <w:rFonts w:ascii="Arial" w:hAnsi="Arial" w:cs="Arial"/>
          <w:sz w:val="22"/>
          <w:szCs w:val="22"/>
        </w:rPr>
        <w:t xml:space="preserve">any </w:t>
      </w:r>
      <w:r w:rsidR="747D6E33" w:rsidRPr="3147ADD3">
        <w:rPr>
          <w:rFonts w:ascii="Arial" w:hAnsi="Arial" w:cs="Arial"/>
          <w:sz w:val="22"/>
          <w:szCs w:val="22"/>
        </w:rPr>
        <w:t xml:space="preserve">holes </w:t>
      </w:r>
      <w:r w:rsidR="00EE7F8D">
        <w:rPr>
          <w:rFonts w:ascii="Arial" w:hAnsi="Arial" w:cs="Arial"/>
          <w:sz w:val="22"/>
          <w:szCs w:val="22"/>
        </w:rPr>
        <w:t xml:space="preserve">inside objects (i.e., </w:t>
      </w:r>
      <w:r w:rsidR="0E8D7EDC" w:rsidRPr="3147ADD3">
        <w:rPr>
          <w:rFonts w:ascii="Arial" w:hAnsi="Arial" w:cs="Arial"/>
          <w:sz w:val="22"/>
          <w:szCs w:val="22"/>
        </w:rPr>
        <w:t>cell</w:t>
      </w:r>
      <w:r w:rsidR="7ADCFDDF" w:rsidRPr="3147ADD3">
        <w:rPr>
          <w:rFonts w:ascii="Arial" w:hAnsi="Arial" w:cs="Arial"/>
          <w:sz w:val="22"/>
          <w:szCs w:val="22"/>
        </w:rPr>
        <w:t xml:space="preserve"> and mito</w:t>
      </w:r>
      <w:r w:rsidR="4E7E79BD" w:rsidRPr="3147ADD3">
        <w:rPr>
          <w:rFonts w:ascii="Arial" w:hAnsi="Arial" w:cs="Arial"/>
          <w:sz w:val="22"/>
          <w:szCs w:val="22"/>
        </w:rPr>
        <w:t>chondria</w:t>
      </w:r>
      <w:r w:rsidR="0E8D7EDC" w:rsidRPr="3147ADD3">
        <w:rPr>
          <w:rFonts w:ascii="Arial" w:hAnsi="Arial" w:cs="Arial"/>
          <w:sz w:val="22"/>
          <w:szCs w:val="22"/>
        </w:rPr>
        <w:t xml:space="preserve"> mask</w:t>
      </w:r>
      <w:r w:rsidR="2E9EB10A" w:rsidRPr="3147ADD3">
        <w:rPr>
          <w:rFonts w:ascii="Arial" w:hAnsi="Arial" w:cs="Arial"/>
          <w:sz w:val="22"/>
          <w:szCs w:val="22"/>
        </w:rPr>
        <w:t>s</w:t>
      </w:r>
      <w:r w:rsidR="00EE7F8D">
        <w:rPr>
          <w:rFonts w:ascii="Arial" w:hAnsi="Arial" w:cs="Arial"/>
          <w:sz w:val="22"/>
          <w:szCs w:val="22"/>
        </w:rPr>
        <w:t>)</w:t>
      </w:r>
      <w:r w:rsidR="0E8D7EDC" w:rsidRPr="3147ADD3">
        <w:rPr>
          <w:rFonts w:ascii="Arial" w:hAnsi="Arial" w:cs="Arial"/>
          <w:sz w:val="22"/>
          <w:szCs w:val="22"/>
        </w:rPr>
        <w:t xml:space="preserve"> using</w:t>
      </w:r>
      <w:r w:rsidR="747D6E33" w:rsidRPr="3147ADD3">
        <w:rPr>
          <w:rFonts w:ascii="Arial" w:hAnsi="Arial" w:cs="Arial"/>
          <w:sz w:val="22"/>
          <w:szCs w:val="22"/>
        </w:rPr>
        <w:t xml:space="preserve"> </w:t>
      </w:r>
      <w:r w:rsidR="5756E5F2" w:rsidRPr="3147ADD3">
        <w:rPr>
          <w:rFonts w:ascii="Arial" w:hAnsi="Arial" w:cs="Arial"/>
          <w:sz w:val="22"/>
          <w:szCs w:val="22"/>
        </w:rPr>
        <w:t>MATLAB's</w:t>
      </w:r>
      <w:r w:rsidR="62AE8098" w:rsidRPr="3147ADD3">
        <w:rPr>
          <w:rFonts w:ascii="Arial" w:hAnsi="Arial" w:cs="Arial"/>
          <w:sz w:val="22"/>
          <w:szCs w:val="22"/>
        </w:rPr>
        <w:t xml:space="preserve"> </w:t>
      </w:r>
      <w:r w:rsidR="18141C3A" w:rsidRPr="3147ADD3">
        <w:rPr>
          <w:rFonts w:ascii="Arial" w:hAnsi="Arial" w:cs="Arial"/>
          <w:sz w:val="22"/>
          <w:szCs w:val="22"/>
        </w:rPr>
        <w:t>“</w:t>
      </w:r>
      <w:proofErr w:type="spellStart"/>
      <w:r w:rsidR="747D6E33" w:rsidRPr="000439EF">
        <w:rPr>
          <w:rFonts w:ascii="Arial" w:hAnsi="Arial" w:cs="Arial"/>
          <w:i/>
          <w:iCs/>
          <w:sz w:val="22"/>
          <w:szCs w:val="22"/>
        </w:rPr>
        <w:t>bwfill</w:t>
      </w:r>
      <w:proofErr w:type="spellEnd"/>
      <w:r w:rsidR="029B090D" w:rsidRPr="3147ADD3">
        <w:rPr>
          <w:rFonts w:ascii="Arial" w:hAnsi="Arial" w:cs="Arial"/>
          <w:sz w:val="22"/>
          <w:szCs w:val="22"/>
        </w:rPr>
        <w:t>”</w:t>
      </w:r>
      <w:r w:rsidR="7F4B425A" w:rsidRPr="3147ADD3">
        <w:rPr>
          <w:rFonts w:ascii="Arial" w:hAnsi="Arial" w:cs="Arial"/>
          <w:sz w:val="22"/>
          <w:szCs w:val="22"/>
        </w:rPr>
        <w:t xml:space="preserve"> function</w:t>
      </w:r>
      <w:r w:rsidR="00EE7F8D">
        <w:rPr>
          <w:rFonts w:ascii="Arial" w:hAnsi="Arial" w:cs="Arial"/>
          <w:sz w:val="22"/>
          <w:szCs w:val="22"/>
        </w:rPr>
        <w:t xml:space="preserve"> and</w:t>
      </w:r>
      <w:r w:rsidR="7F4B425A" w:rsidRPr="3147ADD3">
        <w:rPr>
          <w:rFonts w:ascii="Arial" w:hAnsi="Arial" w:cs="Arial"/>
          <w:sz w:val="22"/>
          <w:szCs w:val="22"/>
        </w:rPr>
        <w:t xml:space="preserve"> “</w:t>
      </w:r>
      <w:r w:rsidR="7F4B425A" w:rsidRPr="000439EF">
        <w:rPr>
          <w:rFonts w:ascii="Arial" w:hAnsi="Arial" w:cs="Arial"/>
          <w:i/>
          <w:iCs/>
          <w:sz w:val="22"/>
          <w:szCs w:val="22"/>
        </w:rPr>
        <w:t>holes</w:t>
      </w:r>
      <w:r w:rsidR="7F4B425A" w:rsidRPr="3147ADD3">
        <w:rPr>
          <w:rFonts w:ascii="Arial" w:hAnsi="Arial" w:cs="Arial"/>
          <w:sz w:val="22"/>
          <w:szCs w:val="22"/>
        </w:rPr>
        <w:t>” argument</w:t>
      </w:r>
      <w:r w:rsidR="5CF27A39" w:rsidRPr="3147ADD3">
        <w:rPr>
          <w:rFonts w:ascii="Arial" w:hAnsi="Arial" w:cs="Arial"/>
          <w:sz w:val="22"/>
          <w:szCs w:val="22"/>
        </w:rPr>
        <w:t>.</w:t>
      </w:r>
      <w:r w:rsidR="7285D1CE" w:rsidRPr="3147ADD3">
        <w:rPr>
          <w:rFonts w:ascii="Arial" w:hAnsi="Arial" w:cs="Arial"/>
          <w:sz w:val="22"/>
          <w:szCs w:val="22"/>
        </w:rPr>
        <w:t xml:space="preserve"> </w:t>
      </w:r>
      <w:r w:rsidR="00EE7F8D">
        <w:rPr>
          <w:rFonts w:ascii="Arial" w:hAnsi="Arial" w:cs="Arial"/>
          <w:sz w:val="22"/>
          <w:szCs w:val="22"/>
        </w:rPr>
        <w:t xml:space="preserve">Next, to </w:t>
      </w:r>
      <w:r w:rsidR="5B5A86F7" w:rsidRPr="3147ADD3">
        <w:rPr>
          <w:rFonts w:ascii="Arial" w:hAnsi="Arial" w:cs="Arial"/>
          <w:sz w:val="22"/>
          <w:szCs w:val="22"/>
        </w:rPr>
        <w:t>smooth organelle shape</w:t>
      </w:r>
      <w:r w:rsidR="00EE7F8D">
        <w:rPr>
          <w:rFonts w:ascii="Arial" w:hAnsi="Arial" w:cs="Arial"/>
          <w:sz w:val="22"/>
          <w:szCs w:val="22"/>
        </w:rPr>
        <w:t>s</w:t>
      </w:r>
      <w:r w:rsidR="5B5A86F7" w:rsidRPr="3147ADD3">
        <w:rPr>
          <w:rFonts w:ascii="Arial" w:hAnsi="Arial" w:cs="Arial"/>
          <w:sz w:val="22"/>
          <w:szCs w:val="22"/>
        </w:rPr>
        <w:t>, a</w:t>
      </w:r>
      <w:r w:rsidR="7285D1CE" w:rsidRPr="3147ADD3">
        <w:rPr>
          <w:rFonts w:ascii="Arial" w:hAnsi="Arial" w:cs="Arial"/>
          <w:sz w:val="22"/>
          <w:szCs w:val="22"/>
        </w:rPr>
        <w:t xml:space="preserve">n erosion filter </w:t>
      </w:r>
      <w:r w:rsidR="00EE7F8D">
        <w:rPr>
          <w:rFonts w:ascii="Arial" w:hAnsi="Arial" w:cs="Arial"/>
          <w:sz w:val="22"/>
          <w:szCs w:val="22"/>
        </w:rPr>
        <w:t xml:space="preserve">was </w:t>
      </w:r>
      <w:r w:rsidR="7285D1CE" w:rsidRPr="3147ADD3">
        <w:rPr>
          <w:rFonts w:ascii="Arial" w:hAnsi="Arial" w:cs="Arial"/>
          <w:sz w:val="22"/>
          <w:szCs w:val="22"/>
        </w:rPr>
        <w:t xml:space="preserve">applied </w:t>
      </w:r>
      <w:r w:rsidR="00D97972">
        <w:rPr>
          <w:rFonts w:ascii="Arial" w:hAnsi="Arial" w:cs="Arial"/>
          <w:sz w:val="22"/>
          <w:szCs w:val="22"/>
        </w:rPr>
        <w:t xml:space="preserve">4x </w:t>
      </w:r>
      <w:r w:rsidR="7285D1CE" w:rsidRPr="3147ADD3">
        <w:rPr>
          <w:rFonts w:ascii="Arial" w:hAnsi="Arial" w:cs="Arial"/>
          <w:sz w:val="22"/>
          <w:szCs w:val="22"/>
        </w:rPr>
        <w:t xml:space="preserve">to ER masks </w:t>
      </w:r>
      <w:r w:rsidR="01F3E82B" w:rsidRPr="3147ADD3">
        <w:rPr>
          <w:rFonts w:ascii="Arial" w:hAnsi="Arial" w:cs="Arial"/>
          <w:sz w:val="22"/>
          <w:szCs w:val="22"/>
        </w:rPr>
        <w:t xml:space="preserve">using a 3x3 </w:t>
      </w:r>
      <w:r w:rsidR="135398DD" w:rsidRPr="3147ADD3">
        <w:rPr>
          <w:rFonts w:ascii="Arial" w:hAnsi="Arial" w:cs="Arial"/>
          <w:sz w:val="22"/>
          <w:szCs w:val="22"/>
        </w:rPr>
        <w:t>“</w:t>
      </w:r>
      <w:r w:rsidR="01F3E82B" w:rsidRPr="3147ADD3">
        <w:rPr>
          <w:rFonts w:ascii="Arial" w:hAnsi="Arial" w:cs="Arial"/>
          <w:sz w:val="22"/>
          <w:szCs w:val="22"/>
        </w:rPr>
        <w:t>square</w:t>
      </w:r>
      <w:r w:rsidR="7CCB215D" w:rsidRPr="3147ADD3">
        <w:rPr>
          <w:rFonts w:ascii="Arial" w:hAnsi="Arial" w:cs="Arial"/>
          <w:sz w:val="22"/>
          <w:szCs w:val="22"/>
        </w:rPr>
        <w:t>”</w:t>
      </w:r>
      <w:r w:rsidR="01F3E82B" w:rsidRPr="3147ADD3">
        <w:rPr>
          <w:rFonts w:ascii="Arial" w:hAnsi="Arial" w:cs="Arial"/>
          <w:sz w:val="22"/>
          <w:szCs w:val="22"/>
        </w:rPr>
        <w:t xml:space="preserve"> morphological structuring element and </w:t>
      </w:r>
      <w:r w:rsidR="3A6BC7F8" w:rsidRPr="3147ADD3">
        <w:rPr>
          <w:rFonts w:ascii="Arial" w:hAnsi="Arial" w:cs="Arial"/>
          <w:sz w:val="22"/>
          <w:szCs w:val="22"/>
        </w:rPr>
        <w:t>MATLAB</w:t>
      </w:r>
      <w:r w:rsidR="01F3E82B" w:rsidRPr="3147ADD3">
        <w:rPr>
          <w:rFonts w:ascii="Arial" w:hAnsi="Arial" w:cs="Arial"/>
          <w:sz w:val="22"/>
          <w:szCs w:val="22"/>
        </w:rPr>
        <w:t xml:space="preserve">’s </w:t>
      </w:r>
      <w:r w:rsidR="7E0C4C74" w:rsidRPr="3147ADD3">
        <w:rPr>
          <w:rFonts w:ascii="Arial" w:hAnsi="Arial" w:cs="Arial"/>
          <w:sz w:val="22"/>
          <w:szCs w:val="22"/>
        </w:rPr>
        <w:t>“</w:t>
      </w:r>
      <w:proofErr w:type="spellStart"/>
      <w:r w:rsidR="7E0C4C74" w:rsidRPr="000439EF">
        <w:rPr>
          <w:rFonts w:ascii="Arial" w:hAnsi="Arial" w:cs="Arial"/>
          <w:i/>
          <w:iCs/>
          <w:sz w:val="22"/>
          <w:szCs w:val="22"/>
        </w:rPr>
        <w:t>imerode</w:t>
      </w:r>
      <w:proofErr w:type="spellEnd"/>
      <w:r w:rsidR="7E0C4C74" w:rsidRPr="3147ADD3">
        <w:rPr>
          <w:rFonts w:ascii="Arial" w:hAnsi="Arial" w:cs="Arial"/>
          <w:sz w:val="22"/>
          <w:szCs w:val="22"/>
        </w:rPr>
        <w:t>” function.</w:t>
      </w:r>
      <w:r w:rsidR="7285D1CE" w:rsidRPr="3147ADD3">
        <w:rPr>
          <w:rFonts w:ascii="Arial" w:hAnsi="Arial" w:cs="Arial"/>
          <w:sz w:val="22"/>
          <w:szCs w:val="22"/>
        </w:rPr>
        <w:t xml:space="preserve"> </w:t>
      </w:r>
      <w:r w:rsidR="0AE3AA11" w:rsidRPr="3147ADD3">
        <w:rPr>
          <w:rFonts w:ascii="Arial" w:hAnsi="Arial" w:cs="Arial"/>
          <w:sz w:val="22"/>
          <w:szCs w:val="22"/>
        </w:rPr>
        <w:t>Furthermore, u</w:t>
      </w:r>
      <w:r w:rsidR="482D1034" w:rsidRPr="3147ADD3">
        <w:rPr>
          <w:rFonts w:ascii="Arial" w:hAnsi="Arial" w:cs="Arial"/>
          <w:sz w:val="22"/>
          <w:szCs w:val="22"/>
        </w:rPr>
        <w:t>sing M</w:t>
      </w:r>
      <w:r w:rsidR="033D87FD" w:rsidRPr="3147ADD3">
        <w:rPr>
          <w:rFonts w:ascii="Arial" w:hAnsi="Arial" w:cs="Arial"/>
          <w:sz w:val="22"/>
          <w:szCs w:val="22"/>
        </w:rPr>
        <w:t>ATLAB</w:t>
      </w:r>
      <w:r w:rsidR="482D1034" w:rsidRPr="3147ADD3">
        <w:rPr>
          <w:rFonts w:ascii="Arial" w:hAnsi="Arial" w:cs="Arial"/>
          <w:sz w:val="22"/>
          <w:szCs w:val="22"/>
        </w:rPr>
        <w:t>’s “</w:t>
      </w:r>
      <w:proofErr w:type="spellStart"/>
      <w:r w:rsidR="482D1034" w:rsidRPr="3147ADD3">
        <w:rPr>
          <w:rFonts w:ascii="Arial" w:hAnsi="Arial" w:cs="Arial"/>
          <w:sz w:val="22"/>
          <w:szCs w:val="22"/>
        </w:rPr>
        <w:t>imdilate</w:t>
      </w:r>
      <w:proofErr w:type="spellEnd"/>
      <w:r w:rsidR="482D1034" w:rsidRPr="3147ADD3">
        <w:rPr>
          <w:rFonts w:ascii="Arial" w:hAnsi="Arial" w:cs="Arial"/>
          <w:sz w:val="22"/>
          <w:szCs w:val="22"/>
        </w:rPr>
        <w:t xml:space="preserve">” function and a 3x3 </w:t>
      </w:r>
      <w:r w:rsidR="65CAEDC7" w:rsidRPr="3147ADD3">
        <w:rPr>
          <w:rFonts w:ascii="Arial" w:hAnsi="Arial" w:cs="Arial"/>
          <w:sz w:val="22"/>
          <w:szCs w:val="22"/>
        </w:rPr>
        <w:t>“</w:t>
      </w:r>
      <w:r w:rsidR="482D1034" w:rsidRPr="3147ADD3">
        <w:rPr>
          <w:rFonts w:ascii="Arial" w:hAnsi="Arial" w:cs="Arial"/>
          <w:sz w:val="22"/>
          <w:szCs w:val="22"/>
        </w:rPr>
        <w:t>diamond</w:t>
      </w:r>
      <w:r w:rsidR="5F78F126" w:rsidRPr="3147ADD3">
        <w:rPr>
          <w:rFonts w:ascii="Arial" w:hAnsi="Arial" w:cs="Arial"/>
          <w:sz w:val="22"/>
          <w:szCs w:val="22"/>
        </w:rPr>
        <w:t>”</w:t>
      </w:r>
      <w:r w:rsidR="482D1034" w:rsidRPr="3147ADD3">
        <w:rPr>
          <w:rFonts w:ascii="Arial" w:hAnsi="Arial" w:cs="Arial"/>
          <w:sz w:val="22"/>
          <w:szCs w:val="22"/>
        </w:rPr>
        <w:t xml:space="preserve"> structuring element, </w:t>
      </w:r>
      <w:r w:rsidR="00D97972">
        <w:rPr>
          <w:rFonts w:ascii="Arial" w:hAnsi="Arial" w:cs="Arial"/>
          <w:sz w:val="22"/>
          <w:szCs w:val="22"/>
        </w:rPr>
        <w:t xml:space="preserve">we applied 2x </w:t>
      </w:r>
      <w:r w:rsidR="482D1034" w:rsidRPr="3147ADD3">
        <w:rPr>
          <w:rFonts w:ascii="Arial" w:hAnsi="Arial" w:cs="Arial"/>
          <w:sz w:val="22"/>
          <w:szCs w:val="22"/>
        </w:rPr>
        <w:t xml:space="preserve">a dilation filter </w:t>
      </w:r>
      <w:r w:rsidR="710329CA" w:rsidRPr="3147ADD3">
        <w:rPr>
          <w:rFonts w:ascii="Arial" w:hAnsi="Arial" w:cs="Arial"/>
          <w:sz w:val="22"/>
          <w:szCs w:val="22"/>
        </w:rPr>
        <w:t xml:space="preserve">on the </w:t>
      </w:r>
      <w:r w:rsidR="7285D1CE" w:rsidRPr="3147ADD3">
        <w:rPr>
          <w:rFonts w:ascii="Arial" w:hAnsi="Arial" w:cs="Arial"/>
          <w:sz w:val="22"/>
          <w:szCs w:val="22"/>
        </w:rPr>
        <w:t>LD masks</w:t>
      </w:r>
      <w:r w:rsidR="70E7E322" w:rsidRPr="3147ADD3">
        <w:rPr>
          <w:rFonts w:ascii="Arial" w:hAnsi="Arial" w:cs="Arial"/>
          <w:sz w:val="22"/>
          <w:szCs w:val="22"/>
        </w:rPr>
        <w:t xml:space="preserve">. </w:t>
      </w:r>
      <w:r w:rsidR="7B9FF607" w:rsidRPr="3147ADD3">
        <w:rPr>
          <w:rFonts w:ascii="Arial" w:hAnsi="Arial" w:cs="Arial"/>
          <w:sz w:val="22"/>
          <w:szCs w:val="22"/>
        </w:rPr>
        <w:t>Nex</w:t>
      </w:r>
      <w:r w:rsidR="08D42201" w:rsidRPr="3147ADD3">
        <w:rPr>
          <w:rFonts w:ascii="Arial" w:hAnsi="Arial" w:cs="Arial"/>
          <w:sz w:val="22"/>
          <w:szCs w:val="22"/>
        </w:rPr>
        <w:t>t, we take</w:t>
      </w:r>
      <w:r w:rsidR="625EA5FE" w:rsidRPr="3147ADD3">
        <w:rPr>
          <w:rFonts w:ascii="Arial" w:hAnsi="Arial" w:cs="Arial"/>
          <w:sz w:val="22"/>
          <w:szCs w:val="22"/>
        </w:rPr>
        <w:t xml:space="preserve"> a negative of the cell mask, containing </w:t>
      </w:r>
      <w:r w:rsidR="00521889" w:rsidRPr="3147ADD3">
        <w:rPr>
          <w:rFonts w:ascii="Arial" w:hAnsi="Arial" w:cs="Arial"/>
          <w:sz w:val="22"/>
          <w:szCs w:val="22"/>
        </w:rPr>
        <w:t>all</w:t>
      </w:r>
      <w:r w:rsidR="625EA5FE" w:rsidRPr="3147ADD3">
        <w:rPr>
          <w:rFonts w:ascii="Arial" w:hAnsi="Arial" w:cs="Arial"/>
          <w:sz w:val="22"/>
          <w:szCs w:val="22"/>
        </w:rPr>
        <w:t xml:space="preserve"> the pixels outside of the cell</w:t>
      </w:r>
      <w:r w:rsidR="42D6D470" w:rsidRPr="3147ADD3">
        <w:rPr>
          <w:rFonts w:ascii="Arial" w:hAnsi="Arial" w:cs="Arial"/>
          <w:sz w:val="22"/>
          <w:szCs w:val="22"/>
        </w:rPr>
        <w:t>, and store it in a multidimensional matrix as the first</w:t>
      </w:r>
      <w:r w:rsidR="276F94A9" w:rsidRPr="3147ADD3">
        <w:rPr>
          <w:rFonts w:ascii="Arial" w:hAnsi="Arial" w:cs="Arial"/>
          <w:sz w:val="22"/>
          <w:szCs w:val="22"/>
        </w:rPr>
        <w:t xml:space="preserve"> image</w:t>
      </w:r>
      <w:r w:rsidR="5F494819" w:rsidRPr="3147ADD3">
        <w:rPr>
          <w:rFonts w:ascii="Arial" w:hAnsi="Arial" w:cs="Arial"/>
          <w:sz w:val="22"/>
          <w:szCs w:val="22"/>
        </w:rPr>
        <w:t xml:space="preserve"> to ensure all image objects </w:t>
      </w:r>
      <w:r w:rsidR="00D97972">
        <w:rPr>
          <w:rFonts w:ascii="Arial" w:hAnsi="Arial" w:cs="Arial"/>
          <w:sz w:val="22"/>
          <w:szCs w:val="22"/>
        </w:rPr>
        <w:t xml:space="preserve">analyzed are inside </w:t>
      </w:r>
      <w:r w:rsidR="5F494819" w:rsidRPr="3147ADD3">
        <w:rPr>
          <w:rFonts w:ascii="Arial" w:hAnsi="Arial" w:cs="Arial"/>
          <w:sz w:val="22"/>
          <w:szCs w:val="22"/>
        </w:rPr>
        <w:t>the cell</w:t>
      </w:r>
      <w:r w:rsidR="00D97972">
        <w:rPr>
          <w:rFonts w:ascii="Arial" w:hAnsi="Arial" w:cs="Arial"/>
          <w:sz w:val="22"/>
          <w:szCs w:val="22"/>
        </w:rPr>
        <w:t xml:space="preserve"> area</w:t>
      </w:r>
      <w:r w:rsidR="625EA5FE" w:rsidRPr="3147ADD3">
        <w:rPr>
          <w:rFonts w:ascii="Arial" w:hAnsi="Arial" w:cs="Arial"/>
          <w:sz w:val="22"/>
          <w:szCs w:val="22"/>
        </w:rPr>
        <w:t>.</w:t>
      </w:r>
      <w:r w:rsidR="62E9E6C5" w:rsidRPr="3147ADD3">
        <w:rPr>
          <w:rFonts w:ascii="Arial" w:hAnsi="Arial" w:cs="Arial"/>
          <w:sz w:val="22"/>
          <w:szCs w:val="22"/>
        </w:rPr>
        <w:t xml:space="preserve"> The other </w:t>
      </w:r>
      <w:r w:rsidR="00D97972">
        <w:rPr>
          <w:rFonts w:ascii="Arial" w:hAnsi="Arial" w:cs="Arial"/>
          <w:sz w:val="22"/>
          <w:szCs w:val="22"/>
        </w:rPr>
        <w:t xml:space="preserve">masks </w:t>
      </w:r>
      <w:r w:rsidR="62E9E6C5" w:rsidRPr="3147ADD3">
        <w:rPr>
          <w:rFonts w:ascii="Arial" w:hAnsi="Arial" w:cs="Arial"/>
          <w:sz w:val="22"/>
          <w:szCs w:val="22"/>
        </w:rPr>
        <w:t>are stowed in the following order</w:t>
      </w:r>
      <w:r w:rsidR="00D97972">
        <w:rPr>
          <w:rFonts w:ascii="Arial" w:hAnsi="Arial" w:cs="Arial"/>
          <w:sz w:val="22"/>
          <w:szCs w:val="22"/>
        </w:rPr>
        <w:t>:</w:t>
      </w:r>
      <w:r w:rsidR="62E9E6C5" w:rsidRPr="3147ADD3">
        <w:rPr>
          <w:rFonts w:ascii="Arial" w:hAnsi="Arial" w:cs="Arial"/>
          <w:sz w:val="22"/>
          <w:szCs w:val="22"/>
        </w:rPr>
        <w:t xml:space="preserve"> nucleus, mito</w:t>
      </w:r>
      <w:r w:rsidR="6280E8DB" w:rsidRPr="3147ADD3">
        <w:rPr>
          <w:rFonts w:ascii="Arial" w:hAnsi="Arial" w:cs="Arial"/>
          <w:sz w:val="22"/>
          <w:szCs w:val="22"/>
        </w:rPr>
        <w:t xml:space="preserve">chondria, ER, Glycogen, and LD. </w:t>
      </w:r>
      <w:r w:rsidR="00D97972">
        <w:rPr>
          <w:rFonts w:ascii="Arial" w:hAnsi="Arial" w:cs="Arial"/>
          <w:sz w:val="22"/>
          <w:szCs w:val="22"/>
        </w:rPr>
        <w:t>Next, t</w:t>
      </w:r>
      <w:r w:rsidR="6280E8DB" w:rsidRPr="3147ADD3">
        <w:rPr>
          <w:rFonts w:ascii="Arial" w:hAnsi="Arial" w:cs="Arial"/>
          <w:sz w:val="22"/>
          <w:szCs w:val="22"/>
        </w:rPr>
        <w:t xml:space="preserve">he </w:t>
      </w:r>
      <w:proofErr w:type="spellStart"/>
      <w:r w:rsidR="6280E8DB" w:rsidRPr="3147ADD3">
        <w:rPr>
          <w:rFonts w:ascii="Arial" w:hAnsi="Arial" w:cs="Arial"/>
          <w:sz w:val="22"/>
          <w:szCs w:val="22"/>
        </w:rPr>
        <w:t>i</w:t>
      </w:r>
      <w:r w:rsidR="58F32EF2" w:rsidRPr="3147ADD3">
        <w:rPr>
          <w:rFonts w:ascii="Arial" w:hAnsi="Arial" w:cs="Arial"/>
          <w:sz w:val="22"/>
          <w:szCs w:val="22"/>
          <w:vertAlign w:val="superscript"/>
        </w:rPr>
        <w:t>th</w:t>
      </w:r>
      <w:proofErr w:type="spellEnd"/>
      <w:r w:rsidR="58F32EF2" w:rsidRPr="3147ADD3">
        <w:rPr>
          <w:rFonts w:ascii="Arial" w:hAnsi="Arial" w:cs="Arial"/>
          <w:sz w:val="22"/>
          <w:szCs w:val="22"/>
        </w:rPr>
        <w:t xml:space="preserve"> image in the order is subtracted b</w:t>
      </w:r>
      <w:r w:rsidR="208B4FCA" w:rsidRPr="3147ADD3">
        <w:rPr>
          <w:rFonts w:ascii="Arial" w:hAnsi="Arial" w:cs="Arial"/>
          <w:sz w:val="22"/>
          <w:szCs w:val="22"/>
        </w:rPr>
        <w:t>y the 1</w:t>
      </w:r>
      <w:r w:rsidR="208B4FCA" w:rsidRPr="3147ADD3">
        <w:rPr>
          <w:rFonts w:ascii="Arial" w:hAnsi="Arial" w:cs="Arial"/>
          <w:sz w:val="22"/>
          <w:szCs w:val="22"/>
          <w:vertAlign w:val="superscript"/>
        </w:rPr>
        <w:t xml:space="preserve">st </w:t>
      </w:r>
      <w:r w:rsidR="208B4FCA" w:rsidRPr="3147ADD3">
        <w:rPr>
          <w:rFonts w:ascii="Arial" w:hAnsi="Arial" w:cs="Arial"/>
          <w:sz w:val="22"/>
          <w:szCs w:val="22"/>
        </w:rPr>
        <w:t xml:space="preserve">through the </w:t>
      </w:r>
      <w:r w:rsidR="04E88A3C" w:rsidRPr="3147ADD3">
        <w:rPr>
          <w:rFonts w:ascii="Arial" w:hAnsi="Arial" w:cs="Arial"/>
          <w:sz w:val="22"/>
          <w:szCs w:val="22"/>
        </w:rPr>
        <w:t>(</w:t>
      </w:r>
      <w:proofErr w:type="spellStart"/>
      <w:r w:rsidR="208B4FCA" w:rsidRPr="3147ADD3">
        <w:rPr>
          <w:rFonts w:ascii="Arial" w:hAnsi="Arial" w:cs="Arial"/>
          <w:sz w:val="22"/>
          <w:szCs w:val="22"/>
        </w:rPr>
        <w:t>i</w:t>
      </w:r>
      <w:r w:rsidR="208B4FCA" w:rsidRPr="3147ADD3">
        <w:rPr>
          <w:rFonts w:ascii="Arial" w:hAnsi="Arial" w:cs="Arial"/>
          <w:i/>
          <w:iCs/>
          <w:sz w:val="22"/>
          <w:szCs w:val="22"/>
          <w:vertAlign w:val="superscript"/>
        </w:rPr>
        <w:t>th</w:t>
      </w:r>
      <w:proofErr w:type="spellEnd"/>
      <w:r w:rsidR="5B3DFD2D" w:rsidRPr="3147ADD3">
        <w:rPr>
          <w:rFonts w:ascii="Arial" w:hAnsi="Arial" w:cs="Arial"/>
          <w:i/>
          <w:iCs/>
          <w:sz w:val="22"/>
          <w:szCs w:val="22"/>
          <w:vertAlign w:val="superscript"/>
        </w:rPr>
        <w:t xml:space="preserve"> – </w:t>
      </w:r>
      <w:r w:rsidR="5B3DFD2D" w:rsidRPr="3147ADD3">
        <w:rPr>
          <w:rFonts w:ascii="Arial" w:hAnsi="Arial" w:cs="Arial"/>
          <w:sz w:val="22"/>
          <w:szCs w:val="22"/>
        </w:rPr>
        <w:t>1</w:t>
      </w:r>
      <w:r w:rsidR="09B2D07E" w:rsidRPr="3147ADD3">
        <w:rPr>
          <w:rFonts w:ascii="Arial" w:hAnsi="Arial" w:cs="Arial"/>
          <w:sz w:val="22"/>
          <w:szCs w:val="22"/>
        </w:rPr>
        <w:t>)</w:t>
      </w:r>
      <w:r w:rsidR="5B3DFD2D" w:rsidRPr="3147ADD3">
        <w:rPr>
          <w:rFonts w:ascii="Arial" w:hAnsi="Arial" w:cs="Arial"/>
          <w:sz w:val="22"/>
          <w:szCs w:val="22"/>
        </w:rPr>
        <w:t xml:space="preserve"> image t</w:t>
      </w:r>
      <w:r w:rsidR="0387CB06" w:rsidRPr="3147ADD3">
        <w:rPr>
          <w:rFonts w:ascii="Arial" w:hAnsi="Arial" w:cs="Arial"/>
          <w:sz w:val="22"/>
          <w:szCs w:val="22"/>
        </w:rPr>
        <w:t>o ensure no overlap between any of the organelles</w:t>
      </w:r>
      <w:r w:rsidR="00502A44" w:rsidRPr="3147ADD3">
        <w:rPr>
          <w:rFonts w:ascii="Arial" w:hAnsi="Arial" w:cs="Arial"/>
          <w:sz w:val="22"/>
          <w:szCs w:val="22"/>
        </w:rPr>
        <w:t>.</w:t>
      </w:r>
      <w:r w:rsidR="00D97972">
        <w:rPr>
          <w:rFonts w:ascii="Arial" w:hAnsi="Arial" w:cs="Arial"/>
          <w:sz w:val="22"/>
          <w:szCs w:val="22"/>
        </w:rPr>
        <w:t xml:space="preserve"> This</w:t>
      </w:r>
      <w:r w:rsidR="4C0CBE64" w:rsidRPr="3147ADD3">
        <w:rPr>
          <w:rFonts w:ascii="Arial" w:hAnsi="Arial" w:cs="Arial"/>
          <w:sz w:val="22"/>
          <w:szCs w:val="22"/>
        </w:rPr>
        <w:t xml:space="preserve"> </w:t>
      </w:r>
      <w:r w:rsidR="00521889" w:rsidRPr="3147ADD3">
        <w:rPr>
          <w:rFonts w:ascii="Arial" w:hAnsi="Arial" w:cs="Arial"/>
          <w:sz w:val="22"/>
          <w:szCs w:val="22"/>
        </w:rPr>
        <w:t>organelle</w:t>
      </w:r>
      <w:r w:rsidR="00D97972">
        <w:rPr>
          <w:rFonts w:ascii="Arial" w:hAnsi="Arial" w:cs="Arial"/>
          <w:sz w:val="22"/>
          <w:szCs w:val="22"/>
        </w:rPr>
        <w:t xml:space="preserve"> </w:t>
      </w:r>
      <w:r w:rsidR="00AA6B66">
        <w:rPr>
          <w:rFonts w:ascii="Arial" w:hAnsi="Arial" w:cs="Arial"/>
          <w:sz w:val="22"/>
          <w:szCs w:val="22"/>
        </w:rPr>
        <w:t xml:space="preserve">organization and subtraction </w:t>
      </w:r>
      <w:r w:rsidR="4C0CBE64" w:rsidRPr="3147ADD3">
        <w:rPr>
          <w:rFonts w:ascii="Arial" w:hAnsi="Arial" w:cs="Arial"/>
          <w:sz w:val="22"/>
          <w:szCs w:val="22"/>
        </w:rPr>
        <w:t>order was decided by</w:t>
      </w:r>
      <w:r w:rsidR="69DBF230" w:rsidRPr="3147ADD3">
        <w:rPr>
          <w:rFonts w:ascii="Arial" w:hAnsi="Arial" w:cs="Arial"/>
          <w:sz w:val="22"/>
          <w:szCs w:val="22"/>
        </w:rPr>
        <w:t xml:space="preserve"> visually</w:t>
      </w:r>
      <w:r w:rsidR="4C0CBE64" w:rsidRPr="3147ADD3">
        <w:rPr>
          <w:rFonts w:ascii="Arial" w:hAnsi="Arial" w:cs="Arial"/>
          <w:sz w:val="22"/>
          <w:szCs w:val="22"/>
        </w:rPr>
        <w:t xml:space="preserve"> comparing the end results of the subtractions to the original EM images </w:t>
      </w:r>
      <w:r w:rsidR="4DA88EC5" w:rsidRPr="3147ADD3">
        <w:rPr>
          <w:rFonts w:ascii="Arial" w:hAnsi="Arial" w:cs="Arial"/>
          <w:sz w:val="22"/>
          <w:szCs w:val="22"/>
        </w:rPr>
        <w:t>as a measure of segmentation improvement.</w:t>
      </w:r>
      <w:r w:rsidR="5420871D" w:rsidRPr="3147ADD3">
        <w:rPr>
          <w:rFonts w:ascii="Arial" w:hAnsi="Arial" w:cs="Arial"/>
          <w:sz w:val="22"/>
          <w:szCs w:val="22"/>
        </w:rPr>
        <w:t xml:space="preserve"> After the first cycle is complete, using the </w:t>
      </w:r>
      <w:r w:rsidR="69A0EEA1" w:rsidRPr="3147ADD3">
        <w:rPr>
          <w:rFonts w:ascii="Arial" w:hAnsi="Arial" w:cs="Arial"/>
          <w:sz w:val="22"/>
          <w:szCs w:val="22"/>
        </w:rPr>
        <w:t xml:space="preserve">subtracted images, the cytosol mask is subtracted first by the nucleus, </w:t>
      </w:r>
      <w:r w:rsidR="00AA6B66">
        <w:rPr>
          <w:rFonts w:ascii="Arial" w:hAnsi="Arial" w:cs="Arial"/>
          <w:sz w:val="22"/>
          <w:szCs w:val="22"/>
        </w:rPr>
        <w:t xml:space="preserve">followed by </w:t>
      </w:r>
      <w:r w:rsidR="69A0EEA1" w:rsidRPr="3147ADD3">
        <w:rPr>
          <w:rFonts w:ascii="Arial" w:hAnsi="Arial" w:cs="Arial"/>
          <w:sz w:val="22"/>
          <w:szCs w:val="22"/>
        </w:rPr>
        <w:t>mitochondria</w:t>
      </w:r>
      <w:r w:rsidR="00AA6B66">
        <w:rPr>
          <w:rFonts w:ascii="Arial" w:hAnsi="Arial" w:cs="Arial"/>
          <w:sz w:val="22"/>
          <w:szCs w:val="22"/>
        </w:rPr>
        <w:t xml:space="preserve"> and</w:t>
      </w:r>
      <w:r w:rsidR="69A0EEA1" w:rsidRPr="3147ADD3">
        <w:rPr>
          <w:rFonts w:ascii="Arial" w:hAnsi="Arial" w:cs="Arial"/>
          <w:sz w:val="22"/>
          <w:szCs w:val="22"/>
        </w:rPr>
        <w:t xml:space="preserve"> LD mask</w:t>
      </w:r>
      <w:r w:rsidR="00AA6B66">
        <w:rPr>
          <w:rFonts w:ascii="Arial" w:hAnsi="Arial" w:cs="Arial"/>
          <w:sz w:val="22"/>
          <w:szCs w:val="22"/>
        </w:rPr>
        <w:t>s</w:t>
      </w:r>
      <w:r w:rsidR="69A0EEA1" w:rsidRPr="3147ADD3">
        <w:rPr>
          <w:rFonts w:ascii="Arial" w:hAnsi="Arial" w:cs="Arial"/>
          <w:sz w:val="22"/>
          <w:szCs w:val="22"/>
        </w:rPr>
        <w:t>.</w:t>
      </w:r>
      <w:r w:rsidR="7CC31EDA" w:rsidRPr="3147ADD3">
        <w:rPr>
          <w:rFonts w:ascii="Arial" w:hAnsi="Arial" w:cs="Arial"/>
          <w:sz w:val="22"/>
          <w:szCs w:val="22"/>
        </w:rPr>
        <w:t xml:space="preserve"> </w:t>
      </w:r>
      <w:r w:rsidR="37406161" w:rsidRPr="3147ADD3">
        <w:rPr>
          <w:rFonts w:ascii="Arial" w:hAnsi="Arial" w:cs="Arial"/>
          <w:sz w:val="22"/>
          <w:szCs w:val="22"/>
        </w:rPr>
        <w:t xml:space="preserve">To compensate for the </w:t>
      </w:r>
      <w:r w:rsidR="00501202" w:rsidRPr="3147ADD3">
        <w:rPr>
          <w:rFonts w:ascii="Arial" w:hAnsi="Arial" w:cs="Arial"/>
          <w:sz w:val="22"/>
          <w:szCs w:val="22"/>
        </w:rPr>
        <w:t xml:space="preserve">spatial resolution </w:t>
      </w:r>
      <w:r w:rsidR="37406161" w:rsidRPr="3147ADD3">
        <w:rPr>
          <w:rFonts w:ascii="Arial" w:hAnsi="Arial" w:cs="Arial"/>
          <w:sz w:val="22"/>
          <w:szCs w:val="22"/>
        </w:rPr>
        <w:t xml:space="preserve">difference between </w:t>
      </w:r>
      <w:r w:rsidR="00501202" w:rsidRPr="3147ADD3">
        <w:rPr>
          <w:rFonts w:ascii="Arial" w:hAnsi="Arial" w:cs="Arial"/>
          <w:sz w:val="22"/>
          <w:szCs w:val="22"/>
        </w:rPr>
        <w:t xml:space="preserve">SEM and MIMS images and enhance MIMS-EM signal to noise, </w:t>
      </w:r>
      <w:r w:rsidR="2190CB17" w:rsidRPr="3147ADD3">
        <w:rPr>
          <w:rFonts w:ascii="Arial" w:hAnsi="Arial" w:cs="Arial"/>
          <w:sz w:val="22"/>
          <w:szCs w:val="22"/>
        </w:rPr>
        <w:t xml:space="preserve">we applied </w:t>
      </w:r>
      <w:r w:rsidR="6BD63CE5" w:rsidRPr="3147ADD3">
        <w:rPr>
          <w:rFonts w:ascii="Arial" w:hAnsi="Arial" w:cs="Arial"/>
          <w:sz w:val="22"/>
          <w:szCs w:val="22"/>
        </w:rPr>
        <w:t xml:space="preserve">a </w:t>
      </w:r>
      <w:r w:rsidR="00501202" w:rsidRPr="3147ADD3">
        <w:rPr>
          <w:rFonts w:ascii="Arial" w:hAnsi="Arial" w:cs="Arial"/>
          <w:sz w:val="22"/>
          <w:szCs w:val="22"/>
        </w:rPr>
        <w:t xml:space="preserve">mean </w:t>
      </w:r>
      <w:r w:rsidR="6BD63CE5" w:rsidRPr="3147ADD3">
        <w:rPr>
          <w:rFonts w:ascii="Arial" w:hAnsi="Arial" w:cs="Arial"/>
          <w:sz w:val="22"/>
          <w:szCs w:val="22"/>
        </w:rPr>
        <w:t xml:space="preserve">filter </w:t>
      </w:r>
      <w:r w:rsidR="00501202" w:rsidRPr="3147ADD3">
        <w:rPr>
          <w:rFonts w:ascii="Arial" w:hAnsi="Arial" w:cs="Arial"/>
          <w:sz w:val="22"/>
          <w:szCs w:val="22"/>
        </w:rPr>
        <w:t xml:space="preserve">of 17 pixels (80nm in size) </w:t>
      </w:r>
      <w:r w:rsidR="6BD63CE5" w:rsidRPr="3147ADD3">
        <w:rPr>
          <w:rFonts w:ascii="Arial" w:hAnsi="Arial" w:cs="Arial"/>
          <w:sz w:val="22"/>
          <w:szCs w:val="22"/>
        </w:rPr>
        <w:t>to the</w:t>
      </w:r>
      <w:r w:rsidR="46C71FFC" w:rsidRPr="3147ADD3">
        <w:rPr>
          <w:rFonts w:ascii="Arial" w:hAnsi="Arial" w:cs="Arial"/>
          <w:sz w:val="22"/>
          <w:szCs w:val="22"/>
        </w:rPr>
        <w:t xml:space="preserve"> </w:t>
      </w:r>
      <w:r w:rsidR="46C71FFC" w:rsidRPr="3147ADD3">
        <w:rPr>
          <w:rFonts w:ascii="Arial" w:hAnsi="Arial" w:cs="Arial"/>
          <w:sz w:val="22"/>
          <w:szCs w:val="22"/>
          <w:vertAlign w:val="superscript"/>
        </w:rPr>
        <w:t>13</w:t>
      </w:r>
      <w:r w:rsidR="46C71FFC" w:rsidRPr="3147ADD3">
        <w:rPr>
          <w:rFonts w:ascii="Arial" w:hAnsi="Arial" w:cs="Arial"/>
          <w:sz w:val="22"/>
          <w:szCs w:val="22"/>
        </w:rPr>
        <w:t>C</w:t>
      </w:r>
      <w:r w:rsidR="00501202" w:rsidRPr="3147ADD3">
        <w:rPr>
          <w:rFonts w:ascii="Arial" w:hAnsi="Arial" w:cs="Arial"/>
          <w:sz w:val="22"/>
          <w:szCs w:val="22"/>
        </w:rPr>
        <w:t>/</w:t>
      </w:r>
      <w:r w:rsidR="00501202" w:rsidRPr="3147ADD3">
        <w:rPr>
          <w:rFonts w:ascii="Arial" w:hAnsi="Arial" w:cs="Arial"/>
          <w:sz w:val="22"/>
          <w:szCs w:val="22"/>
          <w:vertAlign w:val="superscript"/>
        </w:rPr>
        <w:t>12</w:t>
      </w:r>
      <w:r w:rsidR="00501202" w:rsidRPr="3147ADD3">
        <w:rPr>
          <w:rFonts w:ascii="Arial" w:hAnsi="Arial" w:cs="Arial"/>
          <w:sz w:val="22"/>
          <w:szCs w:val="22"/>
        </w:rPr>
        <w:t>C</w:t>
      </w:r>
      <w:r w:rsidR="34C9C351" w:rsidRPr="3147ADD3">
        <w:rPr>
          <w:rFonts w:ascii="Arial" w:hAnsi="Arial" w:cs="Arial"/>
          <w:sz w:val="22"/>
          <w:szCs w:val="22"/>
        </w:rPr>
        <w:t xml:space="preserve"> </w:t>
      </w:r>
      <w:r w:rsidR="3D4B6B40" w:rsidRPr="3147ADD3">
        <w:rPr>
          <w:rFonts w:ascii="Arial" w:hAnsi="Arial" w:cs="Arial"/>
          <w:sz w:val="22"/>
          <w:szCs w:val="22"/>
        </w:rPr>
        <w:t>image</w:t>
      </w:r>
      <w:r w:rsidR="00501202" w:rsidRPr="3147ADD3">
        <w:rPr>
          <w:rFonts w:ascii="Arial" w:hAnsi="Arial" w:cs="Arial"/>
          <w:sz w:val="22"/>
          <w:szCs w:val="22"/>
        </w:rPr>
        <w:t>s</w:t>
      </w:r>
      <w:r w:rsidR="3D4B6B40" w:rsidRPr="3147ADD3">
        <w:rPr>
          <w:rFonts w:ascii="Arial" w:hAnsi="Arial" w:cs="Arial"/>
          <w:sz w:val="22"/>
          <w:szCs w:val="22"/>
        </w:rPr>
        <w:t>.</w:t>
      </w:r>
      <w:r w:rsidR="2D2C848A" w:rsidRPr="3147ADD3">
        <w:rPr>
          <w:rFonts w:ascii="Arial" w:hAnsi="Arial" w:cs="Arial"/>
          <w:sz w:val="22"/>
          <w:szCs w:val="22"/>
        </w:rPr>
        <w:t xml:space="preserve"> </w:t>
      </w:r>
      <w:r w:rsidR="00B92C9A">
        <w:rPr>
          <w:rFonts w:ascii="Arial" w:hAnsi="Arial" w:cs="Arial"/>
          <w:sz w:val="22"/>
          <w:szCs w:val="22"/>
        </w:rPr>
        <w:t xml:space="preserve">Rare </w:t>
      </w:r>
      <w:r w:rsidR="2D2C848A" w:rsidRPr="3147ADD3">
        <w:rPr>
          <w:rFonts w:ascii="Arial" w:hAnsi="Arial" w:cs="Arial"/>
          <w:sz w:val="22"/>
          <w:szCs w:val="22"/>
          <w:vertAlign w:val="superscript"/>
        </w:rPr>
        <w:t>13</w:t>
      </w:r>
      <w:r w:rsidR="2D2C848A" w:rsidRPr="3147ADD3">
        <w:rPr>
          <w:rFonts w:ascii="Arial" w:hAnsi="Arial" w:cs="Arial"/>
          <w:sz w:val="22"/>
          <w:szCs w:val="22"/>
        </w:rPr>
        <w:t>C/</w:t>
      </w:r>
      <w:r w:rsidR="2D2C848A" w:rsidRPr="3147ADD3">
        <w:rPr>
          <w:rFonts w:ascii="Arial" w:hAnsi="Arial" w:cs="Arial"/>
          <w:sz w:val="22"/>
          <w:szCs w:val="22"/>
          <w:vertAlign w:val="superscript"/>
        </w:rPr>
        <w:t>12</w:t>
      </w:r>
      <w:r w:rsidR="2D2C848A" w:rsidRPr="3147ADD3">
        <w:rPr>
          <w:rFonts w:ascii="Arial" w:hAnsi="Arial" w:cs="Arial"/>
          <w:sz w:val="22"/>
          <w:szCs w:val="22"/>
        </w:rPr>
        <w:t xml:space="preserve">C </w:t>
      </w:r>
      <w:r w:rsidR="17C4ADEB" w:rsidRPr="3147ADD3">
        <w:rPr>
          <w:rFonts w:ascii="Arial" w:hAnsi="Arial" w:cs="Arial"/>
          <w:sz w:val="22"/>
          <w:szCs w:val="22"/>
        </w:rPr>
        <w:t>image pixel</w:t>
      </w:r>
      <w:r w:rsidR="00B92C9A">
        <w:rPr>
          <w:rFonts w:ascii="Arial" w:hAnsi="Arial" w:cs="Arial"/>
          <w:sz w:val="22"/>
          <w:szCs w:val="22"/>
        </w:rPr>
        <w:t>s</w:t>
      </w:r>
      <w:r w:rsidR="17C4ADEB" w:rsidRPr="3147ADD3">
        <w:rPr>
          <w:rFonts w:ascii="Arial" w:hAnsi="Arial" w:cs="Arial"/>
          <w:sz w:val="22"/>
          <w:szCs w:val="22"/>
        </w:rPr>
        <w:t xml:space="preserve"> values </w:t>
      </w:r>
      <w:r w:rsidR="00B92C9A">
        <w:rPr>
          <w:rFonts w:ascii="Arial" w:hAnsi="Arial" w:cs="Arial"/>
          <w:sz w:val="22"/>
          <w:szCs w:val="22"/>
        </w:rPr>
        <w:t xml:space="preserve">that were </w:t>
      </w:r>
      <w:r w:rsidR="17C4ADEB" w:rsidRPr="3147ADD3">
        <w:rPr>
          <w:rFonts w:ascii="Arial" w:hAnsi="Arial" w:cs="Arial"/>
          <w:sz w:val="22"/>
          <w:szCs w:val="22"/>
        </w:rPr>
        <w:t xml:space="preserve">below 102 were </w:t>
      </w:r>
      <w:r w:rsidR="00B92C9A">
        <w:rPr>
          <w:rFonts w:ascii="Arial" w:hAnsi="Arial" w:cs="Arial"/>
          <w:sz w:val="22"/>
          <w:szCs w:val="22"/>
        </w:rPr>
        <w:t>re</w:t>
      </w:r>
      <w:r w:rsidR="17C4ADEB" w:rsidRPr="3147ADD3">
        <w:rPr>
          <w:rFonts w:ascii="Arial" w:hAnsi="Arial" w:cs="Arial"/>
          <w:sz w:val="22"/>
          <w:szCs w:val="22"/>
        </w:rPr>
        <w:t>set t</w:t>
      </w:r>
      <w:r w:rsidR="7945718E" w:rsidRPr="3147ADD3">
        <w:rPr>
          <w:rFonts w:ascii="Arial" w:hAnsi="Arial" w:cs="Arial"/>
          <w:sz w:val="22"/>
          <w:szCs w:val="22"/>
        </w:rPr>
        <w:t xml:space="preserve">o </w:t>
      </w:r>
      <w:r w:rsidR="00B92C9A">
        <w:rPr>
          <w:rFonts w:ascii="Arial" w:hAnsi="Arial" w:cs="Arial"/>
          <w:sz w:val="22"/>
          <w:szCs w:val="22"/>
        </w:rPr>
        <w:t xml:space="preserve">the terrestrial </w:t>
      </w:r>
      <w:r w:rsidR="7945718E" w:rsidRPr="3147ADD3">
        <w:rPr>
          <w:rFonts w:ascii="Arial" w:hAnsi="Arial" w:cs="Arial"/>
          <w:sz w:val="22"/>
          <w:szCs w:val="22"/>
        </w:rPr>
        <w:t>background value of 102.</w:t>
      </w:r>
      <w:r w:rsidR="00B92C9A">
        <w:rPr>
          <w:rFonts w:ascii="Arial" w:hAnsi="Arial" w:cs="Arial"/>
          <w:sz w:val="22"/>
          <w:szCs w:val="22"/>
        </w:rPr>
        <w:t xml:space="preserve"> Next, once all organelle masks were pre-processed, we identified the spatial position of i</w:t>
      </w:r>
      <w:r w:rsidR="7F8A9193" w:rsidRPr="3147ADD3">
        <w:rPr>
          <w:rFonts w:ascii="Arial" w:hAnsi="Arial" w:cs="Arial"/>
          <w:sz w:val="22"/>
          <w:szCs w:val="22"/>
        </w:rPr>
        <w:t xml:space="preserve">ndividual </w:t>
      </w:r>
      <w:r w:rsidR="00B92C9A">
        <w:rPr>
          <w:rFonts w:ascii="Arial" w:hAnsi="Arial" w:cs="Arial"/>
          <w:sz w:val="22"/>
          <w:szCs w:val="22"/>
        </w:rPr>
        <w:t xml:space="preserve">organelles </w:t>
      </w:r>
      <w:r w:rsidR="7F8A9193" w:rsidRPr="3147ADD3">
        <w:rPr>
          <w:rFonts w:ascii="Arial" w:hAnsi="Arial" w:cs="Arial"/>
          <w:sz w:val="22"/>
          <w:szCs w:val="22"/>
        </w:rPr>
        <w:t xml:space="preserve">using MATLAB’s </w:t>
      </w:r>
      <w:r w:rsidR="1E98B301" w:rsidRPr="3147ADD3">
        <w:rPr>
          <w:rFonts w:ascii="Arial" w:hAnsi="Arial" w:cs="Arial"/>
          <w:sz w:val="22"/>
          <w:szCs w:val="22"/>
        </w:rPr>
        <w:t>“</w:t>
      </w:r>
      <w:proofErr w:type="spellStart"/>
      <w:r w:rsidR="7F8A9193" w:rsidRPr="000439EF">
        <w:rPr>
          <w:rFonts w:ascii="Arial" w:hAnsi="Arial" w:cs="Arial"/>
          <w:i/>
          <w:iCs/>
          <w:sz w:val="22"/>
          <w:szCs w:val="22"/>
        </w:rPr>
        <w:t>bwconncomp</w:t>
      </w:r>
      <w:proofErr w:type="spellEnd"/>
      <w:r w:rsidR="0C266161" w:rsidRPr="3147ADD3">
        <w:rPr>
          <w:rFonts w:ascii="Arial" w:hAnsi="Arial" w:cs="Arial"/>
          <w:sz w:val="22"/>
          <w:szCs w:val="22"/>
        </w:rPr>
        <w:t>”</w:t>
      </w:r>
      <w:r w:rsidR="7F8A9193" w:rsidRPr="3147ADD3">
        <w:rPr>
          <w:rFonts w:ascii="Arial" w:hAnsi="Arial" w:cs="Arial"/>
          <w:sz w:val="22"/>
          <w:szCs w:val="22"/>
        </w:rPr>
        <w:t xml:space="preserve"> </w:t>
      </w:r>
      <w:r w:rsidR="6B8A7465" w:rsidRPr="3147ADD3">
        <w:rPr>
          <w:rFonts w:ascii="Arial" w:hAnsi="Arial" w:cs="Arial"/>
          <w:sz w:val="22"/>
          <w:szCs w:val="22"/>
        </w:rPr>
        <w:t>function</w:t>
      </w:r>
      <w:r w:rsidR="00CA444D">
        <w:rPr>
          <w:rFonts w:ascii="Arial" w:hAnsi="Arial" w:cs="Arial"/>
          <w:sz w:val="22"/>
          <w:szCs w:val="22"/>
        </w:rPr>
        <w:t xml:space="preserve"> that uses a</w:t>
      </w:r>
      <w:r w:rsidR="6B8A7465" w:rsidRPr="3147ADD3">
        <w:rPr>
          <w:rFonts w:ascii="Arial" w:hAnsi="Arial" w:cs="Arial"/>
          <w:sz w:val="22"/>
          <w:szCs w:val="22"/>
        </w:rPr>
        <w:t xml:space="preserve"> connected component labeling algorithm</w:t>
      </w:r>
      <w:r w:rsidR="5D8FEC76" w:rsidRPr="3147ADD3">
        <w:rPr>
          <w:rFonts w:ascii="Arial" w:hAnsi="Arial" w:cs="Arial"/>
          <w:sz w:val="22"/>
          <w:szCs w:val="22"/>
        </w:rPr>
        <w:t xml:space="preserve"> for binary images</w:t>
      </w:r>
      <w:r w:rsidR="6B8A7465" w:rsidRPr="3147ADD3">
        <w:rPr>
          <w:rFonts w:ascii="Arial" w:hAnsi="Arial" w:cs="Arial"/>
          <w:sz w:val="22"/>
          <w:szCs w:val="22"/>
        </w:rPr>
        <w:t xml:space="preserve">. </w:t>
      </w:r>
      <w:r w:rsidR="00CA444D">
        <w:rPr>
          <w:rFonts w:ascii="Arial" w:hAnsi="Arial" w:cs="Arial"/>
          <w:sz w:val="22"/>
          <w:szCs w:val="22"/>
        </w:rPr>
        <w:t>T</w:t>
      </w:r>
      <w:r w:rsidR="0666F348" w:rsidRPr="3147ADD3">
        <w:rPr>
          <w:rFonts w:ascii="Arial" w:hAnsi="Arial" w:cs="Arial"/>
          <w:sz w:val="22"/>
          <w:szCs w:val="22"/>
        </w:rPr>
        <w:t>o filter remaining false-positive objects, we applied an object size exclusion filter using pre-determined threshold sizes for each organelle class</w:t>
      </w:r>
      <w:r w:rsidR="236C2424" w:rsidRPr="3147ADD3">
        <w:rPr>
          <w:rFonts w:ascii="Arial" w:hAnsi="Arial" w:cs="Arial"/>
          <w:sz w:val="22"/>
          <w:szCs w:val="22"/>
        </w:rPr>
        <w:t xml:space="preserve"> object</w:t>
      </w:r>
      <w:r w:rsidR="34760AE1" w:rsidRPr="3147ADD3">
        <w:rPr>
          <w:rFonts w:ascii="Arial" w:hAnsi="Arial" w:cs="Arial"/>
          <w:sz w:val="22"/>
          <w:szCs w:val="22"/>
        </w:rPr>
        <w:t xml:space="preserve"> </w:t>
      </w:r>
      <w:r w:rsidR="0666F348" w:rsidRPr="3147ADD3">
        <w:rPr>
          <w:rFonts w:ascii="Arial" w:hAnsi="Arial" w:cs="Arial"/>
          <w:sz w:val="22"/>
          <w:szCs w:val="22"/>
        </w:rPr>
        <w:t xml:space="preserve">(ER, 500 pixels; Mitochondria, 5000 pixels; Glycogen, 500 pixels; LD, 5000 pixels). The size of </w:t>
      </w:r>
      <w:r w:rsidR="11FA8C89" w:rsidRPr="3147ADD3">
        <w:rPr>
          <w:rFonts w:ascii="Arial" w:hAnsi="Arial" w:cs="Arial"/>
          <w:sz w:val="22"/>
          <w:szCs w:val="22"/>
        </w:rPr>
        <w:t>these</w:t>
      </w:r>
      <w:r w:rsidR="0666F348" w:rsidRPr="3147ADD3">
        <w:rPr>
          <w:rFonts w:ascii="Arial" w:hAnsi="Arial" w:cs="Arial"/>
          <w:sz w:val="22"/>
          <w:szCs w:val="22"/>
        </w:rPr>
        <w:t xml:space="preserve"> exclusion filter</w:t>
      </w:r>
      <w:r w:rsidR="229A644F" w:rsidRPr="3147ADD3">
        <w:rPr>
          <w:rFonts w:ascii="Arial" w:hAnsi="Arial" w:cs="Arial"/>
          <w:sz w:val="22"/>
          <w:szCs w:val="22"/>
        </w:rPr>
        <w:t>s</w:t>
      </w:r>
      <w:r w:rsidR="0666F348" w:rsidRPr="3147ADD3">
        <w:rPr>
          <w:rFonts w:ascii="Arial" w:hAnsi="Arial" w:cs="Arial"/>
          <w:sz w:val="22"/>
          <w:szCs w:val="22"/>
        </w:rPr>
        <w:t xml:space="preserve"> </w:t>
      </w:r>
      <w:r w:rsidR="00920ADD">
        <w:rPr>
          <w:rFonts w:ascii="Arial" w:hAnsi="Arial" w:cs="Arial"/>
          <w:sz w:val="22"/>
          <w:szCs w:val="22"/>
        </w:rPr>
        <w:t xml:space="preserve">was </w:t>
      </w:r>
      <w:r w:rsidR="0666F348" w:rsidRPr="3147ADD3">
        <w:rPr>
          <w:rFonts w:ascii="Arial" w:hAnsi="Arial" w:cs="Arial"/>
          <w:sz w:val="22"/>
          <w:szCs w:val="22"/>
        </w:rPr>
        <w:t xml:space="preserve">determined after calculating the size distribution associated with each unique object and organelle class. </w:t>
      </w:r>
      <w:r w:rsidR="427D25B2" w:rsidRPr="3147ADD3">
        <w:rPr>
          <w:rFonts w:ascii="Arial" w:hAnsi="Arial" w:cs="Arial"/>
          <w:sz w:val="22"/>
          <w:szCs w:val="22"/>
        </w:rPr>
        <w:t xml:space="preserve">Finally, after </w:t>
      </w:r>
      <w:r w:rsidR="00920ADD">
        <w:rPr>
          <w:rFonts w:ascii="Arial" w:hAnsi="Arial" w:cs="Arial"/>
          <w:sz w:val="22"/>
          <w:szCs w:val="22"/>
        </w:rPr>
        <w:t xml:space="preserve">all </w:t>
      </w:r>
      <w:r w:rsidR="00501202" w:rsidRPr="3147ADD3">
        <w:rPr>
          <w:rFonts w:ascii="Arial" w:hAnsi="Arial" w:cs="Arial"/>
          <w:sz w:val="22"/>
          <w:szCs w:val="22"/>
        </w:rPr>
        <w:t xml:space="preserve">image and mask </w:t>
      </w:r>
      <w:r w:rsidR="00920ADD">
        <w:rPr>
          <w:rFonts w:ascii="Arial" w:hAnsi="Arial" w:cs="Arial"/>
          <w:sz w:val="22"/>
          <w:szCs w:val="22"/>
        </w:rPr>
        <w:t>preprocessing was achieved</w:t>
      </w:r>
      <w:r w:rsidR="427D25B2" w:rsidRPr="3147ADD3">
        <w:rPr>
          <w:rFonts w:ascii="Arial" w:hAnsi="Arial" w:cs="Arial"/>
          <w:sz w:val="22"/>
          <w:szCs w:val="22"/>
        </w:rPr>
        <w:t>,</w:t>
      </w:r>
      <w:r w:rsidR="5F462FF2" w:rsidRPr="3147ADD3">
        <w:rPr>
          <w:rFonts w:ascii="Arial" w:hAnsi="Arial" w:cs="Arial"/>
          <w:sz w:val="22"/>
          <w:szCs w:val="22"/>
        </w:rPr>
        <w:t xml:space="preserve"> </w:t>
      </w:r>
      <w:r w:rsidR="20AC91CF" w:rsidRPr="3147ADD3">
        <w:rPr>
          <w:rFonts w:ascii="Arial" w:hAnsi="Arial" w:cs="Arial"/>
          <w:sz w:val="22"/>
          <w:szCs w:val="22"/>
        </w:rPr>
        <w:t xml:space="preserve">the filtered </w:t>
      </w:r>
      <w:r w:rsidR="49FB237C" w:rsidRPr="3147ADD3">
        <w:rPr>
          <w:rFonts w:ascii="Arial" w:hAnsi="Arial" w:cs="Arial"/>
          <w:sz w:val="22"/>
          <w:szCs w:val="22"/>
        </w:rPr>
        <w:t xml:space="preserve">and processed </w:t>
      </w:r>
      <w:r w:rsidR="20AC91CF" w:rsidRPr="3147ADD3">
        <w:rPr>
          <w:rFonts w:ascii="Arial" w:hAnsi="Arial" w:cs="Arial"/>
          <w:sz w:val="22"/>
          <w:szCs w:val="22"/>
        </w:rPr>
        <w:t xml:space="preserve">organelle image masks were converted to arrays </w:t>
      </w:r>
      <w:r w:rsidR="0D29DC09" w:rsidRPr="3147ADD3">
        <w:rPr>
          <w:rFonts w:ascii="Arial" w:hAnsi="Arial" w:cs="Arial"/>
          <w:sz w:val="22"/>
          <w:szCs w:val="22"/>
        </w:rPr>
        <w:t xml:space="preserve">containing </w:t>
      </w:r>
      <w:r w:rsidR="20AC91CF" w:rsidRPr="3147ADD3">
        <w:rPr>
          <w:rFonts w:ascii="Arial" w:hAnsi="Arial" w:cs="Arial"/>
          <w:sz w:val="22"/>
          <w:szCs w:val="22"/>
        </w:rPr>
        <w:t xml:space="preserve">pixel-by-pixel metrics that reported the spatial location of </w:t>
      </w:r>
      <w:r w:rsidR="00920ADD">
        <w:rPr>
          <w:rFonts w:ascii="Arial" w:hAnsi="Arial" w:cs="Arial"/>
          <w:sz w:val="22"/>
          <w:szCs w:val="22"/>
        </w:rPr>
        <w:t xml:space="preserve">all remaining </w:t>
      </w:r>
      <w:r w:rsidR="20AC91CF" w:rsidRPr="3147ADD3">
        <w:rPr>
          <w:rFonts w:ascii="Arial" w:hAnsi="Arial" w:cs="Arial"/>
          <w:sz w:val="22"/>
          <w:szCs w:val="22"/>
        </w:rPr>
        <w:t xml:space="preserve">pixel values and their respective </w:t>
      </w:r>
      <w:r w:rsidR="20AC91CF" w:rsidRPr="3147ADD3">
        <w:rPr>
          <w:rFonts w:ascii="Arial" w:hAnsi="Arial" w:cs="Arial"/>
          <w:sz w:val="22"/>
          <w:szCs w:val="22"/>
          <w:vertAlign w:val="superscript"/>
        </w:rPr>
        <w:t>13</w:t>
      </w:r>
      <w:r w:rsidR="20AC91CF" w:rsidRPr="3147ADD3">
        <w:rPr>
          <w:rFonts w:ascii="Arial" w:hAnsi="Arial" w:cs="Arial"/>
          <w:sz w:val="22"/>
          <w:szCs w:val="22"/>
        </w:rPr>
        <w:t>C/</w:t>
      </w:r>
      <w:r w:rsidR="20AC91CF" w:rsidRPr="3147ADD3">
        <w:rPr>
          <w:rFonts w:ascii="Arial" w:hAnsi="Arial" w:cs="Arial"/>
          <w:sz w:val="22"/>
          <w:szCs w:val="22"/>
          <w:vertAlign w:val="superscript"/>
        </w:rPr>
        <w:t>12</w:t>
      </w:r>
      <w:r w:rsidR="20AC91CF" w:rsidRPr="3147ADD3">
        <w:rPr>
          <w:rFonts w:ascii="Arial" w:hAnsi="Arial" w:cs="Arial"/>
          <w:sz w:val="22"/>
          <w:szCs w:val="22"/>
        </w:rPr>
        <w:t>C ratiometric values.</w:t>
      </w:r>
      <w:r w:rsidR="0D29DC09" w:rsidRPr="3147ADD3">
        <w:rPr>
          <w:rFonts w:ascii="Arial" w:hAnsi="Arial" w:cs="Arial"/>
          <w:sz w:val="22"/>
          <w:szCs w:val="22"/>
        </w:rPr>
        <w:t xml:space="preserve"> </w:t>
      </w:r>
    </w:p>
    <w:p w14:paraId="5611F6B0" w14:textId="000C0C08" w:rsidR="66D6877E" w:rsidRDefault="4198BF6B" w:rsidP="00C34627">
      <w:pPr>
        <w:spacing w:before="0"/>
        <w:ind w:left="-20" w:right="-20"/>
        <w:rPr>
          <w:rFonts w:ascii="Calibri" w:eastAsia="Calibri" w:hAnsi="Calibri" w:cs="Calibri"/>
        </w:rPr>
      </w:pPr>
      <w:r w:rsidRPr="000439EF">
        <w:rPr>
          <w:rFonts w:ascii="Arial" w:hAnsi="Arial" w:cs="Arial"/>
          <w:b/>
          <w:bCs/>
          <w:sz w:val="22"/>
          <w:szCs w:val="22"/>
        </w:rPr>
        <w:t>Spatial Analysis of MIMS-EM data.</w:t>
      </w:r>
      <w:r w:rsidR="28426147" w:rsidRPr="00D42D99">
        <w:rPr>
          <w:rFonts w:ascii="Arial" w:hAnsi="Arial" w:cs="Arial"/>
          <w:sz w:val="22"/>
          <w:szCs w:val="22"/>
        </w:rPr>
        <w:t xml:space="preserve"> </w:t>
      </w:r>
      <w:r w:rsidR="00F92381" w:rsidRPr="00D42D99">
        <w:rPr>
          <w:rFonts w:ascii="Arial" w:hAnsi="Arial" w:cs="Arial"/>
          <w:sz w:val="22"/>
          <w:szCs w:val="22"/>
        </w:rPr>
        <w:t>W</w:t>
      </w:r>
      <w:r w:rsidR="001704FC" w:rsidRPr="00D42D99">
        <w:rPr>
          <w:rFonts w:ascii="Arial" w:hAnsi="Arial" w:cs="Arial"/>
          <w:sz w:val="22"/>
          <w:szCs w:val="22"/>
        </w:rPr>
        <w:t xml:space="preserve">e </w:t>
      </w:r>
      <w:r w:rsidR="00377269" w:rsidRPr="00D42D99">
        <w:rPr>
          <w:rFonts w:ascii="Arial" w:hAnsi="Arial" w:cs="Arial"/>
          <w:sz w:val="22"/>
          <w:szCs w:val="22"/>
        </w:rPr>
        <w:t xml:space="preserve">extracted </w:t>
      </w:r>
      <w:r w:rsidR="001704FC" w:rsidRPr="00D42D99">
        <w:rPr>
          <w:rFonts w:ascii="Arial" w:hAnsi="Arial" w:cs="Arial"/>
          <w:sz w:val="22"/>
          <w:szCs w:val="22"/>
        </w:rPr>
        <w:t>morphological features</w:t>
      </w:r>
      <w:r w:rsidR="00CE1905" w:rsidRPr="00D42D99">
        <w:rPr>
          <w:rFonts w:ascii="Arial" w:hAnsi="Arial" w:cs="Arial"/>
          <w:sz w:val="22"/>
          <w:szCs w:val="22"/>
        </w:rPr>
        <w:t xml:space="preserve"> (i.e., </w:t>
      </w:r>
      <w:r w:rsidR="00AD0213" w:rsidRPr="00D42D99">
        <w:rPr>
          <w:rFonts w:ascii="Arial" w:hAnsi="Arial" w:cs="Arial"/>
          <w:sz w:val="22"/>
          <w:szCs w:val="22"/>
        </w:rPr>
        <w:t xml:space="preserve">circularity, </w:t>
      </w:r>
      <w:r w:rsidR="003B5CC7" w:rsidRPr="00D42D99">
        <w:rPr>
          <w:rFonts w:ascii="Arial" w:hAnsi="Arial" w:cs="Arial"/>
          <w:sz w:val="22"/>
          <w:szCs w:val="22"/>
        </w:rPr>
        <w:t>area,</w:t>
      </w:r>
      <w:r w:rsidR="003B5CC7" w:rsidRPr="68F5BE22">
        <w:rPr>
          <w:rFonts w:ascii="Arial" w:hAnsi="Arial" w:cs="Arial"/>
          <w:sz w:val="22"/>
          <w:szCs w:val="22"/>
        </w:rPr>
        <w:t xml:space="preserve"> perimeter, </w:t>
      </w:r>
      <w:r w:rsidR="00531222" w:rsidRPr="68F5BE22">
        <w:rPr>
          <w:rFonts w:ascii="Arial" w:hAnsi="Arial" w:cs="Arial"/>
          <w:sz w:val="22"/>
          <w:szCs w:val="22"/>
        </w:rPr>
        <w:t xml:space="preserve">total size, X and Y coordinates of object centroid) </w:t>
      </w:r>
      <w:r w:rsidR="001704FC" w:rsidRPr="68F5BE22">
        <w:rPr>
          <w:rFonts w:ascii="Arial" w:hAnsi="Arial" w:cs="Arial"/>
          <w:sz w:val="22"/>
          <w:szCs w:val="22"/>
        </w:rPr>
        <w:t>from all segmented organelles</w:t>
      </w:r>
      <w:r w:rsidR="00531222" w:rsidRPr="68F5BE22">
        <w:rPr>
          <w:rFonts w:ascii="Arial" w:hAnsi="Arial" w:cs="Arial"/>
          <w:sz w:val="22"/>
          <w:szCs w:val="22"/>
        </w:rPr>
        <w:t xml:space="preserve">. Organelle processing was achieved by mapping the </w:t>
      </w:r>
      <w:r w:rsidR="001704FC" w:rsidRPr="68F5BE22">
        <w:rPr>
          <w:rFonts w:ascii="Arial" w:eastAsia="Arial" w:hAnsi="Arial" w:cs="Arial"/>
          <w:color w:val="000000" w:themeColor="text1"/>
          <w:sz w:val="22"/>
          <w:szCs w:val="22"/>
        </w:rPr>
        <w:t xml:space="preserve">centroid of </w:t>
      </w:r>
      <w:r w:rsidR="003D1C39" w:rsidRPr="68F5BE22">
        <w:rPr>
          <w:rFonts w:ascii="Arial" w:eastAsia="Arial" w:hAnsi="Arial" w:cs="Arial"/>
          <w:color w:val="000000" w:themeColor="text1"/>
          <w:sz w:val="22"/>
          <w:szCs w:val="22"/>
        </w:rPr>
        <w:t xml:space="preserve">individual organelles and </w:t>
      </w:r>
      <w:r w:rsidR="001704FC" w:rsidRPr="68F5BE22">
        <w:rPr>
          <w:rFonts w:ascii="Arial" w:eastAsia="Arial" w:hAnsi="Arial" w:cs="Arial"/>
          <w:color w:val="000000" w:themeColor="text1"/>
          <w:sz w:val="22"/>
          <w:szCs w:val="22"/>
        </w:rPr>
        <w:t xml:space="preserve">were stored in indexed matrices along with </w:t>
      </w:r>
      <w:r w:rsidR="003D1C39" w:rsidRPr="68F5BE22">
        <w:rPr>
          <w:rFonts w:ascii="Arial" w:eastAsia="Arial" w:hAnsi="Arial" w:cs="Arial"/>
          <w:color w:val="000000" w:themeColor="text1"/>
          <w:sz w:val="22"/>
          <w:szCs w:val="22"/>
        </w:rPr>
        <w:t xml:space="preserve">organelle </w:t>
      </w:r>
      <w:r w:rsidR="001704FC" w:rsidRPr="68F5BE22">
        <w:rPr>
          <w:rFonts w:ascii="Arial" w:hAnsi="Arial" w:cs="Arial"/>
          <w:sz w:val="22"/>
          <w:szCs w:val="22"/>
          <w:vertAlign w:val="superscript"/>
        </w:rPr>
        <w:t>13</w:t>
      </w:r>
      <w:r w:rsidR="001704FC" w:rsidRPr="68F5BE22">
        <w:rPr>
          <w:rFonts w:ascii="Arial" w:hAnsi="Arial" w:cs="Arial"/>
          <w:sz w:val="22"/>
          <w:szCs w:val="22"/>
        </w:rPr>
        <w:t>C</w:t>
      </w:r>
      <w:r w:rsidR="003D1C39" w:rsidRPr="68F5BE22">
        <w:rPr>
          <w:rFonts w:ascii="Arial" w:hAnsi="Arial" w:cs="Arial"/>
          <w:sz w:val="22"/>
          <w:szCs w:val="22"/>
        </w:rPr>
        <w:t>/</w:t>
      </w:r>
      <w:r w:rsidR="003D1C39" w:rsidRPr="68F5BE22">
        <w:rPr>
          <w:rFonts w:ascii="Arial" w:hAnsi="Arial" w:cs="Arial"/>
          <w:sz w:val="22"/>
          <w:szCs w:val="22"/>
          <w:vertAlign w:val="superscript"/>
        </w:rPr>
        <w:t>12</w:t>
      </w:r>
      <w:r w:rsidR="003D1C39" w:rsidRPr="68F5BE22">
        <w:rPr>
          <w:rFonts w:ascii="Arial" w:hAnsi="Arial" w:cs="Arial"/>
          <w:sz w:val="22"/>
          <w:szCs w:val="22"/>
        </w:rPr>
        <w:t>C ratios</w:t>
      </w:r>
      <w:r w:rsidR="001704FC" w:rsidRPr="68F5BE22">
        <w:rPr>
          <w:rFonts w:ascii="Arial" w:eastAsia="Arial" w:hAnsi="Arial" w:cs="Arial"/>
          <w:color w:val="000000" w:themeColor="text1"/>
          <w:sz w:val="22"/>
          <w:szCs w:val="22"/>
        </w:rPr>
        <w:t>.</w:t>
      </w:r>
      <w:r w:rsidR="00EB0033" w:rsidRPr="68F5BE22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00D31336" w:rsidRPr="68F5BE22">
        <w:rPr>
          <w:rFonts w:ascii="Arial" w:eastAsia="Arial" w:hAnsi="Arial" w:cs="Arial"/>
          <w:color w:val="000000" w:themeColor="text1"/>
          <w:sz w:val="22"/>
          <w:szCs w:val="22"/>
        </w:rPr>
        <w:t>Individual o</w:t>
      </w:r>
      <w:r w:rsidR="00EB0033" w:rsidRPr="68F5BE22">
        <w:rPr>
          <w:rFonts w:ascii="Arial" w:eastAsia="Arial" w:hAnsi="Arial" w:cs="Arial"/>
          <w:color w:val="000000" w:themeColor="text1"/>
          <w:sz w:val="22"/>
          <w:szCs w:val="22"/>
        </w:rPr>
        <w:t xml:space="preserve">bjects were mapped </w:t>
      </w:r>
      <w:r w:rsidR="00F92381" w:rsidRPr="68F5BE22">
        <w:rPr>
          <w:rFonts w:ascii="Arial" w:eastAsia="Arial" w:hAnsi="Arial" w:cs="Arial"/>
          <w:color w:val="000000" w:themeColor="text1"/>
          <w:sz w:val="22"/>
          <w:szCs w:val="22"/>
        </w:rPr>
        <w:t xml:space="preserve">using </w:t>
      </w:r>
      <w:r w:rsidR="00EB0033" w:rsidRPr="68F5BE22">
        <w:rPr>
          <w:rFonts w:ascii="Arial" w:eastAsia="Arial" w:hAnsi="Arial" w:cs="Arial"/>
          <w:color w:val="000000" w:themeColor="text1"/>
          <w:sz w:val="22"/>
          <w:szCs w:val="22"/>
        </w:rPr>
        <w:t>8-</w:t>
      </w:r>
      <w:r w:rsidR="00BF7CAC" w:rsidRPr="68F5BE22">
        <w:rPr>
          <w:rFonts w:ascii="Arial" w:eastAsia="Arial" w:hAnsi="Arial" w:cs="Arial"/>
          <w:color w:val="000000" w:themeColor="text1"/>
          <w:sz w:val="22"/>
          <w:szCs w:val="22"/>
        </w:rPr>
        <w:t xml:space="preserve">pixel connectivity </w:t>
      </w:r>
      <w:r w:rsidR="006C5300" w:rsidRPr="68F5BE22">
        <w:rPr>
          <w:rFonts w:ascii="Arial" w:eastAsia="Arial" w:hAnsi="Arial" w:cs="Arial"/>
          <w:color w:val="000000" w:themeColor="text1"/>
          <w:sz w:val="22"/>
          <w:szCs w:val="22"/>
        </w:rPr>
        <w:t>patterns</w:t>
      </w:r>
      <w:r w:rsidR="00D31336" w:rsidRPr="68F5BE22">
        <w:rPr>
          <w:rFonts w:ascii="Arial" w:eastAsia="Arial" w:hAnsi="Arial" w:cs="Arial"/>
          <w:color w:val="000000" w:themeColor="text1"/>
          <w:sz w:val="22"/>
          <w:szCs w:val="22"/>
        </w:rPr>
        <w:t xml:space="preserve"> and a unique object identif</w:t>
      </w:r>
      <w:r w:rsidR="00E0480D" w:rsidRPr="68F5BE22">
        <w:rPr>
          <w:rFonts w:ascii="Arial" w:eastAsia="Arial" w:hAnsi="Arial" w:cs="Arial"/>
          <w:color w:val="000000" w:themeColor="text1"/>
          <w:sz w:val="22"/>
          <w:szCs w:val="22"/>
        </w:rPr>
        <w:t>ier</w:t>
      </w:r>
      <w:r w:rsidR="00186F76" w:rsidRPr="68F5BE22">
        <w:rPr>
          <w:rFonts w:ascii="Arial" w:eastAsia="Arial" w:hAnsi="Arial" w:cs="Arial"/>
          <w:color w:val="000000" w:themeColor="text1"/>
          <w:sz w:val="22"/>
          <w:szCs w:val="22"/>
        </w:rPr>
        <w:t xml:space="preserve"> was stored using a 16-bit image format. </w:t>
      </w:r>
      <w:r w:rsidR="00EF4EEE" w:rsidRPr="68F5BE22">
        <w:rPr>
          <w:rFonts w:ascii="Arial" w:eastAsia="Arial" w:hAnsi="Arial" w:cs="Arial"/>
          <w:color w:val="000000" w:themeColor="text1"/>
          <w:sz w:val="22"/>
          <w:szCs w:val="22"/>
        </w:rPr>
        <w:t xml:space="preserve">In addition, we created corresponding matrices to store </w:t>
      </w:r>
      <w:r w:rsidR="001704FC" w:rsidRPr="68F5BE22">
        <w:rPr>
          <w:rFonts w:ascii="Arial" w:eastAsia="Arial" w:hAnsi="Arial" w:cs="Arial"/>
          <w:color w:val="000000" w:themeColor="text1"/>
          <w:sz w:val="22"/>
          <w:szCs w:val="22"/>
        </w:rPr>
        <w:t xml:space="preserve">the spatial coordinates and </w:t>
      </w:r>
      <w:r w:rsidR="001704FC" w:rsidRPr="68F5BE22">
        <w:rPr>
          <w:rFonts w:ascii="Arial" w:hAnsi="Arial" w:cs="Arial"/>
          <w:sz w:val="22"/>
          <w:szCs w:val="22"/>
          <w:vertAlign w:val="superscript"/>
        </w:rPr>
        <w:t>13</w:t>
      </w:r>
      <w:r w:rsidR="001704FC" w:rsidRPr="68F5BE22">
        <w:rPr>
          <w:rFonts w:ascii="Arial" w:hAnsi="Arial" w:cs="Arial"/>
          <w:sz w:val="22"/>
          <w:szCs w:val="22"/>
        </w:rPr>
        <w:t>C</w:t>
      </w:r>
      <w:r w:rsidR="001A12EB" w:rsidRPr="68F5BE22">
        <w:rPr>
          <w:rFonts w:ascii="Arial" w:hAnsi="Arial" w:cs="Arial"/>
          <w:sz w:val="22"/>
          <w:szCs w:val="22"/>
        </w:rPr>
        <w:t>/</w:t>
      </w:r>
      <w:r w:rsidR="001A12EB" w:rsidRPr="68F5BE22">
        <w:rPr>
          <w:rFonts w:ascii="Arial" w:hAnsi="Arial" w:cs="Arial"/>
          <w:sz w:val="22"/>
          <w:szCs w:val="22"/>
          <w:vertAlign w:val="superscript"/>
        </w:rPr>
        <w:t>12</w:t>
      </w:r>
      <w:r w:rsidR="001A12EB" w:rsidRPr="68F5BE22">
        <w:rPr>
          <w:rFonts w:ascii="Arial" w:hAnsi="Arial" w:cs="Arial"/>
          <w:sz w:val="22"/>
          <w:szCs w:val="22"/>
        </w:rPr>
        <w:t>C</w:t>
      </w:r>
      <w:r w:rsidR="001704FC" w:rsidRPr="68F5BE22">
        <w:rPr>
          <w:rFonts w:ascii="Arial" w:eastAsia="Arial" w:hAnsi="Arial" w:cs="Arial"/>
          <w:color w:val="000000" w:themeColor="text1"/>
          <w:sz w:val="22"/>
          <w:szCs w:val="22"/>
        </w:rPr>
        <w:t xml:space="preserve"> values </w:t>
      </w:r>
      <w:r w:rsidR="001A12EB" w:rsidRPr="68F5BE22">
        <w:rPr>
          <w:rFonts w:ascii="Arial" w:eastAsia="Arial" w:hAnsi="Arial" w:cs="Arial"/>
          <w:color w:val="000000" w:themeColor="text1"/>
          <w:sz w:val="22"/>
          <w:szCs w:val="22"/>
        </w:rPr>
        <w:t xml:space="preserve">for each individual pixel linked to </w:t>
      </w:r>
      <w:r w:rsidR="001704FC" w:rsidRPr="68F5BE22">
        <w:rPr>
          <w:rFonts w:ascii="Arial" w:eastAsia="Arial" w:hAnsi="Arial" w:cs="Arial"/>
          <w:color w:val="000000" w:themeColor="text1"/>
          <w:sz w:val="22"/>
          <w:szCs w:val="22"/>
        </w:rPr>
        <w:t>each unique organelle</w:t>
      </w:r>
      <w:r w:rsidR="001A12EB" w:rsidRPr="68F5BE22">
        <w:rPr>
          <w:rFonts w:ascii="Arial" w:eastAsia="Arial" w:hAnsi="Arial" w:cs="Arial"/>
          <w:color w:val="000000" w:themeColor="text1"/>
          <w:sz w:val="22"/>
          <w:szCs w:val="22"/>
        </w:rPr>
        <w:t xml:space="preserve"> object</w:t>
      </w:r>
      <w:r w:rsidR="001704FC" w:rsidRPr="68F5BE22">
        <w:rPr>
          <w:rFonts w:ascii="Arial" w:eastAsia="Arial" w:hAnsi="Arial" w:cs="Arial"/>
          <w:color w:val="000000" w:themeColor="text1"/>
          <w:sz w:val="22"/>
          <w:szCs w:val="22"/>
        </w:rPr>
        <w:t>.</w:t>
      </w:r>
      <w:r w:rsidR="001A12EB" w:rsidRPr="68F5BE22">
        <w:rPr>
          <w:rFonts w:ascii="Arial" w:eastAsia="Arial" w:hAnsi="Arial" w:cs="Arial"/>
          <w:color w:val="000000" w:themeColor="text1"/>
          <w:sz w:val="22"/>
          <w:szCs w:val="22"/>
        </w:rPr>
        <w:t xml:space="preserve"> Next, we classified </w:t>
      </w:r>
      <w:r w:rsidR="00575DBC" w:rsidRPr="68F5BE22">
        <w:rPr>
          <w:rFonts w:ascii="Arial" w:eastAsia="Arial" w:hAnsi="Arial" w:cs="Arial"/>
          <w:color w:val="000000" w:themeColor="text1"/>
          <w:sz w:val="22"/>
          <w:szCs w:val="22"/>
        </w:rPr>
        <w:t>and mapped organelle types (i.e., mitochondria, endoplasmic reticulum, glycogen, and lipid droplets) to individual objects</w:t>
      </w:r>
      <w:r w:rsidR="31CF5B43" w:rsidRPr="68F5BE22">
        <w:rPr>
          <w:rFonts w:ascii="Arial" w:eastAsia="Arial" w:hAnsi="Arial" w:cs="Arial"/>
          <w:color w:val="000000" w:themeColor="text1"/>
          <w:sz w:val="22"/>
          <w:szCs w:val="22"/>
        </w:rPr>
        <w:t xml:space="preserve"> according to </w:t>
      </w:r>
      <w:r w:rsidR="607ABB9D" w:rsidRPr="68F5BE22">
        <w:rPr>
          <w:rFonts w:ascii="Arial" w:eastAsia="Arial" w:hAnsi="Arial" w:cs="Arial"/>
          <w:color w:val="000000" w:themeColor="text1"/>
          <w:sz w:val="22"/>
          <w:szCs w:val="22"/>
        </w:rPr>
        <w:t>the identity of the segmented image</w:t>
      </w:r>
      <w:r w:rsidR="00575DBC" w:rsidRPr="68F5BE22">
        <w:rPr>
          <w:rFonts w:ascii="Arial" w:eastAsia="Arial" w:hAnsi="Arial" w:cs="Arial"/>
          <w:color w:val="000000" w:themeColor="text1"/>
          <w:sz w:val="22"/>
          <w:szCs w:val="22"/>
        </w:rPr>
        <w:t xml:space="preserve">. </w:t>
      </w:r>
      <w:r w:rsidR="4DB5B5FF" w:rsidRPr="68F5BE22">
        <w:rPr>
          <w:rFonts w:ascii="Arial" w:eastAsia="Arial" w:hAnsi="Arial" w:cs="Arial"/>
          <w:color w:val="000000" w:themeColor="text1"/>
          <w:sz w:val="22"/>
          <w:szCs w:val="22"/>
        </w:rPr>
        <w:t>We</w:t>
      </w:r>
      <w:r w:rsidR="00CC45F0" w:rsidRPr="68F5BE22">
        <w:rPr>
          <w:rFonts w:ascii="Arial" w:eastAsia="Arial" w:hAnsi="Arial" w:cs="Arial"/>
          <w:color w:val="000000" w:themeColor="text1"/>
          <w:sz w:val="22"/>
          <w:szCs w:val="22"/>
        </w:rPr>
        <w:t xml:space="preserve"> calculated organelle distances</w:t>
      </w:r>
      <w:r w:rsidR="0065626D" w:rsidRPr="68F5BE22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00A555E9" w:rsidRPr="68F5BE22">
        <w:rPr>
          <w:rFonts w:ascii="Arial" w:eastAsia="Arial" w:hAnsi="Arial" w:cs="Arial"/>
          <w:color w:val="000000" w:themeColor="text1"/>
          <w:sz w:val="22"/>
          <w:szCs w:val="22"/>
        </w:rPr>
        <w:t xml:space="preserve">using </w:t>
      </w:r>
      <w:r w:rsidR="348F7975" w:rsidRPr="68F5BE22">
        <w:rPr>
          <w:rFonts w:ascii="Arial" w:eastAsia="Arial" w:hAnsi="Arial" w:cs="Arial"/>
          <w:color w:val="000000" w:themeColor="text1"/>
          <w:sz w:val="22"/>
          <w:szCs w:val="22"/>
        </w:rPr>
        <w:t>the Euclidean distance formula:</w:t>
      </w:r>
    </w:p>
    <w:p w14:paraId="03C28AA9" w14:textId="254A7B64" w:rsidR="66D6877E" w:rsidRDefault="66D6877E" w:rsidP="66D6877E">
      <m:oMathPara>
        <m:oMath>
          <m:r>
            <w:rPr>
              <w:rFonts w:ascii="Cambria Math" w:hAnsi="Cambria Math"/>
            </w:rPr>
            <m:t>d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p,q</m:t>
              </m:r>
            </m:e>
          </m:d>
          <m:r>
            <w:rPr>
              <w:rFonts w:ascii="Cambria Math" w:hAnsi="Cambria Math"/>
            </w:rPr>
            <m:t> = 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nary>
                <m:naryPr>
                  <m:chr m:val="∑"/>
                  <m:ctrlPr>
                    <w:rPr>
                      <w:rFonts w:ascii="Cambria Math" w:hAnsi="Cambria Math"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i=1</m:t>
                  </m:r>
                </m:sub>
                <m:sup>
                  <m:r>
                    <w:rPr>
                      <w:rFonts w:ascii="Cambria Math" w:hAnsi="Cambria Math"/>
                    </w:rPr>
                    <m:t>n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q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-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</m:t>
                              </m:r>
                            </m:sub>
                          </m:sSub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nary>
            </m:e>
          </m:rad>
        </m:oMath>
      </m:oMathPara>
    </w:p>
    <w:p w14:paraId="6FF90B9B" w14:textId="2FBCFA3B" w:rsidR="75271AAC" w:rsidRDefault="53E1B0D1" w:rsidP="3147ADD3">
      <w:pPr>
        <w:spacing w:line="259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3147ADD3">
        <w:rPr>
          <w:rFonts w:ascii="Arial" w:eastAsia="Arial" w:hAnsi="Arial" w:cs="Arial"/>
          <w:color w:val="000000" w:themeColor="text1"/>
          <w:sz w:val="22"/>
          <w:szCs w:val="22"/>
        </w:rPr>
        <w:t xml:space="preserve">Here, </w:t>
      </w:r>
      <w:r w:rsidR="6FA6AFC1" w:rsidRPr="3147ADD3">
        <w:rPr>
          <w:rFonts w:ascii="Arial" w:eastAsia="Arial" w:hAnsi="Arial" w:cs="Arial"/>
          <w:color w:val="000000" w:themeColor="text1"/>
          <w:sz w:val="22"/>
          <w:szCs w:val="22"/>
        </w:rPr>
        <w:t xml:space="preserve">the distance </w:t>
      </w:r>
      <w:r w:rsidR="6FA6AFC1" w:rsidRPr="3147ADD3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d</w:t>
      </w:r>
      <w:r w:rsidR="6FA6AFC1" w:rsidRPr="3147ADD3">
        <w:rPr>
          <w:rFonts w:ascii="Arial" w:eastAsia="Arial" w:hAnsi="Arial" w:cs="Arial"/>
          <w:color w:val="000000" w:themeColor="text1"/>
          <w:sz w:val="22"/>
          <w:szCs w:val="22"/>
        </w:rPr>
        <w:t xml:space="preserve"> between points </w:t>
      </w:r>
      <w:r w:rsidR="6FA6AFC1" w:rsidRPr="3147ADD3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p</w:t>
      </w:r>
      <w:r w:rsidR="6FA6AFC1" w:rsidRPr="3147ADD3">
        <w:rPr>
          <w:rFonts w:ascii="Arial" w:eastAsia="Arial" w:hAnsi="Arial" w:cs="Arial"/>
          <w:color w:val="000000" w:themeColor="text1"/>
          <w:sz w:val="22"/>
          <w:szCs w:val="22"/>
        </w:rPr>
        <w:t xml:space="preserve"> and </w:t>
      </w:r>
      <w:r w:rsidR="6FA6AFC1" w:rsidRPr="3147ADD3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q</w:t>
      </w:r>
      <w:r w:rsidR="6FA6AFC1" w:rsidRPr="3147ADD3">
        <w:rPr>
          <w:rFonts w:ascii="Arial" w:eastAsia="Arial" w:hAnsi="Arial" w:cs="Arial"/>
          <w:color w:val="000000" w:themeColor="text1"/>
          <w:sz w:val="22"/>
          <w:szCs w:val="22"/>
        </w:rPr>
        <w:t xml:space="preserve"> in </w:t>
      </w:r>
      <w:r w:rsidR="6FA6AFC1" w:rsidRPr="3147ADD3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n</w:t>
      </w:r>
      <w:r w:rsidR="6FA6AFC1" w:rsidRPr="3147ADD3">
        <w:rPr>
          <w:rFonts w:ascii="Arial" w:eastAsia="Arial" w:hAnsi="Arial" w:cs="Arial"/>
          <w:color w:val="000000" w:themeColor="text1"/>
          <w:sz w:val="22"/>
          <w:szCs w:val="22"/>
        </w:rPr>
        <w:t xml:space="preserve">-dimensional Euclidean space can be defined in terms of </w:t>
      </w:r>
      <w:r w:rsidR="6FA6AFC1" w:rsidRPr="3147ADD3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q</w:t>
      </w:r>
      <w:r w:rsidR="6FA6AFC1" w:rsidRPr="3147ADD3">
        <w:rPr>
          <w:rFonts w:ascii="Arial" w:eastAsia="Arial" w:hAnsi="Arial" w:cs="Arial"/>
          <w:i/>
          <w:iCs/>
          <w:color w:val="000000" w:themeColor="text1"/>
          <w:sz w:val="22"/>
          <w:szCs w:val="22"/>
          <w:vertAlign w:val="subscript"/>
        </w:rPr>
        <w:t>i</w:t>
      </w:r>
      <w:r w:rsidR="6FA6AFC1" w:rsidRPr="3147ADD3">
        <w:rPr>
          <w:rFonts w:ascii="Arial" w:eastAsia="Arial" w:hAnsi="Arial" w:cs="Arial"/>
          <w:color w:val="000000" w:themeColor="text1"/>
          <w:sz w:val="22"/>
          <w:szCs w:val="22"/>
        </w:rPr>
        <w:t xml:space="preserve"> and </w:t>
      </w:r>
      <w:r w:rsidR="6FA6AFC1" w:rsidRPr="3147ADD3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p</w:t>
      </w:r>
      <w:r w:rsidR="6FA6AFC1" w:rsidRPr="3147ADD3">
        <w:rPr>
          <w:rFonts w:ascii="Arial" w:eastAsia="Arial" w:hAnsi="Arial" w:cs="Arial"/>
          <w:i/>
          <w:iCs/>
          <w:color w:val="000000" w:themeColor="text1"/>
          <w:sz w:val="22"/>
          <w:szCs w:val="22"/>
          <w:vertAlign w:val="subscript"/>
        </w:rPr>
        <w:t>i</w:t>
      </w:r>
      <w:r w:rsidR="6FA6AFC1" w:rsidRPr="3147ADD3">
        <w:rPr>
          <w:rFonts w:ascii="Arial" w:eastAsia="Arial" w:hAnsi="Arial" w:cs="Arial"/>
          <w:color w:val="000000" w:themeColor="text1"/>
          <w:sz w:val="22"/>
          <w:szCs w:val="22"/>
        </w:rPr>
        <w:t xml:space="preserve">, or the cartesian coordinate component in the </w:t>
      </w:r>
      <w:proofErr w:type="spellStart"/>
      <w:r w:rsidR="6FA6AFC1" w:rsidRPr="3147ADD3">
        <w:rPr>
          <w:rFonts w:ascii="Arial" w:eastAsia="Arial" w:hAnsi="Arial" w:cs="Arial"/>
          <w:color w:val="000000" w:themeColor="text1"/>
          <w:sz w:val="22"/>
          <w:szCs w:val="22"/>
        </w:rPr>
        <w:t>i</w:t>
      </w:r>
      <w:r w:rsidR="6FA6AFC1" w:rsidRPr="3147ADD3">
        <w:rPr>
          <w:rFonts w:ascii="Arial" w:eastAsia="Arial" w:hAnsi="Arial" w:cs="Arial"/>
          <w:color w:val="000000" w:themeColor="text1"/>
          <w:sz w:val="22"/>
          <w:szCs w:val="22"/>
          <w:vertAlign w:val="superscript"/>
        </w:rPr>
        <w:t>th</w:t>
      </w:r>
      <w:proofErr w:type="spellEnd"/>
      <w:r w:rsidR="6FA6AFC1" w:rsidRPr="3147ADD3">
        <w:rPr>
          <w:rFonts w:ascii="Arial" w:eastAsia="Arial" w:hAnsi="Arial" w:cs="Arial"/>
          <w:color w:val="000000" w:themeColor="text1"/>
          <w:sz w:val="22"/>
          <w:szCs w:val="22"/>
        </w:rPr>
        <w:t xml:space="preserve"> dimension of the n-dimensional space. </w:t>
      </w:r>
      <w:r w:rsidR="73D1B5B7" w:rsidRPr="3147ADD3">
        <w:rPr>
          <w:rFonts w:ascii="Arial" w:eastAsia="Arial" w:hAnsi="Arial" w:cs="Arial"/>
          <w:color w:val="000000" w:themeColor="text1"/>
          <w:sz w:val="22"/>
          <w:szCs w:val="22"/>
        </w:rPr>
        <w:t>To identify “contact sites” between neighboring organelles</w:t>
      </w:r>
      <w:r w:rsidR="0990A6B0" w:rsidRPr="3147ADD3">
        <w:rPr>
          <w:rFonts w:ascii="Arial" w:eastAsia="Arial" w:hAnsi="Arial" w:cs="Arial"/>
          <w:color w:val="000000" w:themeColor="text1"/>
          <w:sz w:val="22"/>
          <w:szCs w:val="22"/>
        </w:rPr>
        <w:t xml:space="preserve">, </w:t>
      </w:r>
      <w:r w:rsidR="003E0692">
        <w:rPr>
          <w:rFonts w:ascii="Arial" w:eastAsia="Arial" w:hAnsi="Arial" w:cs="Arial"/>
          <w:color w:val="000000" w:themeColor="text1"/>
          <w:sz w:val="22"/>
          <w:szCs w:val="22"/>
        </w:rPr>
        <w:t xml:space="preserve">we first defined </w:t>
      </w:r>
      <w:r w:rsidR="4ACB50B2" w:rsidRPr="3147ADD3">
        <w:rPr>
          <w:rFonts w:ascii="Arial" w:eastAsia="Arial" w:hAnsi="Arial" w:cs="Arial"/>
          <w:color w:val="000000" w:themeColor="text1"/>
          <w:sz w:val="22"/>
          <w:szCs w:val="22"/>
        </w:rPr>
        <w:t>a range</w:t>
      </w:r>
      <w:r w:rsidR="1E770ACE" w:rsidRPr="3147ADD3">
        <w:rPr>
          <w:rFonts w:ascii="Arial" w:eastAsia="Arial" w:hAnsi="Arial" w:cs="Arial"/>
          <w:color w:val="000000" w:themeColor="text1"/>
          <w:sz w:val="22"/>
          <w:szCs w:val="22"/>
        </w:rPr>
        <w:t xml:space="preserve"> of distances </w:t>
      </w:r>
      <w:r w:rsidR="41531A5F" w:rsidRPr="3147ADD3">
        <w:rPr>
          <w:rFonts w:ascii="Arial" w:eastAsia="Arial" w:hAnsi="Arial" w:cs="Arial"/>
          <w:color w:val="000000" w:themeColor="text1"/>
          <w:sz w:val="22"/>
          <w:szCs w:val="22"/>
        </w:rPr>
        <w:t>as our search radius. In our case, we considered pixels to be “in contact” with one another between different organelle objects if the</w:t>
      </w:r>
      <w:r w:rsidR="539F8695" w:rsidRPr="3147ADD3">
        <w:rPr>
          <w:rFonts w:ascii="Arial" w:eastAsia="Arial" w:hAnsi="Arial" w:cs="Arial"/>
          <w:color w:val="000000" w:themeColor="text1"/>
          <w:sz w:val="22"/>
          <w:szCs w:val="22"/>
        </w:rPr>
        <w:t xml:space="preserve"> distance between two pixels were </w:t>
      </w:r>
      <w:r w:rsidR="003E0692">
        <w:rPr>
          <w:rFonts w:ascii="Arial" w:eastAsia="Arial" w:hAnsi="Arial" w:cs="Arial"/>
          <w:color w:val="000000" w:themeColor="text1"/>
          <w:sz w:val="22"/>
          <w:szCs w:val="22"/>
        </w:rPr>
        <w:lastRenderedPageBreak/>
        <w:t xml:space="preserve">within </w:t>
      </w:r>
      <w:r w:rsidR="62305A65" w:rsidRPr="3147ADD3">
        <w:rPr>
          <w:rFonts w:ascii="Arial" w:eastAsia="Arial" w:hAnsi="Arial" w:cs="Arial"/>
          <w:color w:val="000000" w:themeColor="text1"/>
          <w:sz w:val="22"/>
          <w:szCs w:val="22"/>
        </w:rPr>
        <w:t>1</w:t>
      </w:r>
      <w:r w:rsidR="7C2E1E5B" w:rsidRPr="3147ADD3">
        <w:rPr>
          <w:rFonts w:ascii="Arial" w:eastAsia="Arial" w:hAnsi="Arial" w:cs="Arial"/>
          <w:color w:val="000000" w:themeColor="text1"/>
          <w:sz w:val="22"/>
          <w:szCs w:val="22"/>
        </w:rPr>
        <w:t>–2-pixel</w:t>
      </w:r>
      <w:r w:rsidR="24D2D8F2" w:rsidRPr="3147ADD3">
        <w:rPr>
          <w:rFonts w:ascii="Arial" w:eastAsia="Arial" w:hAnsi="Arial" w:cs="Arial"/>
          <w:color w:val="000000" w:themeColor="text1"/>
          <w:sz w:val="22"/>
          <w:szCs w:val="22"/>
        </w:rPr>
        <w:t xml:space="preserve"> lengths</w:t>
      </w:r>
      <w:r w:rsidR="539F8695" w:rsidRPr="3147ADD3">
        <w:rPr>
          <w:rFonts w:ascii="Arial" w:eastAsia="Arial" w:hAnsi="Arial" w:cs="Arial"/>
          <w:color w:val="000000" w:themeColor="text1"/>
          <w:sz w:val="22"/>
          <w:szCs w:val="22"/>
        </w:rPr>
        <w:t xml:space="preserve">, or </w:t>
      </w:r>
      <w:r w:rsidR="328A63C6" w:rsidRPr="3147ADD3">
        <w:rPr>
          <w:rFonts w:ascii="Arial" w:eastAsia="Arial" w:hAnsi="Arial" w:cs="Arial"/>
          <w:color w:val="000000" w:themeColor="text1"/>
          <w:sz w:val="22"/>
          <w:szCs w:val="22"/>
        </w:rPr>
        <w:t>5</w:t>
      </w:r>
      <w:r w:rsidR="539F8695" w:rsidRPr="3147ADD3">
        <w:rPr>
          <w:rFonts w:ascii="Arial" w:eastAsia="Arial" w:hAnsi="Arial" w:cs="Arial"/>
          <w:color w:val="000000" w:themeColor="text1"/>
          <w:sz w:val="22"/>
          <w:szCs w:val="22"/>
        </w:rPr>
        <w:t>-10 nm.</w:t>
      </w:r>
      <w:r w:rsidR="741A4E04" w:rsidRPr="3147ADD3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003E0692">
        <w:rPr>
          <w:rFonts w:ascii="Arial" w:eastAsia="Arial" w:hAnsi="Arial" w:cs="Arial"/>
          <w:color w:val="000000" w:themeColor="text1"/>
          <w:sz w:val="22"/>
          <w:szCs w:val="22"/>
        </w:rPr>
        <w:t xml:space="preserve">Next, we centered on </w:t>
      </w:r>
      <w:r w:rsidR="741A4E04" w:rsidRPr="3147ADD3">
        <w:rPr>
          <w:rFonts w:ascii="Arial" w:eastAsia="Arial" w:hAnsi="Arial" w:cs="Arial"/>
          <w:color w:val="000000" w:themeColor="text1"/>
          <w:sz w:val="22"/>
          <w:szCs w:val="22"/>
        </w:rPr>
        <w:t>the pixels lying along the perimeter of each organelle object</w:t>
      </w:r>
      <w:r w:rsidR="003E0692">
        <w:rPr>
          <w:rFonts w:ascii="Arial" w:eastAsia="Arial" w:hAnsi="Arial" w:cs="Arial"/>
          <w:color w:val="000000" w:themeColor="text1"/>
          <w:sz w:val="22"/>
          <w:szCs w:val="22"/>
        </w:rPr>
        <w:t xml:space="preserve"> and calculated relative </w:t>
      </w:r>
      <w:r w:rsidR="6496EB9F" w:rsidRPr="3147ADD3">
        <w:rPr>
          <w:rFonts w:ascii="Arial" w:eastAsia="Arial" w:hAnsi="Arial" w:cs="Arial"/>
          <w:color w:val="000000" w:themeColor="text1"/>
          <w:sz w:val="22"/>
          <w:szCs w:val="22"/>
        </w:rPr>
        <w:t>distance</w:t>
      </w:r>
      <w:r w:rsidR="003E0692">
        <w:rPr>
          <w:rFonts w:ascii="Arial" w:eastAsia="Arial" w:hAnsi="Arial" w:cs="Arial"/>
          <w:color w:val="000000" w:themeColor="text1"/>
          <w:sz w:val="22"/>
          <w:szCs w:val="22"/>
        </w:rPr>
        <w:t>s</w:t>
      </w:r>
      <w:r w:rsidR="6496EB9F" w:rsidRPr="3147ADD3">
        <w:rPr>
          <w:rFonts w:ascii="Arial" w:eastAsia="Arial" w:hAnsi="Arial" w:cs="Arial"/>
          <w:color w:val="000000" w:themeColor="text1"/>
          <w:sz w:val="22"/>
          <w:szCs w:val="22"/>
        </w:rPr>
        <w:t xml:space="preserve"> between neighboring organelles. </w:t>
      </w:r>
      <w:r w:rsidR="0E1488EC" w:rsidRPr="3147ADD3">
        <w:rPr>
          <w:rFonts w:ascii="Arial" w:eastAsia="Arial" w:hAnsi="Arial" w:cs="Arial"/>
          <w:color w:val="000000" w:themeColor="text1"/>
          <w:sz w:val="22"/>
          <w:szCs w:val="22"/>
        </w:rPr>
        <w:t xml:space="preserve">To </w:t>
      </w:r>
      <w:r w:rsidR="5B5B1A23" w:rsidRPr="3147ADD3">
        <w:rPr>
          <w:rFonts w:ascii="Arial" w:eastAsia="Arial" w:hAnsi="Arial" w:cs="Arial"/>
          <w:color w:val="000000" w:themeColor="text1"/>
          <w:sz w:val="22"/>
          <w:szCs w:val="22"/>
        </w:rPr>
        <w:t>reduce the time needed for computations,</w:t>
      </w:r>
      <w:r w:rsidR="6FA6AFC1" w:rsidRPr="3147ADD3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5490A222" w:rsidRPr="3147ADD3">
        <w:rPr>
          <w:rFonts w:ascii="Arial" w:eastAsia="Arial" w:hAnsi="Arial" w:cs="Arial"/>
          <w:color w:val="000000" w:themeColor="text1"/>
          <w:sz w:val="22"/>
          <w:szCs w:val="22"/>
        </w:rPr>
        <w:t xml:space="preserve">distance calculations were only performed on a </w:t>
      </w:r>
      <w:r w:rsidR="469F93D5" w:rsidRPr="3147ADD3">
        <w:rPr>
          <w:rFonts w:ascii="Arial" w:eastAsia="Arial" w:hAnsi="Arial" w:cs="Arial"/>
          <w:color w:val="000000" w:themeColor="text1"/>
          <w:sz w:val="22"/>
          <w:szCs w:val="22"/>
        </w:rPr>
        <w:t>“</w:t>
      </w:r>
      <w:r w:rsidR="5490A222" w:rsidRPr="3147ADD3">
        <w:rPr>
          <w:rFonts w:ascii="Arial" w:eastAsia="Arial" w:hAnsi="Arial" w:cs="Arial"/>
          <w:color w:val="000000" w:themeColor="text1"/>
          <w:sz w:val="22"/>
          <w:szCs w:val="22"/>
        </w:rPr>
        <w:t>region of interest</w:t>
      </w:r>
      <w:r w:rsidR="324975EB" w:rsidRPr="3147ADD3">
        <w:rPr>
          <w:rFonts w:ascii="Arial" w:eastAsia="Arial" w:hAnsi="Arial" w:cs="Arial"/>
          <w:color w:val="000000" w:themeColor="text1"/>
          <w:sz w:val="22"/>
          <w:szCs w:val="22"/>
        </w:rPr>
        <w:t>”</w:t>
      </w:r>
      <w:r w:rsidR="5490A222" w:rsidRPr="3147ADD3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4123DF96" w:rsidRPr="3147ADD3">
        <w:rPr>
          <w:rFonts w:ascii="Arial" w:eastAsia="Arial" w:hAnsi="Arial" w:cs="Arial"/>
          <w:color w:val="000000" w:themeColor="text1"/>
          <w:sz w:val="22"/>
          <w:szCs w:val="22"/>
        </w:rPr>
        <w:t>(</w:t>
      </w:r>
      <w:r w:rsidR="085E8CE9" w:rsidRPr="3147ADD3">
        <w:rPr>
          <w:rFonts w:ascii="Arial" w:eastAsia="Arial" w:hAnsi="Arial" w:cs="Arial"/>
          <w:color w:val="000000" w:themeColor="text1"/>
          <w:sz w:val="22"/>
          <w:szCs w:val="22"/>
        </w:rPr>
        <w:t>in 2D, a [m+1]</w:t>
      </w:r>
      <w:r w:rsidR="0D2CDC9C" w:rsidRPr="3147ADD3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085E8CE9" w:rsidRPr="3147ADD3">
        <w:rPr>
          <w:rFonts w:ascii="Arial" w:eastAsia="Arial" w:hAnsi="Arial" w:cs="Arial"/>
          <w:color w:val="000000" w:themeColor="text1"/>
          <w:sz w:val="22"/>
          <w:szCs w:val="22"/>
        </w:rPr>
        <w:t>x</w:t>
      </w:r>
      <w:r w:rsidR="0D2CDC9C" w:rsidRPr="3147ADD3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085E8CE9" w:rsidRPr="3147ADD3">
        <w:rPr>
          <w:rFonts w:ascii="Arial" w:eastAsia="Arial" w:hAnsi="Arial" w:cs="Arial"/>
          <w:color w:val="000000" w:themeColor="text1"/>
          <w:sz w:val="22"/>
          <w:szCs w:val="22"/>
        </w:rPr>
        <w:t xml:space="preserve">[m+1] </w:t>
      </w:r>
      <w:r w:rsidR="18DCCD5C" w:rsidRPr="3147ADD3">
        <w:rPr>
          <w:rFonts w:ascii="Arial" w:eastAsia="Arial" w:hAnsi="Arial" w:cs="Arial"/>
          <w:color w:val="000000" w:themeColor="text1"/>
          <w:sz w:val="22"/>
          <w:szCs w:val="22"/>
        </w:rPr>
        <w:t>matrix</w:t>
      </w:r>
      <w:r w:rsidR="2C880A2A" w:rsidRPr="3147ADD3">
        <w:rPr>
          <w:rFonts w:ascii="Arial" w:eastAsia="Arial" w:hAnsi="Arial" w:cs="Arial"/>
          <w:color w:val="000000" w:themeColor="text1"/>
          <w:sz w:val="22"/>
          <w:szCs w:val="22"/>
        </w:rPr>
        <w:t xml:space="preserve"> where </w:t>
      </w:r>
      <w:r w:rsidR="003E0692">
        <w:rPr>
          <w:rFonts w:ascii="Arial" w:eastAsia="Arial" w:hAnsi="Arial" w:cs="Arial"/>
          <w:color w:val="000000" w:themeColor="text1"/>
          <w:sz w:val="22"/>
          <w:szCs w:val="22"/>
        </w:rPr>
        <w:t>“</w:t>
      </w:r>
      <w:r w:rsidR="2C880A2A" w:rsidRPr="3147ADD3">
        <w:rPr>
          <w:rFonts w:ascii="Arial" w:eastAsia="Arial" w:hAnsi="Arial" w:cs="Arial"/>
          <w:color w:val="000000" w:themeColor="text1"/>
          <w:sz w:val="22"/>
          <w:szCs w:val="22"/>
        </w:rPr>
        <w:t>m</w:t>
      </w:r>
      <w:r w:rsidR="003E0692">
        <w:rPr>
          <w:rFonts w:ascii="Arial" w:eastAsia="Arial" w:hAnsi="Arial" w:cs="Arial"/>
          <w:color w:val="000000" w:themeColor="text1"/>
          <w:sz w:val="22"/>
          <w:szCs w:val="22"/>
        </w:rPr>
        <w:t>”</w:t>
      </w:r>
      <w:r w:rsidR="2C880A2A" w:rsidRPr="3147ADD3">
        <w:rPr>
          <w:rFonts w:ascii="Arial" w:eastAsia="Arial" w:hAnsi="Arial" w:cs="Arial"/>
          <w:color w:val="000000" w:themeColor="text1"/>
          <w:sz w:val="22"/>
          <w:szCs w:val="22"/>
        </w:rPr>
        <w:t xml:space="preserve"> is the maximum </w:t>
      </w:r>
      <w:r w:rsidR="5AADE132" w:rsidRPr="3147ADD3">
        <w:rPr>
          <w:rFonts w:ascii="Arial" w:eastAsia="Arial" w:hAnsi="Arial" w:cs="Arial"/>
          <w:color w:val="000000" w:themeColor="text1"/>
          <w:sz w:val="22"/>
          <w:szCs w:val="22"/>
        </w:rPr>
        <w:t>of our “search threshold” in pixels</w:t>
      </w:r>
      <w:r w:rsidR="03A56A60" w:rsidRPr="3147ADD3">
        <w:rPr>
          <w:rFonts w:ascii="Arial" w:eastAsia="Arial" w:hAnsi="Arial" w:cs="Arial"/>
          <w:color w:val="000000" w:themeColor="text1"/>
          <w:sz w:val="22"/>
          <w:szCs w:val="22"/>
        </w:rPr>
        <w:t>)</w:t>
      </w:r>
      <w:r w:rsidR="2A06F85E" w:rsidRPr="3147ADD3">
        <w:rPr>
          <w:rFonts w:ascii="Arial" w:eastAsia="Arial" w:hAnsi="Arial" w:cs="Arial"/>
          <w:color w:val="000000" w:themeColor="text1"/>
          <w:sz w:val="22"/>
          <w:szCs w:val="22"/>
        </w:rPr>
        <w:t xml:space="preserve"> centered on said perimeter pixel.</w:t>
      </w:r>
      <w:r w:rsidR="6FA6AFC1" w:rsidRPr="3147ADD3">
        <w:rPr>
          <w:rFonts w:ascii="Arial" w:eastAsia="Arial" w:hAnsi="Arial" w:cs="Arial"/>
          <w:color w:val="000000" w:themeColor="text1"/>
          <w:sz w:val="22"/>
          <w:szCs w:val="22"/>
        </w:rPr>
        <w:t xml:space="preserve"> If a neighboring organelle image object contained pixels within the search distance </w:t>
      </w:r>
      <w:r w:rsidR="003E0692">
        <w:rPr>
          <w:rFonts w:ascii="Arial" w:eastAsia="Arial" w:hAnsi="Arial" w:cs="Arial"/>
          <w:color w:val="000000" w:themeColor="text1"/>
          <w:sz w:val="22"/>
          <w:szCs w:val="22"/>
        </w:rPr>
        <w:t>radius</w:t>
      </w:r>
      <w:r w:rsidRPr="3147ADD3">
        <w:rPr>
          <w:rFonts w:ascii="Arial" w:eastAsia="Arial" w:hAnsi="Arial" w:cs="Arial"/>
          <w:color w:val="000000" w:themeColor="text1"/>
          <w:sz w:val="22"/>
          <w:szCs w:val="22"/>
        </w:rPr>
        <w:t xml:space="preserve">, </w:t>
      </w:r>
      <w:r w:rsidR="6FA6AFC1" w:rsidRPr="3147ADD3">
        <w:rPr>
          <w:rFonts w:ascii="Arial" w:eastAsia="Arial" w:hAnsi="Arial" w:cs="Arial"/>
          <w:color w:val="000000" w:themeColor="text1"/>
          <w:sz w:val="22"/>
          <w:szCs w:val="22"/>
        </w:rPr>
        <w:t xml:space="preserve">then these pixels were </w:t>
      </w:r>
      <w:r w:rsidRPr="3147ADD3">
        <w:rPr>
          <w:rFonts w:ascii="Arial" w:eastAsia="Arial" w:hAnsi="Arial" w:cs="Arial"/>
          <w:color w:val="000000" w:themeColor="text1"/>
          <w:sz w:val="22"/>
          <w:szCs w:val="22"/>
        </w:rPr>
        <w:t xml:space="preserve">annotated </w:t>
      </w:r>
      <w:r w:rsidR="6FA6AFC1" w:rsidRPr="3147ADD3">
        <w:rPr>
          <w:rFonts w:ascii="Arial" w:eastAsia="Arial" w:hAnsi="Arial" w:cs="Arial"/>
          <w:color w:val="000000" w:themeColor="text1"/>
          <w:sz w:val="22"/>
          <w:szCs w:val="22"/>
        </w:rPr>
        <w:t>as contacting pixels</w:t>
      </w:r>
      <w:r w:rsidR="3C2D30C0" w:rsidRPr="3147ADD3">
        <w:rPr>
          <w:rFonts w:ascii="Arial" w:eastAsia="Arial" w:hAnsi="Arial" w:cs="Arial"/>
          <w:color w:val="000000" w:themeColor="text1"/>
          <w:sz w:val="22"/>
          <w:szCs w:val="22"/>
        </w:rPr>
        <w:t xml:space="preserve"> (see attached code for more details)</w:t>
      </w:r>
      <w:r w:rsidR="6FA6AFC1" w:rsidRPr="3147ADD3">
        <w:rPr>
          <w:rFonts w:ascii="Arial" w:eastAsia="Arial" w:hAnsi="Arial" w:cs="Arial"/>
          <w:color w:val="000000" w:themeColor="text1"/>
          <w:sz w:val="22"/>
          <w:szCs w:val="22"/>
        </w:rPr>
        <w:t xml:space="preserve">. </w:t>
      </w:r>
      <w:r w:rsidR="68771802" w:rsidRPr="3147ADD3">
        <w:rPr>
          <w:rFonts w:ascii="Arial" w:eastAsia="Arial" w:hAnsi="Arial" w:cs="Arial"/>
          <w:color w:val="000000" w:themeColor="text1"/>
          <w:sz w:val="22"/>
          <w:szCs w:val="22"/>
        </w:rPr>
        <w:t>To quantify the total area occupied by organelle contac</w:t>
      </w:r>
      <w:r w:rsidR="22DAC6CC" w:rsidRPr="3147ADD3">
        <w:rPr>
          <w:rFonts w:ascii="Arial" w:eastAsia="Arial" w:hAnsi="Arial" w:cs="Arial"/>
          <w:color w:val="000000" w:themeColor="text1"/>
          <w:sz w:val="22"/>
          <w:szCs w:val="22"/>
        </w:rPr>
        <w:t>t</w:t>
      </w:r>
      <w:r w:rsidR="68771802" w:rsidRPr="3147ADD3">
        <w:rPr>
          <w:rFonts w:ascii="Arial" w:eastAsia="Arial" w:hAnsi="Arial" w:cs="Arial"/>
          <w:color w:val="000000" w:themeColor="text1"/>
          <w:sz w:val="22"/>
          <w:szCs w:val="22"/>
        </w:rPr>
        <w:t xml:space="preserve">s </w:t>
      </w:r>
      <w:r w:rsidR="41E0F720" w:rsidRPr="3147ADD3">
        <w:rPr>
          <w:rFonts w:ascii="Arial" w:eastAsia="Arial" w:hAnsi="Arial" w:cs="Arial"/>
          <w:color w:val="000000" w:themeColor="text1"/>
          <w:sz w:val="22"/>
          <w:szCs w:val="22"/>
        </w:rPr>
        <w:t>in each</w:t>
      </w:r>
      <w:r w:rsidR="68771802" w:rsidRPr="3147ADD3">
        <w:rPr>
          <w:rFonts w:ascii="Arial" w:eastAsia="Arial" w:hAnsi="Arial" w:cs="Arial"/>
          <w:color w:val="000000" w:themeColor="text1"/>
          <w:sz w:val="22"/>
          <w:szCs w:val="22"/>
        </w:rPr>
        <w:t xml:space="preserve"> organelle</w:t>
      </w:r>
      <w:r w:rsidR="73954D0C" w:rsidRPr="3147ADD3">
        <w:rPr>
          <w:rFonts w:ascii="Arial" w:eastAsia="Arial" w:hAnsi="Arial" w:cs="Arial"/>
          <w:color w:val="000000" w:themeColor="text1"/>
          <w:sz w:val="22"/>
          <w:szCs w:val="22"/>
        </w:rPr>
        <w:t>, features such as the number of “contacting” pixels</w:t>
      </w:r>
      <w:r w:rsidR="1A8468C2" w:rsidRPr="3147ADD3">
        <w:rPr>
          <w:rFonts w:ascii="Arial" w:eastAsia="Arial" w:hAnsi="Arial" w:cs="Arial"/>
          <w:color w:val="000000" w:themeColor="text1"/>
          <w:sz w:val="22"/>
          <w:szCs w:val="22"/>
        </w:rPr>
        <w:t xml:space="preserve"> and</w:t>
      </w:r>
      <w:r w:rsidR="73954D0C" w:rsidRPr="3147ADD3">
        <w:rPr>
          <w:rFonts w:ascii="Arial" w:eastAsia="Arial" w:hAnsi="Arial" w:cs="Arial"/>
          <w:color w:val="000000" w:themeColor="text1"/>
          <w:sz w:val="22"/>
          <w:szCs w:val="22"/>
        </w:rPr>
        <w:t xml:space="preserve"> the perimeter of an object in contact</w:t>
      </w:r>
      <w:r w:rsidR="72405688" w:rsidRPr="3147ADD3">
        <w:rPr>
          <w:rFonts w:ascii="Arial" w:eastAsia="Arial" w:hAnsi="Arial" w:cs="Arial"/>
          <w:color w:val="000000" w:themeColor="text1"/>
          <w:sz w:val="22"/>
          <w:szCs w:val="22"/>
        </w:rPr>
        <w:t xml:space="preserve">, for example, </w:t>
      </w:r>
      <w:r w:rsidR="73954D0C" w:rsidRPr="3147ADD3">
        <w:rPr>
          <w:rFonts w:ascii="Arial" w:eastAsia="Arial" w:hAnsi="Arial" w:cs="Arial"/>
          <w:color w:val="000000" w:themeColor="text1"/>
          <w:sz w:val="22"/>
          <w:szCs w:val="22"/>
        </w:rPr>
        <w:t>are recorded</w:t>
      </w:r>
      <w:r w:rsidR="651B1DC1" w:rsidRPr="3147ADD3">
        <w:rPr>
          <w:rFonts w:ascii="Arial" w:eastAsia="Arial" w:hAnsi="Arial" w:cs="Arial"/>
          <w:color w:val="000000" w:themeColor="text1"/>
          <w:sz w:val="22"/>
          <w:szCs w:val="22"/>
        </w:rPr>
        <w:t>.</w:t>
      </w:r>
      <w:r w:rsidR="06100FC1" w:rsidRPr="3147ADD3">
        <w:rPr>
          <w:rFonts w:ascii="Arial" w:eastAsia="Arial" w:hAnsi="Arial" w:cs="Arial"/>
          <w:color w:val="000000" w:themeColor="text1"/>
          <w:sz w:val="22"/>
          <w:szCs w:val="22"/>
        </w:rPr>
        <w:t xml:space="preserve"> To </w:t>
      </w:r>
      <w:r w:rsidR="47FF22F1" w:rsidRPr="3147ADD3">
        <w:rPr>
          <w:rFonts w:ascii="Arial" w:eastAsia="Arial" w:hAnsi="Arial" w:cs="Arial"/>
          <w:color w:val="000000" w:themeColor="text1"/>
          <w:sz w:val="22"/>
          <w:szCs w:val="22"/>
        </w:rPr>
        <w:t xml:space="preserve">denote </w:t>
      </w:r>
      <w:r w:rsidR="06100FC1" w:rsidRPr="3147ADD3">
        <w:rPr>
          <w:rFonts w:ascii="Arial" w:eastAsia="Arial" w:hAnsi="Arial" w:cs="Arial"/>
          <w:color w:val="000000" w:themeColor="text1"/>
          <w:sz w:val="22"/>
          <w:szCs w:val="22"/>
        </w:rPr>
        <w:t>separate contact sites from one another, MATLAB’s connected component labeling algo</w:t>
      </w:r>
      <w:r w:rsidR="591987B3" w:rsidRPr="3147ADD3">
        <w:rPr>
          <w:rFonts w:ascii="Arial" w:eastAsia="Arial" w:hAnsi="Arial" w:cs="Arial"/>
          <w:color w:val="000000" w:themeColor="text1"/>
          <w:sz w:val="22"/>
          <w:szCs w:val="22"/>
        </w:rPr>
        <w:t>rithm, ‘</w:t>
      </w:r>
      <w:proofErr w:type="spellStart"/>
      <w:r w:rsidR="591987B3" w:rsidRPr="000439EF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bwconncomp</w:t>
      </w:r>
      <w:proofErr w:type="spellEnd"/>
      <w:r w:rsidR="591987B3" w:rsidRPr="3147ADD3">
        <w:rPr>
          <w:rFonts w:ascii="Arial" w:eastAsia="Arial" w:hAnsi="Arial" w:cs="Arial"/>
          <w:color w:val="000000" w:themeColor="text1"/>
          <w:sz w:val="22"/>
          <w:szCs w:val="22"/>
        </w:rPr>
        <w:t>” is used in a similar fashion to how organelle objects are labeled</w:t>
      </w:r>
      <w:r w:rsidR="05B52F90" w:rsidRPr="3147ADD3">
        <w:rPr>
          <w:rFonts w:ascii="Arial" w:eastAsia="Arial" w:hAnsi="Arial" w:cs="Arial"/>
          <w:color w:val="000000" w:themeColor="text1"/>
          <w:sz w:val="22"/>
          <w:szCs w:val="22"/>
        </w:rPr>
        <w:t xml:space="preserve"> previously</w:t>
      </w:r>
      <w:r w:rsidR="591987B3" w:rsidRPr="3147ADD3">
        <w:rPr>
          <w:rFonts w:ascii="Arial" w:eastAsia="Arial" w:hAnsi="Arial" w:cs="Arial"/>
          <w:color w:val="000000" w:themeColor="text1"/>
          <w:sz w:val="22"/>
          <w:szCs w:val="22"/>
        </w:rPr>
        <w:t xml:space="preserve">. To reduce the false positive rate, contact sites of a single contacting pixel </w:t>
      </w:r>
      <w:r w:rsidR="007860DF">
        <w:rPr>
          <w:rFonts w:ascii="Arial" w:eastAsia="Arial" w:hAnsi="Arial" w:cs="Arial"/>
          <w:color w:val="000000" w:themeColor="text1"/>
          <w:sz w:val="22"/>
          <w:szCs w:val="22"/>
        </w:rPr>
        <w:t>were</w:t>
      </w:r>
      <w:r w:rsidR="591987B3" w:rsidRPr="3147ADD3">
        <w:rPr>
          <w:rFonts w:ascii="Arial" w:eastAsia="Arial" w:hAnsi="Arial" w:cs="Arial"/>
          <w:color w:val="000000" w:themeColor="text1"/>
          <w:sz w:val="22"/>
          <w:szCs w:val="22"/>
        </w:rPr>
        <w:t xml:space="preserve"> removed.</w:t>
      </w:r>
      <w:commentRangeStart w:id="0"/>
      <w:commentRangeEnd w:id="0"/>
      <w:r>
        <w:rPr>
          <w:rStyle w:val="CommentReference"/>
        </w:rPr>
        <w:commentReference w:id="0"/>
      </w:r>
      <w:r w:rsidR="6FA6AFC1" w:rsidRPr="3147ADD3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002F2354">
        <w:rPr>
          <w:rFonts w:ascii="Arial" w:eastAsia="Arial" w:hAnsi="Arial" w:cs="Arial"/>
          <w:color w:val="000000" w:themeColor="text1"/>
          <w:sz w:val="22"/>
          <w:szCs w:val="22"/>
        </w:rPr>
        <w:t>Organelle p</w:t>
      </w:r>
      <w:r w:rsidR="67FA852D" w:rsidRPr="3147ADD3">
        <w:rPr>
          <w:rFonts w:ascii="Arial" w:eastAsia="Arial" w:hAnsi="Arial" w:cs="Arial"/>
          <w:color w:val="000000" w:themeColor="text1"/>
          <w:sz w:val="22"/>
          <w:szCs w:val="22"/>
        </w:rPr>
        <w:t>erimeters were obtained using 2D image convolution with M</w:t>
      </w:r>
      <w:r w:rsidR="453C09F6" w:rsidRPr="3147ADD3">
        <w:rPr>
          <w:rFonts w:ascii="Arial" w:eastAsia="Arial" w:hAnsi="Arial" w:cs="Arial"/>
          <w:color w:val="000000" w:themeColor="text1"/>
          <w:sz w:val="22"/>
          <w:szCs w:val="22"/>
        </w:rPr>
        <w:t>ATLAB</w:t>
      </w:r>
      <w:r w:rsidR="67FA852D" w:rsidRPr="3147ADD3">
        <w:rPr>
          <w:rFonts w:ascii="Arial" w:eastAsia="Arial" w:hAnsi="Arial" w:cs="Arial"/>
          <w:color w:val="000000" w:themeColor="text1"/>
          <w:sz w:val="22"/>
          <w:szCs w:val="22"/>
        </w:rPr>
        <w:t xml:space="preserve">’s </w:t>
      </w:r>
      <w:r w:rsidR="002F2354">
        <w:rPr>
          <w:rFonts w:ascii="Arial" w:eastAsia="Arial" w:hAnsi="Arial" w:cs="Arial"/>
          <w:color w:val="000000" w:themeColor="text1"/>
          <w:sz w:val="22"/>
          <w:szCs w:val="22"/>
        </w:rPr>
        <w:t>“</w:t>
      </w:r>
      <w:r w:rsidR="269F6A5F" w:rsidRPr="000439EF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conv2</w:t>
      </w:r>
      <w:r w:rsidR="002F2354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”</w:t>
      </w:r>
      <w:r w:rsidR="269F6A5F" w:rsidRPr="3147ADD3">
        <w:rPr>
          <w:rFonts w:ascii="Arial" w:eastAsia="Arial" w:hAnsi="Arial" w:cs="Arial"/>
          <w:color w:val="000000" w:themeColor="text1"/>
          <w:sz w:val="22"/>
          <w:szCs w:val="22"/>
        </w:rPr>
        <w:t xml:space="preserve"> function and a kernel to detect 8-connected image edges</w:t>
      </w:r>
      <w:r w:rsidR="0C97BAD1" w:rsidRPr="3147ADD3">
        <w:rPr>
          <w:rFonts w:ascii="Arial" w:eastAsia="Arial" w:hAnsi="Arial" w:cs="Arial"/>
          <w:color w:val="000000" w:themeColor="text1"/>
          <w:sz w:val="22"/>
          <w:szCs w:val="22"/>
        </w:rPr>
        <w:t>. Perimeter length is reported as the number of pixels that lay along the perimeter, rather than the pixel length distance</w:t>
      </w:r>
      <w:r w:rsidR="429CD5C5" w:rsidRPr="3147ADD3">
        <w:rPr>
          <w:rFonts w:ascii="Arial" w:eastAsia="Arial" w:hAnsi="Arial" w:cs="Arial"/>
          <w:color w:val="000000" w:themeColor="text1"/>
          <w:sz w:val="22"/>
          <w:szCs w:val="22"/>
        </w:rPr>
        <w:t>, thus</w:t>
      </w:r>
      <w:r w:rsidR="051F7E19" w:rsidRPr="3147ADD3">
        <w:rPr>
          <w:rFonts w:ascii="Arial" w:eastAsia="Arial" w:hAnsi="Arial" w:cs="Arial"/>
          <w:color w:val="000000" w:themeColor="text1"/>
          <w:sz w:val="22"/>
          <w:szCs w:val="22"/>
        </w:rPr>
        <w:t>,</w:t>
      </w:r>
      <w:r w:rsidR="429CD5C5" w:rsidRPr="3147ADD3">
        <w:rPr>
          <w:rFonts w:ascii="Arial" w:eastAsia="Arial" w:hAnsi="Arial" w:cs="Arial"/>
          <w:color w:val="000000" w:themeColor="text1"/>
          <w:sz w:val="22"/>
          <w:szCs w:val="22"/>
        </w:rPr>
        <w:t xml:space="preserve"> quantification of the </w:t>
      </w:r>
      <w:r w:rsidR="7A73511C" w:rsidRPr="3147ADD3">
        <w:rPr>
          <w:rFonts w:ascii="Arial" w:eastAsia="Arial" w:hAnsi="Arial" w:cs="Arial"/>
          <w:color w:val="000000" w:themeColor="text1"/>
          <w:sz w:val="22"/>
          <w:szCs w:val="22"/>
        </w:rPr>
        <w:t>percentage of an organelle objects perimeter</w:t>
      </w:r>
      <w:r w:rsidR="2EDB9E67" w:rsidRPr="3147ADD3">
        <w:rPr>
          <w:rFonts w:ascii="Arial" w:eastAsia="Arial" w:hAnsi="Arial" w:cs="Arial"/>
          <w:color w:val="000000" w:themeColor="text1"/>
          <w:sz w:val="22"/>
          <w:szCs w:val="22"/>
        </w:rPr>
        <w:t xml:space="preserve"> in contact with another is reported as</w:t>
      </w:r>
      <w:r w:rsidR="6140D82A" w:rsidRPr="3147ADD3">
        <w:rPr>
          <w:rFonts w:ascii="Arial" w:eastAsia="Arial" w:hAnsi="Arial" w:cs="Arial"/>
          <w:color w:val="000000" w:themeColor="text1"/>
          <w:sz w:val="22"/>
          <w:szCs w:val="22"/>
        </w:rPr>
        <w:t xml:space="preserve"> the ratio of the number of contacting pixels to the number of pixels along objec</w:t>
      </w:r>
      <w:r w:rsidR="25C8219E" w:rsidRPr="3147ADD3">
        <w:rPr>
          <w:rFonts w:ascii="Arial" w:eastAsia="Arial" w:hAnsi="Arial" w:cs="Arial"/>
          <w:color w:val="000000" w:themeColor="text1"/>
          <w:sz w:val="22"/>
          <w:szCs w:val="22"/>
        </w:rPr>
        <w:t>t’s perimeter.</w:t>
      </w:r>
      <w:r w:rsidR="6E2F4D0D" w:rsidRPr="3147ADD3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26F1CDFD" w:rsidRPr="3147ADD3">
        <w:rPr>
          <w:rFonts w:ascii="Arial" w:eastAsia="Arial" w:hAnsi="Arial" w:cs="Arial"/>
          <w:color w:val="000000" w:themeColor="text1"/>
          <w:sz w:val="22"/>
          <w:szCs w:val="22"/>
        </w:rPr>
        <w:t>T</w:t>
      </w:r>
      <w:r w:rsidR="6E2F4D0D" w:rsidRPr="3147ADD3">
        <w:rPr>
          <w:rFonts w:ascii="Arial" w:eastAsia="Arial" w:hAnsi="Arial" w:cs="Arial"/>
          <w:color w:val="000000" w:themeColor="text1"/>
          <w:sz w:val="22"/>
          <w:szCs w:val="22"/>
        </w:rPr>
        <w:t xml:space="preserve">o quantify the </w:t>
      </w:r>
      <w:r w:rsidR="7F59780F" w:rsidRPr="3147ADD3">
        <w:rPr>
          <w:rFonts w:ascii="Arial" w:eastAsia="Arial" w:hAnsi="Arial" w:cs="Arial"/>
          <w:color w:val="000000" w:themeColor="text1"/>
          <w:sz w:val="22"/>
          <w:szCs w:val="22"/>
        </w:rPr>
        <w:t>composition</w:t>
      </w:r>
      <w:r w:rsidR="3DA576F6" w:rsidRPr="3147ADD3">
        <w:rPr>
          <w:rFonts w:ascii="Arial" w:eastAsia="Arial" w:hAnsi="Arial" w:cs="Arial"/>
          <w:color w:val="000000" w:themeColor="text1"/>
          <w:sz w:val="22"/>
          <w:szCs w:val="22"/>
        </w:rPr>
        <w:t xml:space="preserve"> of each cell</w:t>
      </w:r>
      <w:r w:rsidR="7F59780F" w:rsidRPr="3147ADD3">
        <w:rPr>
          <w:rFonts w:ascii="Arial" w:eastAsia="Arial" w:hAnsi="Arial" w:cs="Arial"/>
          <w:color w:val="000000" w:themeColor="text1"/>
          <w:sz w:val="22"/>
          <w:szCs w:val="22"/>
        </w:rPr>
        <w:t xml:space="preserve"> by organelle are</w:t>
      </w:r>
      <w:r w:rsidR="11E73637" w:rsidRPr="3147ADD3">
        <w:rPr>
          <w:rFonts w:ascii="Arial" w:eastAsia="Arial" w:hAnsi="Arial" w:cs="Arial"/>
          <w:color w:val="000000" w:themeColor="text1"/>
          <w:sz w:val="22"/>
          <w:szCs w:val="22"/>
        </w:rPr>
        <w:t>a, following the processing of the 8-bit organelle masks, t</w:t>
      </w:r>
      <w:r w:rsidR="4B3A52B3" w:rsidRPr="3147ADD3">
        <w:rPr>
          <w:rFonts w:ascii="Arial" w:eastAsia="Arial" w:hAnsi="Arial" w:cs="Arial"/>
          <w:color w:val="000000" w:themeColor="text1"/>
          <w:sz w:val="22"/>
          <w:szCs w:val="22"/>
        </w:rPr>
        <w:t>he remaining area covered by each organelle type is compared to the area covered by the manually segmented cell mask.</w:t>
      </w:r>
      <w:r w:rsidR="18616664" w:rsidRPr="3147ADD3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5D6CE1F9" w:rsidRPr="3147ADD3">
        <w:rPr>
          <w:rFonts w:ascii="Arial" w:eastAsia="Arial" w:hAnsi="Arial" w:cs="Arial"/>
          <w:color w:val="000000" w:themeColor="text1"/>
          <w:sz w:val="22"/>
          <w:szCs w:val="22"/>
        </w:rPr>
        <w:t>To obtain the a</w:t>
      </w:r>
      <w:r w:rsidR="18616664" w:rsidRPr="3147ADD3">
        <w:rPr>
          <w:rFonts w:ascii="Arial" w:eastAsia="Arial" w:hAnsi="Arial" w:cs="Arial"/>
          <w:color w:val="000000" w:themeColor="text1"/>
          <w:sz w:val="22"/>
          <w:szCs w:val="22"/>
        </w:rPr>
        <w:t xml:space="preserve">verage </w:t>
      </w:r>
      <w:r w:rsidR="18616664" w:rsidRPr="3147ADD3">
        <w:rPr>
          <w:rFonts w:ascii="Arial" w:hAnsi="Arial" w:cs="Arial"/>
          <w:sz w:val="22"/>
          <w:szCs w:val="22"/>
          <w:vertAlign w:val="superscript"/>
        </w:rPr>
        <w:t>13</w:t>
      </w:r>
      <w:r w:rsidR="18616664" w:rsidRPr="3147ADD3">
        <w:rPr>
          <w:rFonts w:ascii="Arial" w:hAnsi="Arial" w:cs="Arial"/>
          <w:sz w:val="22"/>
          <w:szCs w:val="22"/>
        </w:rPr>
        <w:t>C/</w:t>
      </w:r>
      <w:r w:rsidR="18616664" w:rsidRPr="3147ADD3">
        <w:rPr>
          <w:rFonts w:ascii="Arial" w:hAnsi="Arial" w:cs="Arial"/>
          <w:sz w:val="22"/>
          <w:szCs w:val="22"/>
          <w:vertAlign w:val="superscript"/>
        </w:rPr>
        <w:t>12</w:t>
      </w:r>
      <w:r w:rsidR="18616664" w:rsidRPr="3147ADD3">
        <w:rPr>
          <w:rFonts w:ascii="Arial" w:hAnsi="Arial" w:cs="Arial"/>
          <w:sz w:val="22"/>
          <w:szCs w:val="22"/>
        </w:rPr>
        <w:t xml:space="preserve">C </w:t>
      </w:r>
      <w:r w:rsidR="603A0E34" w:rsidRPr="3147ADD3">
        <w:rPr>
          <w:rFonts w:ascii="Arial" w:hAnsi="Arial" w:cs="Arial"/>
          <w:sz w:val="22"/>
          <w:szCs w:val="22"/>
        </w:rPr>
        <w:t xml:space="preserve">value </w:t>
      </w:r>
      <w:r w:rsidR="18616664" w:rsidRPr="3147ADD3">
        <w:rPr>
          <w:rFonts w:ascii="Arial" w:hAnsi="Arial" w:cs="Arial"/>
          <w:sz w:val="22"/>
          <w:szCs w:val="22"/>
        </w:rPr>
        <w:t xml:space="preserve">for </w:t>
      </w:r>
      <w:r w:rsidR="4D8A7D2A" w:rsidRPr="3147ADD3">
        <w:rPr>
          <w:rFonts w:ascii="Arial" w:hAnsi="Arial" w:cs="Arial"/>
          <w:sz w:val="22"/>
          <w:szCs w:val="22"/>
        </w:rPr>
        <w:t>organelle image</w:t>
      </w:r>
      <w:r w:rsidR="18616664" w:rsidRPr="3147ADD3">
        <w:rPr>
          <w:rFonts w:ascii="Arial" w:hAnsi="Arial" w:cs="Arial"/>
          <w:sz w:val="22"/>
          <w:szCs w:val="22"/>
        </w:rPr>
        <w:t xml:space="preserve"> objects and per organelle type across an image</w:t>
      </w:r>
      <w:r w:rsidR="04EFCE6F" w:rsidRPr="3147ADD3">
        <w:rPr>
          <w:rFonts w:ascii="Arial" w:hAnsi="Arial" w:cs="Arial"/>
          <w:sz w:val="22"/>
          <w:szCs w:val="22"/>
        </w:rPr>
        <w:t xml:space="preserve">, </w:t>
      </w:r>
      <w:r w:rsidR="594F45AE" w:rsidRPr="3147ADD3">
        <w:rPr>
          <w:rFonts w:ascii="Arial" w:hAnsi="Arial" w:cs="Arial"/>
          <w:sz w:val="22"/>
          <w:szCs w:val="22"/>
        </w:rPr>
        <w:t xml:space="preserve">we used the arithmetic mean of the </w:t>
      </w:r>
      <w:r w:rsidR="594F45AE" w:rsidRPr="3147ADD3">
        <w:rPr>
          <w:rFonts w:ascii="Arial" w:hAnsi="Arial" w:cs="Arial"/>
          <w:sz w:val="22"/>
          <w:szCs w:val="22"/>
          <w:vertAlign w:val="superscript"/>
        </w:rPr>
        <w:t>13</w:t>
      </w:r>
      <w:r w:rsidR="594F45AE" w:rsidRPr="3147ADD3">
        <w:rPr>
          <w:rFonts w:ascii="Arial" w:hAnsi="Arial" w:cs="Arial"/>
          <w:sz w:val="22"/>
          <w:szCs w:val="22"/>
        </w:rPr>
        <w:t>C/</w:t>
      </w:r>
      <w:r w:rsidR="594F45AE" w:rsidRPr="3147ADD3">
        <w:rPr>
          <w:rFonts w:ascii="Arial" w:hAnsi="Arial" w:cs="Arial"/>
          <w:sz w:val="22"/>
          <w:szCs w:val="22"/>
          <w:vertAlign w:val="superscript"/>
        </w:rPr>
        <w:t>12</w:t>
      </w:r>
      <w:r w:rsidR="594F45AE" w:rsidRPr="3147ADD3">
        <w:rPr>
          <w:rFonts w:ascii="Arial" w:hAnsi="Arial" w:cs="Arial"/>
          <w:sz w:val="22"/>
          <w:szCs w:val="22"/>
        </w:rPr>
        <w:t>C image pixel values in the corresponding spatial region</w:t>
      </w:r>
      <w:r w:rsidR="13A1A4C3" w:rsidRPr="3147ADD3">
        <w:rPr>
          <w:rFonts w:ascii="Arial" w:hAnsi="Arial" w:cs="Arial"/>
          <w:sz w:val="22"/>
          <w:szCs w:val="22"/>
        </w:rPr>
        <w:t>s</w:t>
      </w:r>
      <w:r w:rsidR="594F45AE" w:rsidRPr="3147ADD3">
        <w:rPr>
          <w:rFonts w:ascii="Arial" w:hAnsi="Arial" w:cs="Arial"/>
          <w:sz w:val="22"/>
          <w:szCs w:val="22"/>
        </w:rPr>
        <w:t xml:space="preserve"> of interest </w:t>
      </w:r>
      <w:r w:rsidR="615E0A5E" w:rsidRPr="3147ADD3">
        <w:rPr>
          <w:rFonts w:ascii="Arial" w:hAnsi="Arial" w:cs="Arial"/>
          <w:sz w:val="22"/>
          <w:szCs w:val="22"/>
        </w:rPr>
        <w:t>between the different images.</w:t>
      </w:r>
      <w:r w:rsidR="7846050C" w:rsidRPr="3147ADD3">
        <w:rPr>
          <w:rFonts w:ascii="Arial" w:hAnsi="Arial" w:cs="Arial"/>
          <w:sz w:val="22"/>
          <w:szCs w:val="22"/>
        </w:rPr>
        <w:t xml:space="preserve"> </w:t>
      </w:r>
      <w:r w:rsidR="7846050C" w:rsidRPr="3147ADD3">
        <w:rPr>
          <w:rFonts w:ascii="Arial" w:eastAsia="Arial" w:hAnsi="Arial" w:cs="Arial"/>
          <w:color w:val="000000" w:themeColor="text1"/>
          <w:sz w:val="22"/>
          <w:szCs w:val="22"/>
        </w:rPr>
        <w:t>When calculating the distances between image objects, the centroids of the image objects are used</w:t>
      </w:r>
      <w:r w:rsidR="0147B940" w:rsidRPr="3147ADD3">
        <w:rPr>
          <w:rFonts w:ascii="Arial" w:eastAsia="Arial" w:hAnsi="Arial" w:cs="Arial"/>
          <w:color w:val="000000" w:themeColor="text1"/>
          <w:sz w:val="22"/>
          <w:szCs w:val="22"/>
        </w:rPr>
        <w:t>. Circularity scores were calculated according to the formula:</w:t>
      </w:r>
    </w:p>
    <w:p w14:paraId="05615B53" w14:textId="1D412D9D" w:rsidR="64E7C711" w:rsidRDefault="64E7C711" w:rsidP="000439EF">
      <w:pPr>
        <w:spacing w:line="259" w:lineRule="auto"/>
        <w:jc w:val="center"/>
        <w:rPr>
          <w:rFonts w:ascii="Arial" w:eastAsia="Arial" w:hAnsi="Arial" w:cs="Arial"/>
          <w:color w:val="000000" w:themeColor="text1"/>
          <w:sz w:val="22"/>
          <w:szCs w:val="22"/>
        </w:rPr>
      </w:pPr>
      <w:r w:rsidRPr="3147ADD3">
        <w:rPr>
          <w:rFonts w:ascii="Arial" w:eastAsia="Arial" w:hAnsi="Arial" w:cs="Arial"/>
          <w:color w:val="000000" w:themeColor="text1"/>
          <w:sz w:val="22"/>
          <w:szCs w:val="22"/>
        </w:rPr>
        <w:t xml:space="preserve">Circularity Score =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4π</m:t>
                </m:r>
              </m:e>
            </m:d>
            <m:r>
              <w:rPr>
                <w:rFonts w:ascii="Cambria Math" w:hAnsi="Cambria Math"/>
              </w:rPr>
              <m:t>⋅A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P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1-0.5r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14:paraId="694860CA" w14:textId="37EE0DC8" w:rsidR="53AF62F5" w:rsidRDefault="53AF62F5" w:rsidP="000439EF">
      <w:pPr>
        <w:spacing w:line="259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3147ADD3">
        <w:rPr>
          <w:rFonts w:ascii="Arial" w:eastAsia="Arial" w:hAnsi="Arial" w:cs="Arial"/>
          <w:color w:val="000000" w:themeColor="text1"/>
          <w:sz w:val="22"/>
          <w:szCs w:val="22"/>
        </w:rPr>
        <w:t>H</w:t>
      </w:r>
      <w:r w:rsidR="726985E1" w:rsidRPr="3147ADD3">
        <w:rPr>
          <w:rFonts w:ascii="Arial" w:eastAsia="Arial" w:hAnsi="Arial" w:cs="Arial"/>
          <w:color w:val="000000" w:themeColor="text1"/>
          <w:sz w:val="22"/>
          <w:szCs w:val="22"/>
        </w:rPr>
        <w:t>ere</w:t>
      </w:r>
      <w:r w:rsidR="3F273D28" w:rsidRPr="3147ADD3">
        <w:rPr>
          <w:rFonts w:ascii="Arial" w:eastAsia="Arial" w:hAnsi="Arial" w:cs="Arial"/>
          <w:color w:val="000000" w:themeColor="text1"/>
          <w:sz w:val="22"/>
          <w:szCs w:val="22"/>
        </w:rPr>
        <w:t>,</w:t>
      </w:r>
      <w:r w:rsidR="726985E1" w:rsidRPr="3147ADD3">
        <w:rPr>
          <w:rFonts w:ascii="Arial" w:eastAsia="Arial" w:hAnsi="Arial" w:cs="Arial"/>
          <w:color w:val="000000" w:themeColor="text1"/>
          <w:sz w:val="22"/>
          <w:szCs w:val="22"/>
        </w:rPr>
        <w:t xml:space="preserve"> A is the</w:t>
      </w:r>
      <w:r w:rsidR="2FD5A6E9" w:rsidRPr="3147ADD3">
        <w:rPr>
          <w:rFonts w:ascii="Arial" w:eastAsia="Arial" w:hAnsi="Arial" w:cs="Arial"/>
          <w:color w:val="000000" w:themeColor="text1"/>
          <w:sz w:val="22"/>
          <w:szCs w:val="22"/>
        </w:rPr>
        <w:t xml:space="preserve"> area of the object, P</w:t>
      </w:r>
      <w:r w:rsidR="2BCAFF25" w:rsidRPr="3147ADD3">
        <w:rPr>
          <w:rFonts w:ascii="Arial" w:eastAsia="Arial" w:hAnsi="Arial" w:cs="Arial"/>
          <w:color w:val="000000" w:themeColor="text1"/>
          <w:sz w:val="22"/>
          <w:szCs w:val="22"/>
        </w:rPr>
        <w:t xml:space="preserve"> is the object perimeter, and:</w:t>
      </w:r>
    </w:p>
    <w:p w14:paraId="0DEA8F7B" w14:textId="1C1DF6BE" w:rsidR="008D57F7" w:rsidRDefault="3147ADD3" w:rsidP="000439EF">
      <w:pPr>
        <w:spacing w:line="259" w:lineRule="auto"/>
        <w:jc w:val="center"/>
        <w:rPr>
          <w:rFonts w:ascii="Arial" w:eastAsia="Arial" w:hAnsi="Arial" w:cs="Arial"/>
          <w:color w:val="000000" w:themeColor="text1"/>
          <w:sz w:val="22"/>
          <w:szCs w:val="22"/>
        </w:rPr>
      </w:pPr>
      <m:oMathPara>
        <m:oMath>
          <m:r>
            <w:rPr>
              <w:rFonts w:ascii="Cambria Math" w:hAnsi="Cambria Math"/>
            </w:rPr>
            <m:t>r = 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P</m:t>
              </m:r>
            </m:num>
            <m:den>
              <m:r>
                <w:rPr>
                  <w:rFonts w:ascii="Cambria Math" w:hAnsi="Cambria Math"/>
                </w:rPr>
                <m:t>2π</m:t>
              </m:r>
            </m:den>
          </m:f>
          <m:r>
            <w:rPr>
              <w:rFonts w:ascii="Cambria Math" w:hAnsi="Cambria Math"/>
            </w:rPr>
            <m:t>+0.5</m:t>
          </m:r>
        </m:oMath>
      </m:oMathPara>
    </w:p>
    <w:p w14:paraId="6BF10FB4" w14:textId="6F932BB5" w:rsidR="00A1207F" w:rsidRDefault="0011622F" w:rsidP="3147ADD3">
      <w:pPr>
        <w:spacing w:after="0"/>
        <w:ind w:right="-20"/>
        <w:rPr>
          <w:rFonts w:ascii="Arial" w:hAnsi="Arial" w:cs="Arial"/>
          <w:color w:val="000000" w:themeColor="text1"/>
          <w:sz w:val="22"/>
          <w:szCs w:val="22"/>
        </w:rPr>
      </w:pPr>
      <w:r w:rsidRPr="3147ADD3">
        <w:rPr>
          <w:rFonts w:ascii="Arial" w:hAnsi="Arial" w:cs="Arial"/>
          <w:b/>
          <w:bCs/>
          <w:color w:val="000000" w:themeColor="text1"/>
          <w:sz w:val="22"/>
          <w:szCs w:val="22"/>
        </w:rPr>
        <w:t>Statistics:</w:t>
      </w:r>
      <w:r w:rsidRPr="3147ADD3">
        <w:rPr>
          <w:rFonts w:ascii="Arial" w:hAnsi="Arial" w:cs="Arial"/>
          <w:color w:val="000000" w:themeColor="text1"/>
          <w:sz w:val="22"/>
          <w:szCs w:val="22"/>
        </w:rPr>
        <w:t xml:space="preserve"> Student’s t-test (Prism </w:t>
      </w:r>
      <w:r w:rsidR="007E482F" w:rsidRPr="3147ADD3">
        <w:rPr>
          <w:rFonts w:ascii="Arial" w:hAnsi="Arial" w:cs="Arial"/>
          <w:color w:val="000000" w:themeColor="text1"/>
          <w:sz w:val="22"/>
          <w:szCs w:val="22"/>
        </w:rPr>
        <w:t>10</w:t>
      </w:r>
      <w:r w:rsidRPr="3147ADD3">
        <w:rPr>
          <w:rFonts w:ascii="Arial" w:hAnsi="Arial" w:cs="Arial"/>
          <w:color w:val="000000" w:themeColor="text1"/>
          <w:sz w:val="22"/>
          <w:szCs w:val="22"/>
        </w:rPr>
        <w:t xml:space="preserve">, GraphPad) was used to compare two groups </w:t>
      </w:r>
      <w:r w:rsidR="007E482F" w:rsidRPr="3147ADD3">
        <w:rPr>
          <w:rFonts w:ascii="Arial" w:hAnsi="Arial" w:cs="Arial"/>
          <w:color w:val="000000" w:themeColor="text1"/>
          <w:sz w:val="22"/>
          <w:szCs w:val="22"/>
        </w:rPr>
        <w:t xml:space="preserve">and One-Way ANOVA was used to compare </w:t>
      </w:r>
      <w:r w:rsidR="00AF6686" w:rsidRPr="3147ADD3">
        <w:rPr>
          <w:rFonts w:ascii="Arial" w:hAnsi="Arial" w:cs="Arial"/>
          <w:color w:val="000000" w:themeColor="text1"/>
          <w:sz w:val="22"/>
          <w:szCs w:val="22"/>
        </w:rPr>
        <w:t xml:space="preserve">three or more groups. A </w:t>
      </w:r>
      <w:r w:rsidRPr="3147ADD3">
        <w:rPr>
          <w:rFonts w:ascii="Arial" w:hAnsi="Arial" w:cs="Arial"/>
          <w:color w:val="000000" w:themeColor="text1"/>
          <w:sz w:val="22"/>
          <w:szCs w:val="22"/>
        </w:rPr>
        <w:t xml:space="preserve">p-value of &lt;0.05 was considered significant. In all </w:t>
      </w:r>
      <w:r w:rsidR="00F952D5" w:rsidRPr="3147ADD3">
        <w:rPr>
          <w:rFonts w:ascii="Arial" w:hAnsi="Arial" w:cs="Arial"/>
          <w:color w:val="000000" w:themeColor="text1"/>
          <w:sz w:val="22"/>
          <w:szCs w:val="22"/>
        </w:rPr>
        <w:t>figures,</w:t>
      </w:r>
      <w:r w:rsidRPr="3147ADD3">
        <w:rPr>
          <w:rFonts w:ascii="Arial" w:hAnsi="Arial" w:cs="Arial"/>
          <w:color w:val="000000" w:themeColor="text1"/>
          <w:sz w:val="22"/>
          <w:szCs w:val="22"/>
        </w:rPr>
        <w:t xml:space="preserve"> data is shown with </w:t>
      </w:r>
      <w:r w:rsidRPr="3147ADD3">
        <w:rPr>
          <w:rFonts w:ascii="Symbol" w:eastAsia="Symbol" w:hAnsi="Symbol" w:cs="Symbol"/>
          <w:color w:val="000000" w:themeColor="text1"/>
          <w:sz w:val="22"/>
          <w:szCs w:val="22"/>
        </w:rPr>
        <w:t>±</w:t>
      </w:r>
      <w:r w:rsidRPr="3147ADD3">
        <w:rPr>
          <w:rFonts w:ascii="Arial" w:hAnsi="Arial" w:cs="Arial"/>
          <w:color w:val="000000" w:themeColor="text1"/>
          <w:sz w:val="22"/>
          <w:szCs w:val="22"/>
        </w:rPr>
        <w:t xml:space="preserve"> 95% confidence interval (C.I.) of the data.</w:t>
      </w:r>
    </w:p>
    <w:p w14:paraId="79CD9B00" w14:textId="2AE71261" w:rsidR="00E87F27" w:rsidRDefault="002927B1" w:rsidP="00C00767">
      <w:pPr>
        <w:rPr>
          <w:rFonts w:ascii="Arial" w:hAnsi="Arial" w:cs="Arial"/>
          <w:color w:val="000000" w:themeColor="text1"/>
          <w:sz w:val="22"/>
          <w:szCs w:val="22"/>
        </w:rPr>
      </w:pPr>
      <w:r w:rsidRPr="000439EF">
        <w:rPr>
          <w:rFonts w:ascii="Arial" w:hAnsi="Arial" w:cs="Arial"/>
          <w:b/>
          <w:bCs/>
          <w:color w:val="000000" w:themeColor="text1"/>
          <w:sz w:val="22"/>
          <w:szCs w:val="22"/>
        </w:rPr>
        <w:t>Data availability.</w:t>
      </w:r>
      <w:r w:rsidRPr="002B28B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111CC2" w:rsidRPr="002B28BA">
        <w:rPr>
          <w:rFonts w:ascii="Arial" w:hAnsi="Arial" w:cs="Arial"/>
          <w:color w:val="000000" w:themeColor="text1"/>
          <w:sz w:val="22"/>
          <w:szCs w:val="22"/>
        </w:rPr>
        <w:t>All code pipelines and data associated with this manuscript can be freely ac</w:t>
      </w:r>
      <w:r w:rsidR="00111CC2">
        <w:rPr>
          <w:rFonts w:ascii="Arial" w:hAnsi="Arial" w:cs="Arial"/>
          <w:color w:val="000000" w:themeColor="text1"/>
          <w:sz w:val="22"/>
          <w:szCs w:val="22"/>
        </w:rPr>
        <w:t>cessed on GitHub (</w:t>
      </w:r>
      <w:r w:rsidR="00E55649" w:rsidRPr="00E55649">
        <w:rPr>
          <w:rFonts w:ascii="Arial" w:hAnsi="Arial" w:cs="Arial"/>
          <w:color w:val="000000" w:themeColor="text1"/>
          <w:sz w:val="22"/>
          <w:szCs w:val="22"/>
        </w:rPr>
        <w:t>https://github.com/ArrojoDrigoLab/MIMS-EM</w:t>
      </w:r>
      <w:r w:rsidR="00111CC2">
        <w:rPr>
          <w:rFonts w:ascii="Arial" w:hAnsi="Arial" w:cs="Arial"/>
          <w:color w:val="000000" w:themeColor="text1"/>
          <w:sz w:val="22"/>
          <w:szCs w:val="22"/>
        </w:rPr>
        <w:t>) and Mendeley Data (</w:t>
      </w:r>
      <w:proofErr w:type="spellStart"/>
      <w:r w:rsidR="002F1CCF" w:rsidRPr="002F1CCF">
        <w:rPr>
          <w:rFonts w:ascii="Arial" w:hAnsi="Arial" w:cs="Arial"/>
          <w:color w:val="000000" w:themeColor="text1"/>
          <w:sz w:val="22"/>
          <w:szCs w:val="22"/>
        </w:rPr>
        <w:t>doi</w:t>
      </w:r>
      <w:proofErr w:type="spellEnd"/>
      <w:r w:rsidR="002F1CCF" w:rsidRPr="002F1CCF">
        <w:rPr>
          <w:rFonts w:ascii="Arial" w:hAnsi="Arial" w:cs="Arial"/>
          <w:color w:val="000000" w:themeColor="text1"/>
          <w:sz w:val="22"/>
          <w:szCs w:val="22"/>
        </w:rPr>
        <w:t>: 10.17632/tr8xdwv28g.1</w:t>
      </w:r>
      <w:r w:rsidR="00111CC2">
        <w:rPr>
          <w:rFonts w:ascii="Arial" w:hAnsi="Arial" w:cs="Arial"/>
          <w:color w:val="000000" w:themeColor="text1"/>
          <w:sz w:val="22"/>
          <w:szCs w:val="22"/>
        </w:rPr>
        <w:t>)</w:t>
      </w:r>
      <w:r w:rsidR="00111CC2" w:rsidRPr="004B457C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5DC4082C" w14:textId="24212461" w:rsidR="008F58A9" w:rsidRPr="00C34627" w:rsidRDefault="008F58A9" w:rsidP="00C00767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C34627">
        <w:rPr>
          <w:rFonts w:ascii="Arial" w:hAnsi="Arial" w:cs="Arial"/>
          <w:b/>
          <w:bCs/>
          <w:color w:val="000000" w:themeColor="text1"/>
          <w:sz w:val="22"/>
          <w:szCs w:val="22"/>
        </w:rPr>
        <w:t>References for Methods Section.</w:t>
      </w:r>
    </w:p>
    <w:p w14:paraId="7017341B" w14:textId="77777777" w:rsidR="007B78C4" w:rsidRPr="007B78C4" w:rsidRDefault="00E87F27" w:rsidP="007B78C4">
      <w:pPr>
        <w:pStyle w:val="EndNoteBibliography"/>
        <w:spacing w:after="0"/>
        <w:ind w:left="720" w:hanging="720"/>
        <w:rPr>
          <w:noProof/>
        </w:rPr>
      </w:pPr>
      <w:r>
        <w:fldChar w:fldCharType="begin"/>
      </w:r>
      <w:r>
        <w:instrText xml:space="preserve"> ADDIN EN.REFLIST </w:instrText>
      </w:r>
      <w:r>
        <w:fldChar w:fldCharType="separate"/>
      </w:r>
      <w:r w:rsidR="007B78C4" w:rsidRPr="007B78C4">
        <w:rPr>
          <w:noProof/>
        </w:rPr>
        <w:t>1.</w:t>
      </w:r>
      <w:r w:rsidR="007B78C4" w:rsidRPr="007B78C4">
        <w:rPr>
          <w:noProof/>
        </w:rPr>
        <w:tab/>
        <w:t>Ayala, J.E., Bracy, D.P., Malabanan, C., James, F.D., Ansari, T., Fueger, P.T., McGuinness, O.P., and Wasserman, D.H. (2011). Hyperinsulinemic-euglycemic clamps in conscious, unrestrained mice. J Vis Exp. 10.3791/3188.</w:t>
      </w:r>
    </w:p>
    <w:p w14:paraId="7612B2BE" w14:textId="77777777" w:rsidR="007B78C4" w:rsidRPr="007B78C4" w:rsidRDefault="007B78C4" w:rsidP="007B78C4">
      <w:pPr>
        <w:pStyle w:val="EndNoteBibliography"/>
        <w:spacing w:after="0"/>
        <w:ind w:left="720" w:hanging="720"/>
        <w:rPr>
          <w:noProof/>
        </w:rPr>
      </w:pPr>
      <w:r w:rsidRPr="007B78C4">
        <w:rPr>
          <w:noProof/>
        </w:rPr>
        <w:t>2.</w:t>
      </w:r>
      <w:r w:rsidRPr="007B78C4">
        <w:rPr>
          <w:noProof/>
        </w:rPr>
        <w:tab/>
        <w:t xml:space="preserve">Lighton, J.R. (2017). Limitations and requirements for measuring metabolic rates: a mini review. Eur J Clin Nutr </w:t>
      </w:r>
      <w:r w:rsidRPr="007B78C4">
        <w:rPr>
          <w:i/>
          <w:noProof/>
        </w:rPr>
        <w:t>71</w:t>
      </w:r>
      <w:r w:rsidRPr="007B78C4">
        <w:rPr>
          <w:noProof/>
        </w:rPr>
        <w:t>, 301-305. 10.1038/ejcn.2016.265.</w:t>
      </w:r>
    </w:p>
    <w:p w14:paraId="2D5738CE" w14:textId="77777777" w:rsidR="007B78C4" w:rsidRPr="007B78C4" w:rsidRDefault="007B78C4" w:rsidP="007B78C4">
      <w:pPr>
        <w:pStyle w:val="EndNoteBibliography"/>
        <w:spacing w:after="0"/>
        <w:ind w:left="720" w:hanging="720"/>
        <w:rPr>
          <w:noProof/>
        </w:rPr>
      </w:pPr>
      <w:r w:rsidRPr="007B78C4">
        <w:rPr>
          <w:noProof/>
        </w:rPr>
        <w:t>3.</w:t>
      </w:r>
      <w:r w:rsidRPr="007B78C4">
        <w:rPr>
          <w:noProof/>
        </w:rPr>
        <w:tab/>
        <w:t xml:space="preserve">McCue, M.D., and Welch, K.C. (2016). (13)C-Breath testing in animals: theory, applications, and future directions. J Comp Physiol B </w:t>
      </w:r>
      <w:r w:rsidRPr="007B78C4">
        <w:rPr>
          <w:i/>
          <w:noProof/>
        </w:rPr>
        <w:t>186</w:t>
      </w:r>
      <w:r w:rsidRPr="007B78C4">
        <w:rPr>
          <w:noProof/>
        </w:rPr>
        <w:t>, 265-285. 10.1007/s00360-015-0950-4.</w:t>
      </w:r>
    </w:p>
    <w:p w14:paraId="3CE691A0" w14:textId="77777777" w:rsidR="007B78C4" w:rsidRPr="007B78C4" w:rsidRDefault="007B78C4" w:rsidP="007B78C4">
      <w:pPr>
        <w:pStyle w:val="EndNoteBibliography"/>
        <w:spacing w:after="0"/>
        <w:ind w:left="720" w:hanging="720"/>
        <w:rPr>
          <w:noProof/>
        </w:rPr>
      </w:pPr>
      <w:r w:rsidRPr="007B78C4">
        <w:rPr>
          <w:noProof/>
        </w:rPr>
        <w:lastRenderedPageBreak/>
        <w:t>4.</w:t>
      </w:r>
      <w:r w:rsidRPr="007B78C4">
        <w:rPr>
          <w:noProof/>
        </w:rPr>
        <w:tab/>
        <w:t xml:space="preserve">Welch, K.C., Péronnet, F., Hatch, K.A., Voigt, C.C., and McCue, M.D. (2016). Carbon stable-isotope tracking in breath for comparative studies of fuel use. Ann N Y Acad Sci </w:t>
      </w:r>
      <w:r w:rsidRPr="007B78C4">
        <w:rPr>
          <w:i/>
          <w:noProof/>
        </w:rPr>
        <w:t>1365</w:t>
      </w:r>
      <w:r w:rsidRPr="007B78C4">
        <w:rPr>
          <w:noProof/>
        </w:rPr>
        <w:t>, 15-32. 10.1111/nyas.12737.</w:t>
      </w:r>
    </w:p>
    <w:p w14:paraId="023E5616" w14:textId="77777777" w:rsidR="007B78C4" w:rsidRPr="007B78C4" w:rsidRDefault="007B78C4" w:rsidP="007B78C4">
      <w:pPr>
        <w:pStyle w:val="EndNoteBibliography"/>
        <w:spacing w:after="0"/>
        <w:ind w:left="720" w:hanging="720"/>
        <w:rPr>
          <w:noProof/>
        </w:rPr>
      </w:pPr>
      <w:r w:rsidRPr="007B78C4">
        <w:rPr>
          <w:noProof/>
        </w:rPr>
        <w:t>5.</w:t>
      </w:r>
      <w:r w:rsidRPr="007B78C4">
        <w:rPr>
          <w:noProof/>
        </w:rPr>
        <w:tab/>
        <w:t xml:space="preserve">McCue, M.D. (2023). CO2 scrubbing, zero gases, Keeling plots, and a mathematical approach to ameliorate the deleterious effects of ambient CO2 during 13C breath testing in humans and animals. Rapid Commun Mass Spectrom </w:t>
      </w:r>
      <w:r w:rsidRPr="007B78C4">
        <w:rPr>
          <w:i/>
          <w:noProof/>
        </w:rPr>
        <w:t>37</w:t>
      </w:r>
      <w:r w:rsidRPr="007B78C4">
        <w:rPr>
          <w:noProof/>
        </w:rPr>
        <w:t>, e9639. 10.1002/rcm.9639.</w:t>
      </w:r>
    </w:p>
    <w:p w14:paraId="27A5CF73" w14:textId="77777777" w:rsidR="007B78C4" w:rsidRPr="007B78C4" w:rsidRDefault="007B78C4" w:rsidP="007B78C4">
      <w:pPr>
        <w:pStyle w:val="EndNoteBibliography"/>
        <w:spacing w:after="0"/>
        <w:ind w:left="720" w:hanging="720"/>
        <w:rPr>
          <w:noProof/>
        </w:rPr>
      </w:pPr>
      <w:r w:rsidRPr="007B78C4">
        <w:rPr>
          <w:noProof/>
        </w:rPr>
        <w:t>6.</w:t>
      </w:r>
      <w:r w:rsidRPr="007B78C4">
        <w:rPr>
          <w:noProof/>
        </w:rPr>
        <w:tab/>
        <w:t xml:space="preserve">Slater, C., Preston, T., and Weaver, L.T. (2001). Stable isotopes and the international system of units. Rapid Commun Mass Spectrom </w:t>
      </w:r>
      <w:r w:rsidRPr="007B78C4">
        <w:rPr>
          <w:i/>
          <w:noProof/>
        </w:rPr>
        <w:t>15</w:t>
      </w:r>
      <w:r w:rsidRPr="007B78C4">
        <w:rPr>
          <w:noProof/>
        </w:rPr>
        <w:t>, 1270-1273. 10.1002/rcm.328.</w:t>
      </w:r>
    </w:p>
    <w:p w14:paraId="1E8D2EE6" w14:textId="77777777" w:rsidR="007B78C4" w:rsidRPr="007B78C4" w:rsidRDefault="007B78C4" w:rsidP="007B78C4">
      <w:pPr>
        <w:pStyle w:val="EndNoteBibliography"/>
        <w:spacing w:after="0"/>
        <w:ind w:left="720" w:hanging="720"/>
        <w:rPr>
          <w:noProof/>
        </w:rPr>
      </w:pPr>
      <w:r w:rsidRPr="007B78C4">
        <w:rPr>
          <w:noProof/>
        </w:rPr>
        <w:t>7.</w:t>
      </w:r>
      <w:r w:rsidRPr="007B78C4">
        <w:rPr>
          <w:noProof/>
        </w:rPr>
        <w:tab/>
        <w:t xml:space="preserve">WEIR, J.B. (1949). New methods for calculating metabolic rate with special reference to protein metabolism. J Physiol </w:t>
      </w:r>
      <w:r w:rsidRPr="007B78C4">
        <w:rPr>
          <w:i/>
          <w:noProof/>
        </w:rPr>
        <w:t>109</w:t>
      </w:r>
      <w:r w:rsidRPr="007B78C4">
        <w:rPr>
          <w:noProof/>
        </w:rPr>
        <w:t>, 1-9. 10.1113/jphysiol.1949.sp004363.</w:t>
      </w:r>
    </w:p>
    <w:p w14:paraId="434DC709" w14:textId="77777777" w:rsidR="007B78C4" w:rsidRPr="007B78C4" w:rsidRDefault="007B78C4" w:rsidP="007B78C4">
      <w:pPr>
        <w:pStyle w:val="EndNoteBibliography"/>
        <w:spacing w:after="0"/>
        <w:ind w:left="720" w:hanging="720"/>
        <w:rPr>
          <w:noProof/>
        </w:rPr>
      </w:pPr>
      <w:r w:rsidRPr="007B78C4">
        <w:rPr>
          <w:noProof/>
        </w:rPr>
        <w:t>8.</w:t>
      </w:r>
      <w:r w:rsidRPr="007B78C4">
        <w:rPr>
          <w:noProof/>
        </w:rPr>
        <w:tab/>
        <w:t xml:space="preserve">Drigo, R.A.E., Lev-Ram, V., Tyagi, S., Ramachandra, R., Deerinck, T., Bushong, E., Phan, S., Orphan, V., Lechene, C., Ellisman, M.H., and Hetzer, M.W. (2019). Age Mosaicism across Multiple Scales in Adult Tissues. Cell Metabolism </w:t>
      </w:r>
      <w:r w:rsidRPr="007B78C4">
        <w:rPr>
          <w:i/>
          <w:noProof/>
        </w:rPr>
        <w:t>30</w:t>
      </w:r>
      <w:r w:rsidRPr="007B78C4">
        <w:rPr>
          <w:noProof/>
        </w:rPr>
        <w:t>, 343-+. 10.1016/j.cmet.2019.05.010.</w:t>
      </w:r>
    </w:p>
    <w:p w14:paraId="7A29862E" w14:textId="77777777" w:rsidR="007B78C4" w:rsidRPr="007B78C4" w:rsidRDefault="007B78C4" w:rsidP="007B78C4">
      <w:pPr>
        <w:pStyle w:val="EndNoteBibliography"/>
        <w:spacing w:after="0"/>
        <w:ind w:left="720" w:hanging="720"/>
        <w:rPr>
          <w:noProof/>
        </w:rPr>
      </w:pPr>
      <w:r w:rsidRPr="007B78C4">
        <w:rPr>
          <w:noProof/>
        </w:rPr>
        <w:t>9.</w:t>
      </w:r>
      <w:r w:rsidRPr="007B78C4">
        <w:rPr>
          <w:noProof/>
        </w:rPr>
        <w:tab/>
        <w:t xml:space="preserve">Krishna, S., Drigo, R.A.E., Capitanio, J.S., Ramachandra, R., Ellisman, M., and Hetzer, M.W. (2021). Identification of long-lived proteins in the mitochondria reveals increased stability of the electron transport chain. Developmental Cell </w:t>
      </w:r>
      <w:r w:rsidRPr="007B78C4">
        <w:rPr>
          <w:i/>
          <w:noProof/>
        </w:rPr>
        <w:t>56</w:t>
      </w:r>
      <w:r w:rsidRPr="007B78C4">
        <w:rPr>
          <w:noProof/>
        </w:rPr>
        <w:t>, 2952-+. 10.1016/j.devcel.2021.10.008.</w:t>
      </w:r>
    </w:p>
    <w:p w14:paraId="6499A210" w14:textId="77777777" w:rsidR="007B78C4" w:rsidRPr="007B78C4" w:rsidRDefault="007B78C4" w:rsidP="007B78C4">
      <w:pPr>
        <w:pStyle w:val="EndNoteBibliography"/>
        <w:spacing w:after="0"/>
        <w:ind w:left="720" w:hanging="720"/>
        <w:rPr>
          <w:noProof/>
        </w:rPr>
      </w:pPr>
      <w:r w:rsidRPr="007B78C4">
        <w:rPr>
          <w:noProof/>
        </w:rPr>
        <w:t>10.</w:t>
      </w:r>
      <w:r w:rsidRPr="007B78C4">
        <w:rPr>
          <w:noProof/>
        </w:rPr>
        <w:tab/>
        <w:t xml:space="preserve">Toyama, B.H., Drigo, R.A.E., Lev-Ram, V., Ramachandra, R., Deerinck, T.J., Lechene, C., Ellisman, M.H., and Hetzer, M.W. (2019). Visualization of long-lived proteins reveals age mosaicism within nuclei of postmitotic cells. Journal of Cell Biology </w:t>
      </w:r>
      <w:r w:rsidRPr="007B78C4">
        <w:rPr>
          <w:i/>
          <w:noProof/>
        </w:rPr>
        <w:t>218</w:t>
      </w:r>
      <w:r w:rsidRPr="007B78C4">
        <w:rPr>
          <w:noProof/>
        </w:rPr>
        <w:t>, 433-444. 10.1083/jcb.201809123.</w:t>
      </w:r>
    </w:p>
    <w:p w14:paraId="144766F3" w14:textId="77777777" w:rsidR="007B78C4" w:rsidRPr="007B78C4" w:rsidRDefault="007B78C4" w:rsidP="007B78C4">
      <w:pPr>
        <w:pStyle w:val="EndNoteBibliography"/>
        <w:spacing w:after="0"/>
        <w:ind w:left="720" w:hanging="720"/>
        <w:rPr>
          <w:noProof/>
        </w:rPr>
      </w:pPr>
      <w:r w:rsidRPr="007B78C4">
        <w:rPr>
          <w:noProof/>
        </w:rPr>
        <w:t>11.</w:t>
      </w:r>
      <w:r w:rsidRPr="007B78C4">
        <w:rPr>
          <w:noProof/>
        </w:rPr>
        <w:tab/>
        <w:t xml:space="preserve">Steinhauser, M.L., Bailey, A.P., Senyo, S.E., Guillermier, C., Perlstein, T.S., Gould, A.P., Lee, R.T., and Lechene, C.P. (2012). Multi-isotope imaging mass spectrometry quantifies stem cell division and metabolism. Nature </w:t>
      </w:r>
      <w:r w:rsidRPr="007B78C4">
        <w:rPr>
          <w:i/>
          <w:noProof/>
        </w:rPr>
        <w:t>481</w:t>
      </w:r>
      <w:r w:rsidRPr="007B78C4">
        <w:rPr>
          <w:noProof/>
        </w:rPr>
        <w:t>, 516-U131. 10.1038/nature10734.</w:t>
      </w:r>
    </w:p>
    <w:p w14:paraId="0B356FF5" w14:textId="77777777" w:rsidR="007B78C4" w:rsidRPr="007B78C4" w:rsidRDefault="007B78C4" w:rsidP="007B78C4">
      <w:pPr>
        <w:pStyle w:val="EndNoteBibliography"/>
        <w:ind w:left="720" w:hanging="720"/>
        <w:rPr>
          <w:noProof/>
        </w:rPr>
      </w:pPr>
      <w:r w:rsidRPr="007B78C4">
        <w:rPr>
          <w:noProof/>
        </w:rPr>
        <w:t>12.</w:t>
      </w:r>
      <w:r w:rsidRPr="007B78C4">
        <w:rPr>
          <w:noProof/>
        </w:rPr>
        <w:tab/>
        <w:t xml:space="preserve">Sorzano, C.O., Thévenaz, P., and Unser, M. (2005). Elastic registration of biological images using vector-spline regularization. IEEE Trans Biomed Eng </w:t>
      </w:r>
      <w:r w:rsidRPr="007B78C4">
        <w:rPr>
          <w:i/>
          <w:noProof/>
        </w:rPr>
        <w:t>52</w:t>
      </w:r>
      <w:r w:rsidRPr="007B78C4">
        <w:rPr>
          <w:noProof/>
        </w:rPr>
        <w:t>, 652-663. 10.1109/TBME.2005.844030.</w:t>
      </w:r>
    </w:p>
    <w:p w14:paraId="75EEF45B" w14:textId="06D3ECF0" w:rsidR="002927B1" w:rsidRPr="004B457C" w:rsidRDefault="00E87F27" w:rsidP="00C00767">
      <w:r>
        <w:fldChar w:fldCharType="end"/>
      </w:r>
    </w:p>
    <w:sectPr w:rsidR="002927B1" w:rsidRPr="004B457C" w:rsidSect="006B52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Arrojo e Drigo, Rafael" w:date="2024-02-01T15:15:00Z" w:initials="RA">
    <w:p w14:paraId="76BD25FC" w14:textId="77777777" w:rsidR="00E77C6E" w:rsidRDefault="00E77C6E" w:rsidP="00E77C6E">
      <w:r>
        <w:rPr>
          <w:rStyle w:val="CommentReference"/>
        </w:rPr>
        <w:annotationRef/>
      </w:r>
      <w:r>
        <w:rPr>
          <w:sz w:val="20"/>
          <w:szCs w:val="20"/>
        </w:rPr>
        <w:t>Aliyah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6BD25F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62B35446" w16cex:dateUtc="2024-02-01T21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6BD25FC" w16cid:durableId="62B3544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ouFiRnXupiUieh" int2:id="SLR0BxXK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915DED"/>
    <w:multiLevelType w:val="hybridMultilevel"/>
    <w:tmpl w:val="CDACC38A"/>
    <w:lvl w:ilvl="0" w:tplc="3586CDE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 w:themeColor="text1"/>
        <w:sz w:val="2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735429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rrojo e Drigo, Rafael">
    <w15:presenceInfo w15:providerId="AD" w15:userId="S::r.drigo@vanderbilt.edu::1e66508e-5d37-4b64-ade1-d77f117b189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Cell Metabolism&lt;/Style&gt;&lt;LeftDelim&gt;{&lt;/LeftDelim&gt;&lt;RightDelim&gt;}&lt;/RightDelim&gt;&lt;FontName&gt;Arial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/ENLayout&gt;"/>
    <w:docVar w:name="EN.Libraries" w:val="&lt;Libraries&gt;&lt;/Libraries&gt;"/>
  </w:docVars>
  <w:rsids>
    <w:rsidRoot w:val="0011622F"/>
    <w:rsid w:val="000006DB"/>
    <w:rsid w:val="00002102"/>
    <w:rsid w:val="00006387"/>
    <w:rsid w:val="00014E5A"/>
    <w:rsid w:val="0002178F"/>
    <w:rsid w:val="0002251C"/>
    <w:rsid w:val="00026CDD"/>
    <w:rsid w:val="00033C16"/>
    <w:rsid w:val="000344E0"/>
    <w:rsid w:val="0004227B"/>
    <w:rsid w:val="000431B0"/>
    <w:rsid w:val="00043873"/>
    <w:rsid w:val="000439EF"/>
    <w:rsid w:val="00045652"/>
    <w:rsid w:val="00046266"/>
    <w:rsid w:val="00052081"/>
    <w:rsid w:val="00053BF0"/>
    <w:rsid w:val="00060D04"/>
    <w:rsid w:val="00062C45"/>
    <w:rsid w:val="00062FB1"/>
    <w:rsid w:val="000638E7"/>
    <w:rsid w:val="0006779D"/>
    <w:rsid w:val="0007098E"/>
    <w:rsid w:val="00074FD2"/>
    <w:rsid w:val="00080944"/>
    <w:rsid w:val="00082F26"/>
    <w:rsid w:val="00087177"/>
    <w:rsid w:val="0008749B"/>
    <w:rsid w:val="00092715"/>
    <w:rsid w:val="000A2758"/>
    <w:rsid w:val="000B1D24"/>
    <w:rsid w:val="000C426D"/>
    <w:rsid w:val="000C4FEA"/>
    <w:rsid w:val="000D04C7"/>
    <w:rsid w:val="000D08B6"/>
    <w:rsid w:val="000D397B"/>
    <w:rsid w:val="000D7CC4"/>
    <w:rsid w:val="000E1BAD"/>
    <w:rsid w:val="000E4590"/>
    <w:rsid w:val="000F1368"/>
    <w:rsid w:val="000F1D08"/>
    <w:rsid w:val="00105483"/>
    <w:rsid w:val="001064C3"/>
    <w:rsid w:val="00111CC2"/>
    <w:rsid w:val="00111D5F"/>
    <w:rsid w:val="00113E90"/>
    <w:rsid w:val="001151C9"/>
    <w:rsid w:val="0011622F"/>
    <w:rsid w:val="001244AB"/>
    <w:rsid w:val="00132015"/>
    <w:rsid w:val="00132E73"/>
    <w:rsid w:val="00133682"/>
    <w:rsid w:val="00140163"/>
    <w:rsid w:val="00151790"/>
    <w:rsid w:val="00152109"/>
    <w:rsid w:val="00152A52"/>
    <w:rsid w:val="001551D6"/>
    <w:rsid w:val="00156459"/>
    <w:rsid w:val="00162FF1"/>
    <w:rsid w:val="00163DB6"/>
    <w:rsid w:val="00167758"/>
    <w:rsid w:val="001704FC"/>
    <w:rsid w:val="001770F0"/>
    <w:rsid w:val="00181A6A"/>
    <w:rsid w:val="00186F76"/>
    <w:rsid w:val="00191F66"/>
    <w:rsid w:val="001A12EB"/>
    <w:rsid w:val="001A2A0F"/>
    <w:rsid w:val="001A4EED"/>
    <w:rsid w:val="001A5B6A"/>
    <w:rsid w:val="001A665E"/>
    <w:rsid w:val="001B0BEC"/>
    <w:rsid w:val="001B5C38"/>
    <w:rsid w:val="001B5F4C"/>
    <w:rsid w:val="001C67A1"/>
    <w:rsid w:val="001D1814"/>
    <w:rsid w:val="001D1A14"/>
    <w:rsid w:val="001D66A3"/>
    <w:rsid w:val="001E0993"/>
    <w:rsid w:val="001E11E7"/>
    <w:rsid w:val="001E1764"/>
    <w:rsid w:val="001E47F4"/>
    <w:rsid w:val="001E64E7"/>
    <w:rsid w:val="001F61FD"/>
    <w:rsid w:val="00202D57"/>
    <w:rsid w:val="0020742D"/>
    <w:rsid w:val="002075BA"/>
    <w:rsid w:val="00207BEC"/>
    <w:rsid w:val="00214584"/>
    <w:rsid w:val="00221902"/>
    <w:rsid w:val="002232F6"/>
    <w:rsid w:val="00224FE9"/>
    <w:rsid w:val="00227C44"/>
    <w:rsid w:val="00235577"/>
    <w:rsid w:val="00235AF3"/>
    <w:rsid w:val="00242FD4"/>
    <w:rsid w:val="00244E4D"/>
    <w:rsid w:val="00244F26"/>
    <w:rsid w:val="00245E4E"/>
    <w:rsid w:val="0024663D"/>
    <w:rsid w:val="0024770B"/>
    <w:rsid w:val="00247844"/>
    <w:rsid w:val="0024791E"/>
    <w:rsid w:val="00251680"/>
    <w:rsid w:val="00253954"/>
    <w:rsid w:val="002568B0"/>
    <w:rsid w:val="00256BBE"/>
    <w:rsid w:val="00264279"/>
    <w:rsid w:val="00264602"/>
    <w:rsid w:val="00264D8D"/>
    <w:rsid w:val="00266F15"/>
    <w:rsid w:val="00267983"/>
    <w:rsid w:val="00270D44"/>
    <w:rsid w:val="00271EBF"/>
    <w:rsid w:val="00276270"/>
    <w:rsid w:val="00280E80"/>
    <w:rsid w:val="00280FBC"/>
    <w:rsid w:val="0028202C"/>
    <w:rsid w:val="00291338"/>
    <w:rsid w:val="002927B1"/>
    <w:rsid w:val="00294140"/>
    <w:rsid w:val="002967B8"/>
    <w:rsid w:val="002A03EE"/>
    <w:rsid w:val="002A2EE8"/>
    <w:rsid w:val="002A7104"/>
    <w:rsid w:val="002B1377"/>
    <w:rsid w:val="002B28BA"/>
    <w:rsid w:val="002B44DA"/>
    <w:rsid w:val="002B5103"/>
    <w:rsid w:val="002C11A4"/>
    <w:rsid w:val="002C1870"/>
    <w:rsid w:val="002C7011"/>
    <w:rsid w:val="002D3D6C"/>
    <w:rsid w:val="002D4506"/>
    <w:rsid w:val="002E10B5"/>
    <w:rsid w:val="002E11D5"/>
    <w:rsid w:val="002E2360"/>
    <w:rsid w:val="002E50A4"/>
    <w:rsid w:val="002F1CCF"/>
    <w:rsid w:val="002F2354"/>
    <w:rsid w:val="002F25BA"/>
    <w:rsid w:val="002F566C"/>
    <w:rsid w:val="002F67CA"/>
    <w:rsid w:val="003048AC"/>
    <w:rsid w:val="00305F30"/>
    <w:rsid w:val="003069DE"/>
    <w:rsid w:val="00315472"/>
    <w:rsid w:val="00316796"/>
    <w:rsid w:val="00320FF9"/>
    <w:rsid w:val="00322601"/>
    <w:rsid w:val="00325D95"/>
    <w:rsid w:val="00326F95"/>
    <w:rsid w:val="003307C5"/>
    <w:rsid w:val="0033329B"/>
    <w:rsid w:val="00333EAE"/>
    <w:rsid w:val="00334CEF"/>
    <w:rsid w:val="0034294D"/>
    <w:rsid w:val="00342AEE"/>
    <w:rsid w:val="003450E7"/>
    <w:rsid w:val="0034653B"/>
    <w:rsid w:val="003543E1"/>
    <w:rsid w:val="00355763"/>
    <w:rsid w:val="003576DE"/>
    <w:rsid w:val="00377269"/>
    <w:rsid w:val="00383462"/>
    <w:rsid w:val="00383C69"/>
    <w:rsid w:val="0038424E"/>
    <w:rsid w:val="00386CDA"/>
    <w:rsid w:val="00386FD9"/>
    <w:rsid w:val="00390603"/>
    <w:rsid w:val="0039137D"/>
    <w:rsid w:val="00394095"/>
    <w:rsid w:val="003A04D7"/>
    <w:rsid w:val="003A1166"/>
    <w:rsid w:val="003A52B0"/>
    <w:rsid w:val="003A66A6"/>
    <w:rsid w:val="003B35A7"/>
    <w:rsid w:val="003B506A"/>
    <w:rsid w:val="003B5CC7"/>
    <w:rsid w:val="003B679C"/>
    <w:rsid w:val="003B75A5"/>
    <w:rsid w:val="003C0A9E"/>
    <w:rsid w:val="003C2E8C"/>
    <w:rsid w:val="003C4160"/>
    <w:rsid w:val="003C6C8B"/>
    <w:rsid w:val="003D1C39"/>
    <w:rsid w:val="003D62B5"/>
    <w:rsid w:val="003D7CD6"/>
    <w:rsid w:val="003D7EA1"/>
    <w:rsid w:val="003E0692"/>
    <w:rsid w:val="003E0E59"/>
    <w:rsid w:val="0041165C"/>
    <w:rsid w:val="004169F7"/>
    <w:rsid w:val="004211C4"/>
    <w:rsid w:val="00425B59"/>
    <w:rsid w:val="0043313E"/>
    <w:rsid w:val="00434033"/>
    <w:rsid w:val="00434F77"/>
    <w:rsid w:val="004379A3"/>
    <w:rsid w:val="00444528"/>
    <w:rsid w:val="00453902"/>
    <w:rsid w:val="00453C9F"/>
    <w:rsid w:val="00454D71"/>
    <w:rsid w:val="00461766"/>
    <w:rsid w:val="00463230"/>
    <w:rsid w:val="00465EB8"/>
    <w:rsid w:val="004672EF"/>
    <w:rsid w:val="0047208D"/>
    <w:rsid w:val="00475064"/>
    <w:rsid w:val="004753A9"/>
    <w:rsid w:val="00475611"/>
    <w:rsid w:val="00475AB8"/>
    <w:rsid w:val="00487E7F"/>
    <w:rsid w:val="00491982"/>
    <w:rsid w:val="00491D56"/>
    <w:rsid w:val="0049549D"/>
    <w:rsid w:val="004A0082"/>
    <w:rsid w:val="004A7463"/>
    <w:rsid w:val="004B1364"/>
    <w:rsid w:val="004B2575"/>
    <w:rsid w:val="004B2EBE"/>
    <w:rsid w:val="004B457C"/>
    <w:rsid w:val="004B53F8"/>
    <w:rsid w:val="004C003B"/>
    <w:rsid w:val="004C4E80"/>
    <w:rsid w:val="004C67D5"/>
    <w:rsid w:val="004C78A3"/>
    <w:rsid w:val="004D0375"/>
    <w:rsid w:val="004D2237"/>
    <w:rsid w:val="004D55AE"/>
    <w:rsid w:val="004D6882"/>
    <w:rsid w:val="004D7C5A"/>
    <w:rsid w:val="004E065C"/>
    <w:rsid w:val="004E1F12"/>
    <w:rsid w:val="004E21F4"/>
    <w:rsid w:val="004E23BD"/>
    <w:rsid w:val="004E4A8A"/>
    <w:rsid w:val="004F3F1E"/>
    <w:rsid w:val="004F450B"/>
    <w:rsid w:val="004F769F"/>
    <w:rsid w:val="00501202"/>
    <w:rsid w:val="00501BD3"/>
    <w:rsid w:val="00502A44"/>
    <w:rsid w:val="00502B3A"/>
    <w:rsid w:val="00511544"/>
    <w:rsid w:val="0051388C"/>
    <w:rsid w:val="00517B5B"/>
    <w:rsid w:val="00521889"/>
    <w:rsid w:val="00522931"/>
    <w:rsid w:val="00523AE2"/>
    <w:rsid w:val="00523D07"/>
    <w:rsid w:val="005311D1"/>
    <w:rsid w:val="00531222"/>
    <w:rsid w:val="0053525C"/>
    <w:rsid w:val="00536582"/>
    <w:rsid w:val="00541806"/>
    <w:rsid w:val="005546C7"/>
    <w:rsid w:val="005565B0"/>
    <w:rsid w:val="0055715E"/>
    <w:rsid w:val="00563EC0"/>
    <w:rsid w:val="005651CB"/>
    <w:rsid w:val="00566E94"/>
    <w:rsid w:val="00573FA8"/>
    <w:rsid w:val="00575DBC"/>
    <w:rsid w:val="00576F61"/>
    <w:rsid w:val="0057794D"/>
    <w:rsid w:val="00582E2F"/>
    <w:rsid w:val="00583812"/>
    <w:rsid w:val="00584063"/>
    <w:rsid w:val="0058553B"/>
    <w:rsid w:val="005963C5"/>
    <w:rsid w:val="005A1883"/>
    <w:rsid w:val="005A3B67"/>
    <w:rsid w:val="005A469B"/>
    <w:rsid w:val="005B68CB"/>
    <w:rsid w:val="005B703C"/>
    <w:rsid w:val="005C4DC0"/>
    <w:rsid w:val="005C74E2"/>
    <w:rsid w:val="005D0C64"/>
    <w:rsid w:val="005D2F09"/>
    <w:rsid w:val="005D54B8"/>
    <w:rsid w:val="005D7535"/>
    <w:rsid w:val="005E6C34"/>
    <w:rsid w:val="005E7698"/>
    <w:rsid w:val="005F4C4B"/>
    <w:rsid w:val="005F70EE"/>
    <w:rsid w:val="00602215"/>
    <w:rsid w:val="006077B6"/>
    <w:rsid w:val="0062343D"/>
    <w:rsid w:val="00626821"/>
    <w:rsid w:val="00627426"/>
    <w:rsid w:val="0063157E"/>
    <w:rsid w:val="00635A72"/>
    <w:rsid w:val="00635A93"/>
    <w:rsid w:val="00635C50"/>
    <w:rsid w:val="006361A0"/>
    <w:rsid w:val="00636780"/>
    <w:rsid w:val="00637620"/>
    <w:rsid w:val="00637FB4"/>
    <w:rsid w:val="00641DEA"/>
    <w:rsid w:val="006431BF"/>
    <w:rsid w:val="006439B7"/>
    <w:rsid w:val="00652BDA"/>
    <w:rsid w:val="0065626D"/>
    <w:rsid w:val="00656480"/>
    <w:rsid w:val="00656AD5"/>
    <w:rsid w:val="0066434E"/>
    <w:rsid w:val="00665097"/>
    <w:rsid w:val="0066525D"/>
    <w:rsid w:val="00665601"/>
    <w:rsid w:val="00673774"/>
    <w:rsid w:val="00674062"/>
    <w:rsid w:val="00674FC4"/>
    <w:rsid w:val="006767B2"/>
    <w:rsid w:val="0068343F"/>
    <w:rsid w:val="006852B8"/>
    <w:rsid w:val="0069325D"/>
    <w:rsid w:val="0069439C"/>
    <w:rsid w:val="0069551C"/>
    <w:rsid w:val="006A0066"/>
    <w:rsid w:val="006A2151"/>
    <w:rsid w:val="006A281E"/>
    <w:rsid w:val="006B2116"/>
    <w:rsid w:val="006B356F"/>
    <w:rsid w:val="006B390F"/>
    <w:rsid w:val="006B50E6"/>
    <w:rsid w:val="006B52F6"/>
    <w:rsid w:val="006B5974"/>
    <w:rsid w:val="006C3EBE"/>
    <w:rsid w:val="006C5300"/>
    <w:rsid w:val="006C7157"/>
    <w:rsid w:val="006C7FFA"/>
    <w:rsid w:val="006D3E80"/>
    <w:rsid w:val="006E3233"/>
    <w:rsid w:val="006F093A"/>
    <w:rsid w:val="006F6345"/>
    <w:rsid w:val="006F6663"/>
    <w:rsid w:val="00703F5A"/>
    <w:rsid w:val="007102C6"/>
    <w:rsid w:val="007107F4"/>
    <w:rsid w:val="0072654F"/>
    <w:rsid w:val="007425B8"/>
    <w:rsid w:val="007446A4"/>
    <w:rsid w:val="0074485C"/>
    <w:rsid w:val="00745A8F"/>
    <w:rsid w:val="00746859"/>
    <w:rsid w:val="00747D09"/>
    <w:rsid w:val="00750720"/>
    <w:rsid w:val="00751090"/>
    <w:rsid w:val="00751FF2"/>
    <w:rsid w:val="0075318C"/>
    <w:rsid w:val="00753A19"/>
    <w:rsid w:val="00755946"/>
    <w:rsid w:val="00755C97"/>
    <w:rsid w:val="00761322"/>
    <w:rsid w:val="00765C55"/>
    <w:rsid w:val="00767F10"/>
    <w:rsid w:val="007722F6"/>
    <w:rsid w:val="00772E4E"/>
    <w:rsid w:val="0077660C"/>
    <w:rsid w:val="00780C39"/>
    <w:rsid w:val="007860DF"/>
    <w:rsid w:val="007913D2"/>
    <w:rsid w:val="00797FD2"/>
    <w:rsid w:val="007A155F"/>
    <w:rsid w:val="007A6EF6"/>
    <w:rsid w:val="007B0F4A"/>
    <w:rsid w:val="007B57BA"/>
    <w:rsid w:val="007B78C4"/>
    <w:rsid w:val="007B793F"/>
    <w:rsid w:val="007C1485"/>
    <w:rsid w:val="007C2626"/>
    <w:rsid w:val="007C2EBA"/>
    <w:rsid w:val="007C3D70"/>
    <w:rsid w:val="007C5644"/>
    <w:rsid w:val="007D0462"/>
    <w:rsid w:val="007D470C"/>
    <w:rsid w:val="007D4B44"/>
    <w:rsid w:val="007D5BB4"/>
    <w:rsid w:val="007E0C09"/>
    <w:rsid w:val="007E1351"/>
    <w:rsid w:val="007E1409"/>
    <w:rsid w:val="007E4001"/>
    <w:rsid w:val="007E482F"/>
    <w:rsid w:val="007E4E29"/>
    <w:rsid w:val="007F37ED"/>
    <w:rsid w:val="007F4858"/>
    <w:rsid w:val="00804C53"/>
    <w:rsid w:val="008051A5"/>
    <w:rsid w:val="00811DB2"/>
    <w:rsid w:val="00812A07"/>
    <w:rsid w:val="00835B1F"/>
    <w:rsid w:val="008416B7"/>
    <w:rsid w:val="008421B2"/>
    <w:rsid w:val="0084454F"/>
    <w:rsid w:val="008461C8"/>
    <w:rsid w:val="00850A3A"/>
    <w:rsid w:val="00850E08"/>
    <w:rsid w:val="0086355D"/>
    <w:rsid w:val="00870B56"/>
    <w:rsid w:val="00872EAA"/>
    <w:rsid w:val="00875781"/>
    <w:rsid w:val="0088028A"/>
    <w:rsid w:val="008805C9"/>
    <w:rsid w:val="00892E11"/>
    <w:rsid w:val="00893436"/>
    <w:rsid w:val="008A7E0C"/>
    <w:rsid w:val="008B7733"/>
    <w:rsid w:val="008C2F62"/>
    <w:rsid w:val="008D4475"/>
    <w:rsid w:val="008D52C3"/>
    <w:rsid w:val="008D57F7"/>
    <w:rsid w:val="008D795C"/>
    <w:rsid w:val="008E199A"/>
    <w:rsid w:val="008E26B3"/>
    <w:rsid w:val="008E6A64"/>
    <w:rsid w:val="008F2245"/>
    <w:rsid w:val="008F58A9"/>
    <w:rsid w:val="008F6C62"/>
    <w:rsid w:val="008F735F"/>
    <w:rsid w:val="00904156"/>
    <w:rsid w:val="00905D61"/>
    <w:rsid w:val="00907B69"/>
    <w:rsid w:val="009206C8"/>
    <w:rsid w:val="00920ADD"/>
    <w:rsid w:val="009218F0"/>
    <w:rsid w:val="00921920"/>
    <w:rsid w:val="00921EDF"/>
    <w:rsid w:val="00921F24"/>
    <w:rsid w:val="0093476E"/>
    <w:rsid w:val="0093602A"/>
    <w:rsid w:val="00936501"/>
    <w:rsid w:val="00941845"/>
    <w:rsid w:val="009442B6"/>
    <w:rsid w:val="00946619"/>
    <w:rsid w:val="00952887"/>
    <w:rsid w:val="00953A34"/>
    <w:rsid w:val="00954EC1"/>
    <w:rsid w:val="00956C1A"/>
    <w:rsid w:val="00957FE3"/>
    <w:rsid w:val="00961D0F"/>
    <w:rsid w:val="00963DCA"/>
    <w:rsid w:val="00971188"/>
    <w:rsid w:val="00971AF1"/>
    <w:rsid w:val="00972BE8"/>
    <w:rsid w:val="00982482"/>
    <w:rsid w:val="00986189"/>
    <w:rsid w:val="00990AF6"/>
    <w:rsid w:val="00990F4D"/>
    <w:rsid w:val="00992C47"/>
    <w:rsid w:val="00996AE0"/>
    <w:rsid w:val="009A294B"/>
    <w:rsid w:val="009A587A"/>
    <w:rsid w:val="009A6138"/>
    <w:rsid w:val="009B151B"/>
    <w:rsid w:val="009B37BA"/>
    <w:rsid w:val="009B4134"/>
    <w:rsid w:val="009B4D0C"/>
    <w:rsid w:val="009B64AD"/>
    <w:rsid w:val="009C456B"/>
    <w:rsid w:val="009D1D51"/>
    <w:rsid w:val="009D2EF0"/>
    <w:rsid w:val="009D3EFC"/>
    <w:rsid w:val="009E244D"/>
    <w:rsid w:val="009E45E4"/>
    <w:rsid w:val="009E7D89"/>
    <w:rsid w:val="009F2CC7"/>
    <w:rsid w:val="009F386E"/>
    <w:rsid w:val="009F791C"/>
    <w:rsid w:val="00A03E46"/>
    <w:rsid w:val="00A06961"/>
    <w:rsid w:val="00A11ED4"/>
    <w:rsid w:val="00A1207F"/>
    <w:rsid w:val="00A12762"/>
    <w:rsid w:val="00A17576"/>
    <w:rsid w:val="00A27555"/>
    <w:rsid w:val="00A32DD3"/>
    <w:rsid w:val="00A33FC3"/>
    <w:rsid w:val="00A409C8"/>
    <w:rsid w:val="00A44619"/>
    <w:rsid w:val="00A452C0"/>
    <w:rsid w:val="00A46493"/>
    <w:rsid w:val="00A4690B"/>
    <w:rsid w:val="00A555E9"/>
    <w:rsid w:val="00A57CC3"/>
    <w:rsid w:val="00A60628"/>
    <w:rsid w:val="00A64FFA"/>
    <w:rsid w:val="00A67E16"/>
    <w:rsid w:val="00A73F9F"/>
    <w:rsid w:val="00A7407B"/>
    <w:rsid w:val="00A82255"/>
    <w:rsid w:val="00A82572"/>
    <w:rsid w:val="00A8467F"/>
    <w:rsid w:val="00A85988"/>
    <w:rsid w:val="00A85EFC"/>
    <w:rsid w:val="00A87C4A"/>
    <w:rsid w:val="00A904AD"/>
    <w:rsid w:val="00A94959"/>
    <w:rsid w:val="00A95120"/>
    <w:rsid w:val="00A973FE"/>
    <w:rsid w:val="00AA21EB"/>
    <w:rsid w:val="00AA2B65"/>
    <w:rsid w:val="00AA6B66"/>
    <w:rsid w:val="00AA75AB"/>
    <w:rsid w:val="00AB50B3"/>
    <w:rsid w:val="00AB571D"/>
    <w:rsid w:val="00AB6C6F"/>
    <w:rsid w:val="00AC1EF8"/>
    <w:rsid w:val="00AC6873"/>
    <w:rsid w:val="00AD0213"/>
    <w:rsid w:val="00AD20D2"/>
    <w:rsid w:val="00AD5D2F"/>
    <w:rsid w:val="00AE2AAA"/>
    <w:rsid w:val="00AE2C70"/>
    <w:rsid w:val="00AE7BD1"/>
    <w:rsid w:val="00AF4DE4"/>
    <w:rsid w:val="00AF6686"/>
    <w:rsid w:val="00B00DF9"/>
    <w:rsid w:val="00B02064"/>
    <w:rsid w:val="00B029BC"/>
    <w:rsid w:val="00B04623"/>
    <w:rsid w:val="00B05B7D"/>
    <w:rsid w:val="00B06C4B"/>
    <w:rsid w:val="00B077D2"/>
    <w:rsid w:val="00B07800"/>
    <w:rsid w:val="00B10849"/>
    <w:rsid w:val="00B1163F"/>
    <w:rsid w:val="00B17A56"/>
    <w:rsid w:val="00B21B55"/>
    <w:rsid w:val="00B22138"/>
    <w:rsid w:val="00B250D8"/>
    <w:rsid w:val="00B302AC"/>
    <w:rsid w:val="00B30C54"/>
    <w:rsid w:val="00B32385"/>
    <w:rsid w:val="00B327DC"/>
    <w:rsid w:val="00B32A87"/>
    <w:rsid w:val="00B33A42"/>
    <w:rsid w:val="00B34A5A"/>
    <w:rsid w:val="00B428D5"/>
    <w:rsid w:val="00B43F14"/>
    <w:rsid w:val="00B45D45"/>
    <w:rsid w:val="00B47F76"/>
    <w:rsid w:val="00B60000"/>
    <w:rsid w:val="00B73AE1"/>
    <w:rsid w:val="00B73C17"/>
    <w:rsid w:val="00B76242"/>
    <w:rsid w:val="00B76A2B"/>
    <w:rsid w:val="00B808F6"/>
    <w:rsid w:val="00B82AAF"/>
    <w:rsid w:val="00B86D5C"/>
    <w:rsid w:val="00B92C9A"/>
    <w:rsid w:val="00BB08F1"/>
    <w:rsid w:val="00BB4DBC"/>
    <w:rsid w:val="00BB56A7"/>
    <w:rsid w:val="00BB64C6"/>
    <w:rsid w:val="00BC2C40"/>
    <w:rsid w:val="00BC35ED"/>
    <w:rsid w:val="00BC43C6"/>
    <w:rsid w:val="00BD29AE"/>
    <w:rsid w:val="00BD2EA6"/>
    <w:rsid w:val="00BD701D"/>
    <w:rsid w:val="00BD799A"/>
    <w:rsid w:val="00BE02A5"/>
    <w:rsid w:val="00BE2B66"/>
    <w:rsid w:val="00BE30B4"/>
    <w:rsid w:val="00BE7526"/>
    <w:rsid w:val="00BE77CA"/>
    <w:rsid w:val="00BF075A"/>
    <w:rsid w:val="00BF2BF9"/>
    <w:rsid w:val="00BF36DB"/>
    <w:rsid w:val="00BF50B2"/>
    <w:rsid w:val="00BF7CAC"/>
    <w:rsid w:val="00C00767"/>
    <w:rsid w:val="00C066B3"/>
    <w:rsid w:val="00C166ED"/>
    <w:rsid w:val="00C166F0"/>
    <w:rsid w:val="00C205CC"/>
    <w:rsid w:val="00C20C37"/>
    <w:rsid w:val="00C255C5"/>
    <w:rsid w:val="00C2719D"/>
    <w:rsid w:val="00C31379"/>
    <w:rsid w:val="00C34627"/>
    <w:rsid w:val="00C37159"/>
    <w:rsid w:val="00C42798"/>
    <w:rsid w:val="00C473D4"/>
    <w:rsid w:val="00C5401C"/>
    <w:rsid w:val="00C645D8"/>
    <w:rsid w:val="00C65097"/>
    <w:rsid w:val="00C65C45"/>
    <w:rsid w:val="00C71564"/>
    <w:rsid w:val="00C7278D"/>
    <w:rsid w:val="00C7622A"/>
    <w:rsid w:val="00C767E0"/>
    <w:rsid w:val="00C77FF3"/>
    <w:rsid w:val="00C80C16"/>
    <w:rsid w:val="00C831AF"/>
    <w:rsid w:val="00C85F56"/>
    <w:rsid w:val="00C96BCD"/>
    <w:rsid w:val="00CA0785"/>
    <w:rsid w:val="00CA0F60"/>
    <w:rsid w:val="00CA2459"/>
    <w:rsid w:val="00CA444D"/>
    <w:rsid w:val="00CA63F2"/>
    <w:rsid w:val="00CB3443"/>
    <w:rsid w:val="00CB571A"/>
    <w:rsid w:val="00CB5A40"/>
    <w:rsid w:val="00CC2841"/>
    <w:rsid w:val="00CC3B0C"/>
    <w:rsid w:val="00CC45F0"/>
    <w:rsid w:val="00CC64C8"/>
    <w:rsid w:val="00CD227B"/>
    <w:rsid w:val="00CD3084"/>
    <w:rsid w:val="00CD4A7E"/>
    <w:rsid w:val="00CD73B0"/>
    <w:rsid w:val="00CE1905"/>
    <w:rsid w:val="00CE1F12"/>
    <w:rsid w:val="00CE24F7"/>
    <w:rsid w:val="00CE4F34"/>
    <w:rsid w:val="00CE6D53"/>
    <w:rsid w:val="00CF52F4"/>
    <w:rsid w:val="00CF5391"/>
    <w:rsid w:val="00D010A5"/>
    <w:rsid w:val="00D049AA"/>
    <w:rsid w:val="00D05D7A"/>
    <w:rsid w:val="00D1243E"/>
    <w:rsid w:val="00D15A7D"/>
    <w:rsid w:val="00D22BA6"/>
    <w:rsid w:val="00D31336"/>
    <w:rsid w:val="00D33BE5"/>
    <w:rsid w:val="00D40F05"/>
    <w:rsid w:val="00D42D99"/>
    <w:rsid w:val="00D45F89"/>
    <w:rsid w:val="00D5536C"/>
    <w:rsid w:val="00D810B6"/>
    <w:rsid w:val="00D85A29"/>
    <w:rsid w:val="00D87C37"/>
    <w:rsid w:val="00D90D9F"/>
    <w:rsid w:val="00D9570E"/>
    <w:rsid w:val="00D95914"/>
    <w:rsid w:val="00D97972"/>
    <w:rsid w:val="00DA0E32"/>
    <w:rsid w:val="00DB14C9"/>
    <w:rsid w:val="00DB388B"/>
    <w:rsid w:val="00DB623A"/>
    <w:rsid w:val="00DB63B4"/>
    <w:rsid w:val="00DC072A"/>
    <w:rsid w:val="00DC5B0E"/>
    <w:rsid w:val="00DD7E9E"/>
    <w:rsid w:val="00DE049E"/>
    <w:rsid w:val="00DE2353"/>
    <w:rsid w:val="00DE69C3"/>
    <w:rsid w:val="00DF0A8C"/>
    <w:rsid w:val="00DF29F1"/>
    <w:rsid w:val="00DF6C60"/>
    <w:rsid w:val="00E0480D"/>
    <w:rsid w:val="00E06A93"/>
    <w:rsid w:val="00E10034"/>
    <w:rsid w:val="00E1210F"/>
    <w:rsid w:val="00E12304"/>
    <w:rsid w:val="00E15A49"/>
    <w:rsid w:val="00E170F5"/>
    <w:rsid w:val="00E2009A"/>
    <w:rsid w:val="00E2085F"/>
    <w:rsid w:val="00E32747"/>
    <w:rsid w:val="00E4206A"/>
    <w:rsid w:val="00E43C40"/>
    <w:rsid w:val="00E45492"/>
    <w:rsid w:val="00E45CC2"/>
    <w:rsid w:val="00E5015F"/>
    <w:rsid w:val="00E55027"/>
    <w:rsid w:val="00E55649"/>
    <w:rsid w:val="00E56ABC"/>
    <w:rsid w:val="00E57EF4"/>
    <w:rsid w:val="00E60C77"/>
    <w:rsid w:val="00E62205"/>
    <w:rsid w:val="00E66585"/>
    <w:rsid w:val="00E70ACF"/>
    <w:rsid w:val="00E76186"/>
    <w:rsid w:val="00E77C6E"/>
    <w:rsid w:val="00E8135B"/>
    <w:rsid w:val="00E832E1"/>
    <w:rsid w:val="00E833A2"/>
    <w:rsid w:val="00E85888"/>
    <w:rsid w:val="00E85C80"/>
    <w:rsid w:val="00E87F27"/>
    <w:rsid w:val="00E907CE"/>
    <w:rsid w:val="00E972A3"/>
    <w:rsid w:val="00EA4046"/>
    <w:rsid w:val="00EA6D88"/>
    <w:rsid w:val="00EA7C6B"/>
    <w:rsid w:val="00EB0033"/>
    <w:rsid w:val="00EB1CD0"/>
    <w:rsid w:val="00EB30D4"/>
    <w:rsid w:val="00EB42D3"/>
    <w:rsid w:val="00EB4686"/>
    <w:rsid w:val="00EC7655"/>
    <w:rsid w:val="00ED3715"/>
    <w:rsid w:val="00ED3DBD"/>
    <w:rsid w:val="00ED6824"/>
    <w:rsid w:val="00EE7F8D"/>
    <w:rsid w:val="00EF136C"/>
    <w:rsid w:val="00EF18E5"/>
    <w:rsid w:val="00EF4EEE"/>
    <w:rsid w:val="00EF54CD"/>
    <w:rsid w:val="00EF685C"/>
    <w:rsid w:val="00EF75A2"/>
    <w:rsid w:val="00EF7DD5"/>
    <w:rsid w:val="00F0051A"/>
    <w:rsid w:val="00F01DCD"/>
    <w:rsid w:val="00F02925"/>
    <w:rsid w:val="00F033A0"/>
    <w:rsid w:val="00F12B96"/>
    <w:rsid w:val="00F13437"/>
    <w:rsid w:val="00F17DEC"/>
    <w:rsid w:val="00F20AC4"/>
    <w:rsid w:val="00F20C79"/>
    <w:rsid w:val="00F23288"/>
    <w:rsid w:val="00F27C35"/>
    <w:rsid w:val="00F31548"/>
    <w:rsid w:val="00F32D87"/>
    <w:rsid w:val="00F36E75"/>
    <w:rsid w:val="00F41463"/>
    <w:rsid w:val="00F46119"/>
    <w:rsid w:val="00F466CB"/>
    <w:rsid w:val="00F4709E"/>
    <w:rsid w:val="00F47BEA"/>
    <w:rsid w:val="00F630C3"/>
    <w:rsid w:val="00F75859"/>
    <w:rsid w:val="00F775A9"/>
    <w:rsid w:val="00F801CF"/>
    <w:rsid w:val="00F80B77"/>
    <w:rsid w:val="00F92381"/>
    <w:rsid w:val="00F925FA"/>
    <w:rsid w:val="00F95238"/>
    <w:rsid w:val="00F952D5"/>
    <w:rsid w:val="00FA0C2D"/>
    <w:rsid w:val="00FA6376"/>
    <w:rsid w:val="00FB09ED"/>
    <w:rsid w:val="00FB32AF"/>
    <w:rsid w:val="00FB57CF"/>
    <w:rsid w:val="00FC0030"/>
    <w:rsid w:val="00FC2473"/>
    <w:rsid w:val="00FC58A1"/>
    <w:rsid w:val="00FD33A8"/>
    <w:rsid w:val="00FD75B8"/>
    <w:rsid w:val="00FD795C"/>
    <w:rsid w:val="00FE158A"/>
    <w:rsid w:val="00FE309D"/>
    <w:rsid w:val="00FF105F"/>
    <w:rsid w:val="00FF168B"/>
    <w:rsid w:val="011C9FB8"/>
    <w:rsid w:val="0147B940"/>
    <w:rsid w:val="01678EAB"/>
    <w:rsid w:val="01BABD30"/>
    <w:rsid w:val="01CCD3F7"/>
    <w:rsid w:val="01F3E82B"/>
    <w:rsid w:val="0200A5A6"/>
    <w:rsid w:val="029B090D"/>
    <w:rsid w:val="02B9F0FD"/>
    <w:rsid w:val="02D78196"/>
    <w:rsid w:val="033D87FD"/>
    <w:rsid w:val="034C3A1A"/>
    <w:rsid w:val="037A208D"/>
    <w:rsid w:val="0387CB06"/>
    <w:rsid w:val="03A56A60"/>
    <w:rsid w:val="04305ED9"/>
    <w:rsid w:val="04453429"/>
    <w:rsid w:val="0457B785"/>
    <w:rsid w:val="04658F04"/>
    <w:rsid w:val="0491F7A6"/>
    <w:rsid w:val="04AB645E"/>
    <w:rsid w:val="04E88A3C"/>
    <w:rsid w:val="04EFCE6F"/>
    <w:rsid w:val="051F7E19"/>
    <w:rsid w:val="0541A597"/>
    <w:rsid w:val="05B52F90"/>
    <w:rsid w:val="06100FC1"/>
    <w:rsid w:val="06549419"/>
    <w:rsid w:val="0666F348"/>
    <w:rsid w:val="06BADACF"/>
    <w:rsid w:val="06D5E294"/>
    <w:rsid w:val="06DA2492"/>
    <w:rsid w:val="071C58FA"/>
    <w:rsid w:val="0738B31D"/>
    <w:rsid w:val="07698E72"/>
    <w:rsid w:val="078EDB34"/>
    <w:rsid w:val="085D0D29"/>
    <w:rsid w:val="085E8CE9"/>
    <w:rsid w:val="08BE9BA4"/>
    <w:rsid w:val="08D42201"/>
    <w:rsid w:val="0990A6B0"/>
    <w:rsid w:val="09A5CA16"/>
    <w:rsid w:val="09B2D07E"/>
    <w:rsid w:val="0A0BEE79"/>
    <w:rsid w:val="0A423A1E"/>
    <w:rsid w:val="0A6FF262"/>
    <w:rsid w:val="0A740399"/>
    <w:rsid w:val="0ACA81B4"/>
    <w:rsid w:val="0AE3AA11"/>
    <w:rsid w:val="0B9ACA71"/>
    <w:rsid w:val="0C266161"/>
    <w:rsid w:val="0C53F610"/>
    <w:rsid w:val="0C7F7A72"/>
    <w:rsid w:val="0C97BAD1"/>
    <w:rsid w:val="0CA34A7D"/>
    <w:rsid w:val="0CE0724D"/>
    <w:rsid w:val="0CE6CF39"/>
    <w:rsid w:val="0D29DC09"/>
    <w:rsid w:val="0D2CDC9C"/>
    <w:rsid w:val="0D704AD7"/>
    <w:rsid w:val="0D784202"/>
    <w:rsid w:val="0D90475A"/>
    <w:rsid w:val="0D94BC58"/>
    <w:rsid w:val="0DCF7187"/>
    <w:rsid w:val="0E022276"/>
    <w:rsid w:val="0E1488EC"/>
    <w:rsid w:val="0E57D97D"/>
    <w:rsid w:val="0E8461B3"/>
    <w:rsid w:val="0E8D7EDC"/>
    <w:rsid w:val="0EA76C7E"/>
    <w:rsid w:val="0ED26B33"/>
    <w:rsid w:val="0F436385"/>
    <w:rsid w:val="0F95486A"/>
    <w:rsid w:val="10120A5B"/>
    <w:rsid w:val="101421ED"/>
    <w:rsid w:val="10181466"/>
    <w:rsid w:val="1026A495"/>
    <w:rsid w:val="10313CC3"/>
    <w:rsid w:val="106E184D"/>
    <w:rsid w:val="10781BE7"/>
    <w:rsid w:val="116512A9"/>
    <w:rsid w:val="1168EB72"/>
    <w:rsid w:val="11BE39CA"/>
    <w:rsid w:val="11BF40D3"/>
    <w:rsid w:val="11E73637"/>
    <w:rsid w:val="11ED1730"/>
    <w:rsid w:val="11FA8C89"/>
    <w:rsid w:val="121B2A26"/>
    <w:rsid w:val="1263B87D"/>
    <w:rsid w:val="1272E496"/>
    <w:rsid w:val="130BE5F0"/>
    <w:rsid w:val="135398DD"/>
    <w:rsid w:val="1362551B"/>
    <w:rsid w:val="136DE65E"/>
    <w:rsid w:val="13A1A4C3"/>
    <w:rsid w:val="13BE3B1B"/>
    <w:rsid w:val="13C2EAA9"/>
    <w:rsid w:val="13F3DBCD"/>
    <w:rsid w:val="1458702D"/>
    <w:rsid w:val="1474FF0F"/>
    <w:rsid w:val="14A2CFF4"/>
    <w:rsid w:val="14BD40BD"/>
    <w:rsid w:val="14D235EE"/>
    <w:rsid w:val="14F23413"/>
    <w:rsid w:val="15161A93"/>
    <w:rsid w:val="15A4CF03"/>
    <w:rsid w:val="15D23B8A"/>
    <w:rsid w:val="1619F8A4"/>
    <w:rsid w:val="161CEF24"/>
    <w:rsid w:val="162904C8"/>
    <w:rsid w:val="166A93CE"/>
    <w:rsid w:val="16E182C5"/>
    <w:rsid w:val="16E735C7"/>
    <w:rsid w:val="17019C88"/>
    <w:rsid w:val="179E963D"/>
    <w:rsid w:val="17A1D6E7"/>
    <w:rsid w:val="17B91152"/>
    <w:rsid w:val="17C4ADEB"/>
    <w:rsid w:val="180E75CA"/>
    <w:rsid w:val="18141C3A"/>
    <w:rsid w:val="182CB200"/>
    <w:rsid w:val="184C0CA4"/>
    <w:rsid w:val="18616664"/>
    <w:rsid w:val="1899CE1E"/>
    <w:rsid w:val="189B3C1F"/>
    <w:rsid w:val="189B6166"/>
    <w:rsid w:val="18DCCD5C"/>
    <w:rsid w:val="18E59886"/>
    <w:rsid w:val="19139764"/>
    <w:rsid w:val="1927F9C9"/>
    <w:rsid w:val="19504AA0"/>
    <w:rsid w:val="19537460"/>
    <w:rsid w:val="19BEF6AC"/>
    <w:rsid w:val="19DF5776"/>
    <w:rsid w:val="1A00DD56"/>
    <w:rsid w:val="1A27D19A"/>
    <w:rsid w:val="1A359E7F"/>
    <w:rsid w:val="1A4BA009"/>
    <w:rsid w:val="1A8468C2"/>
    <w:rsid w:val="1AACB9BF"/>
    <w:rsid w:val="1B103161"/>
    <w:rsid w:val="1BED5437"/>
    <w:rsid w:val="1C05A99F"/>
    <w:rsid w:val="1C08FC01"/>
    <w:rsid w:val="1C10143E"/>
    <w:rsid w:val="1C75480A"/>
    <w:rsid w:val="1D21E4B0"/>
    <w:rsid w:val="1DA4C3A7"/>
    <w:rsid w:val="1DAC003E"/>
    <w:rsid w:val="1DDFC004"/>
    <w:rsid w:val="1E770ACE"/>
    <w:rsid w:val="1E98B301"/>
    <w:rsid w:val="1EBF319E"/>
    <w:rsid w:val="1F2F54AC"/>
    <w:rsid w:val="1F3811DD"/>
    <w:rsid w:val="1F3F771E"/>
    <w:rsid w:val="1FE291B6"/>
    <w:rsid w:val="1FF3503C"/>
    <w:rsid w:val="208B4FCA"/>
    <w:rsid w:val="2094A0CD"/>
    <w:rsid w:val="20AC91CF"/>
    <w:rsid w:val="20C4E389"/>
    <w:rsid w:val="2117E8BA"/>
    <w:rsid w:val="218ECBF7"/>
    <w:rsid w:val="2190CB17"/>
    <w:rsid w:val="21B541E5"/>
    <w:rsid w:val="22070762"/>
    <w:rsid w:val="22106848"/>
    <w:rsid w:val="225F0F40"/>
    <w:rsid w:val="229A644F"/>
    <w:rsid w:val="22B98894"/>
    <w:rsid w:val="22D8FAD4"/>
    <w:rsid w:val="22DAC6CC"/>
    <w:rsid w:val="22E3E14C"/>
    <w:rsid w:val="2315BB54"/>
    <w:rsid w:val="236C2424"/>
    <w:rsid w:val="2397CB58"/>
    <w:rsid w:val="2409BEF7"/>
    <w:rsid w:val="2420100A"/>
    <w:rsid w:val="244E37B7"/>
    <w:rsid w:val="24801977"/>
    <w:rsid w:val="24A573DC"/>
    <w:rsid w:val="24B7AC74"/>
    <w:rsid w:val="24D2D8F2"/>
    <w:rsid w:val="250D6AAF"/>
    <w:rsid w:val="25A69E4E"/>
    <w:rsid w:val="25C8219E"/>
    <w:rsid w:val="25CBD2A6"/>
    <w:rsid w:val="25EA0818"/>
    <w:rsid w:val="260301F3"/>
    <w:rsid w:val="269F6A5F"/>
    <w:rsid w:val="26C63550"/>
    <w:rsid w:val="26C88388"/>
    <w:rsid w:val="26C8DF9A"/>
    <w:rsid w:val="26DC210E"/>
    <w:rsid w:val="26F1CDFD"/>
    <w:rsid w:val="27452EDB"/>
    <w:rsid w:val="2768A467"/>
    <w:rsid w:val="276F94A9"/>
    <w:rsid w:val="279F5AE8"/>
    <w:rsid w:val="27B0B036"/>
    <w:rsid w:val="27CB4C48"/>
    <w:rsid w:val="27D22AC0"/>
    <w:rsid w:val="28426147"/>
    <w:rsid w:val="28580DB6"/>
    <w:rsid w:val="28600BFA"/>
    <w:rsid w:val="28D991D0"/>
    <w:rsid w:val="295AB853"/>
    <w:rsid w:val="29D8A6DC"/>
    <w:rsid w:val="2A06F85E"/>
    <w:rsid w:val="2A1DB92B"/>
    <w:rsid w:val="2A35937D"/>
    <w:rsid w:val="2A92EA34"/>
    <w:rsid w:val="2BA01CE0"/>
    <w:rsid w:val="2BCACA30"/>
    <w:rsid w:val="2BCAFF25"/>
    <w:rsid w:val="2BFD6C88"/>
    <w:rsid w:val="2C02C593"/>
    <w:rsid w:val="2C880A2A"/>
    <w:rsid w:val="2CAC8FDB"/>
    <w:rsid w:val="2CFB60FE"/>
    <w:rsid w:val="2D238360"/>
    <w:rsid w:val="2D2C848A"/>
    <w:rsid w:val="2D8BF389"/>
    <w:rsid w:val="2DA295B4"/>
    <w:rsid w:val="2E4DBFA5"/>
    <w:rsid w:val="2E9EB10A"/>
    <w:rsid w:val="2EDB9E67"/>
    <w:rsid w:val="2F0CE8DD"/>
    <w:rsid w:val="2F31EF1A"/>
    <w:rsid w:val="2F91FBF7"/>
    <w:rsid w:val="2FC8CF13"/>
    <w:rsid w:val="2FCDE7B3"/>
    <w:rsid w:val="2FCF39E0"/>
    <w:rsid w:val="2FD5A6E9"/>
    <w:rsid w:val="30652A72"/>
    <w:rsid w:val="306A3C60"/>
    <w:rsid w:val="3085C099"/>
    <w:rsid w:val="313A0C93"/>
    <w:rsid w:val="3147ADD3"/>
    <w:rsid w:val="314A6176"/>
    <w:rsid w:val="31CF5B43"/>
    <w:rsid w:val="32331C57"/>
    <w:rsid w:val="324975EB"/>
    <w:rsid w:val="325C75CF"/>
    <w:rsid w:val="3268EDB9"/>
    <w:rsid w:val="3283D1B0"/>
    <w:rsid w:val="328A63C6"/>
    <w:rsid w:val="329106C8"/>
    <w:rsid w:val="32C0192E"/>
    <w:rsid w:val="3313174C"/>
    <w:rsid w:val="332C4C12"/>
    <w:rsid w:val="3351724A"/>
    <w:rsid w:val="33806B4B"/>
    <w:rsid w:val="34760AE1"/>
    <w:rsid w:val="34887D52"/>
    <w:rsid w:val="348F7975"/>
    <w:rsid w:val="34C9C351"/>
    <w:rsid w:val="356DD7A5"/>
    <w:rsid w:val="35788E09"/>
    <w:rsid w:val="35F4A65C"/>
    <w:rsid w:val="36A7B4E4"/>
    <w:rsid w:val="36C5EC0C"/>
    <w:rsid w:val="37406161"/>
    <w:rsid w:val="37431B02"/>
    <w:rsid w:val="3780E485"/>
    <w:rsid w:val="37AE88B8"/>
    <w:rsid w:val="37CC1125"/>
    <w:rsid w:val="3874B9B1"/>
    <w:rsid w:val="38832012"/>
    <w:rsid w:val="38975E43"/>
    <w:rsid w:val="389B2364"/>
    <w:rsid w:val="38DA26F1"/>
    <w:rsid w:val="398200A3"/>
    <w:rsid w:val="39A2EC2D"/>
    <w:rsid w:val="3A108A12"/>
    <w:rsid w:val="3A69DF19"/>
    <w:rsid w:val="3A6BC7F8"/>
    <w:rsid w:val="3A7C62CE"/>
    <w:rsid w:val="3AF83FCA"/>
    <w:rsid w:val="3B1BFCDA"/>
    <w:rsid w:val="3B7A275A"/>
    <w:rsid w:val="3B7DD233"/>
    <w:rsid w:val="3C2D30C0"/>
    <w:rsid w:val="3C46B0D5"/>
    <w:rsid w:val="3CE1B669"/>
    <w:rsid w:val="3D019CA4"/>
    <w:rsid w:val="3D4B6B40"/>
    <w:rsid w:val="3D7F1F26"/>
    <w:rsid w:val="3DA576F6"/>
    <w:rsid w:val="3E0FBC21"/>
    <w:rsid w:val="3E999E6C"/>
    <w:rsid w:val="3EDB76FE"/>
    <w:rsid w:val="3EE01534"/>
    <w:rsid w:val="3EE0199E"/>
    <w:rsid w:val="3F01F19F"/>
    <w:rsid w:val="3F273D28"/>
    <w:rsid w:val="3F9D8646"/>
    <w:rsid w:val="3FDE3650"/>
    <w:rsid w:val="404D7196"/>
    <w:rsid w:val="407096DF"/>
    <w:rsid w:val="40C2E651"/>
    <w:rsid w:val="40E5051A"/>
    <w:rsid w:val="4123DF96"/>
    <w:rsid w:val="413C19D0"/>
    <w:rsid w:val="41531A5F"/>
    <w:rsid w:val="4198BF6B"/>
    <w:rsid w:val="41E0F720"/>
    <w:rsid w:val="427D25B2"/>
    <w:rsid w:val="429CD5C5"/>
    <w:rsid w:val="42D2D4D5"/>
    <w:rsid w:val="42D6D470"/>
    <w:rsid w:val="42F49DB2"/>
    <w:rsid w:val="42F9547A"/>
    <w:rsid w:val="43137731"/>
    <w:rsid w:val="43349332"/>
    <w:rsid w:val="43CF02B1"/>
    <w:rsid w:val="453C09F6"/>
    <w:rsid w:val="454926AF"/>
    <w:rsid w:val="45954FC2"/>
    <w:rsid w:val="45996FBE"/>
    <w:rsid w:val="45B227E1"/>
    <w:rsid w:val="469F93D5"/>
    <w:rsid w:val="46BCDD40"/>
    <w:rsid w:val="46C447CD"/>
    <w:rsid w:val="46C71FFC"/>
    <w:rsid w:val="46CD5503"/>
    <w:rsid w:val="46CDADCD"/>
    <w:rsid w:val="47920C8E"/>
    <w:rsid w:val="479D7355"/>
    <w:rsid w:val="47BCC13C"/>
    <w:rsid w:val="47C1E2CF"/>
    <w:rsid w:val="47FF22F1"/>
    <w:rsid w:val="482D1034"/>
    <w:rsid w:val="48D69D98"/>
    <w:rsid w:val="48EE48DE"/>
    <w:rsid w:val="4924F44E"/>
    <w:rsid w:val="49ABCA33"/>
    <w:rsid w:val="49FB237C"/>
    <w:rsid w:val="4A2DAC69"/>
    <w:rsid w:val="4A4FACF6"/>
    <w:rsid w:val="4ACB50B2"/>
    <w:rsid w:val="4B3A52B3"/>
    <w:rsid w:val="4B4A34BD"/>
    <w:rsid w:val="4B688F33"/>
    <w:rsid w:val="4B9E6C43"/>
    <w:rsid w:val="4BCF1E67"/>
    <w:rsid w:val="4BD6ED65"/>
    <w:rsid w:val="4C0CBE64"/>
    <w:rsid w:val="4C19DBE9"/>
    <w:rsid w:val="4C7FBA87"/>
    <w:rsid w:val="4CD5DE8B"/>
    <w:rsid w:val="4CD9C9A5"/>
    <w:rsid w:val="4D35C3A1"/>
    <w:rsid w:val="4D5E36E6"/>
    <w:rsid w:val="4D8A7D2A"/>
    <w:rsid w:val="4DA88EC5"/>
    <w:rsid w:val="4DAA5FC5"/>
    <w:rsid w:val="4DB5B5FF"/>
    <w:rsid w:val="4DCBC7A4"/>
    <w:rsid w:val="4E2A0BBE"/>
    <w:rsid w:val="4E7E79BD"/>
    <w:rsid w:val="4EA29275"/>
    <w:rsid w:val="4EFB4D0C"/>
    <w:rsid w:val="4F77115D"/>
    <w:rsid w:val="50094189"/>
    <w:rsid w:val="504CCD1A"/>
    <w:rsid w:val="5064FEDE"/>
    <w:rsid w:val="5098B37E"/>
    <w:rsid w:val="50C12B43"/>
    <w:rsid w:val="50FB28E4"/>
    <w:rsid w:val="5144E1C6"/>
    <w:rsid w:val="515EED06"/>
    <w:rsid w:val="519B52A5"/>
    <w:rsid w:val="51A51241"/>
    <w:rsid w:val="51D3B038"/>
    <w:rsid w:val="52238768"/>
    <w:rsid w:val="52475270"/>
    <w:rsid w:val="52679F97"/>
    <w:rsid w:val="528C437F"/>
    <w:rsid w:val="52AC9131"/>
    <w:rsid w:val="52BB4A8B"/>
    <w:rsid w:val="534D1E79"/>
    <w:rsid w:val="538D3B44"/>
    <w:rsid w:val="539F8695"/>
    <w:rsid w:val="53AF62F5"/>
    <w:rsid w:val="53D3EBA4"/>
    <w:rsid w:val="53E1B0D1"/>
    <w:rsid w:val="53ED1401"/>
    <w:rsid w:val="53FB9302"/>
    <w:rsid w:val="5419A149"/>
    <w:rsid w:val="5420871D"/>
    <w:rsid w:val="5472CF54"/>
    <w:rsid w:val="547320C8"/>
    <w:rsid w:val="5490A222"/>
    <w:rsid w:val="54A73BBF"/>
    <w:rsid w:val="54BB5825"/>
    <w:rsid w:val="5606511C"/>
    <w:rsid w:val="568715D4"/>
    <w:rsid w:val="56B013F6"/>
    <w:rsid w:val="56B26545"/>
    <w:rsid w:val="56C48E5F"/>
    <w:rsid w:val="56D74053"/>
    <w:rsid w:val="5751420B"/>
    <w:rsid w:val="5756E5F2"/>
    <w:rsid w:val="57B2AE3D"/>
    <w:rsid w:val="57C5B56F"/>
    <w:rsid w:val="57F2E604"/>
    <w:rsid w:val="581DDEE2"/>
    <w:rsid w:val="58ED126C"/>
    <w:rsid w:val="58F32EF2"/>
    <w:rsid w:val="590D5AD3"/>
    <w:rsid w:val="591987B3"/>
    <w:rsid w:val="594F45AE"/>
    <w:rsid w:val="597E06E1"/>
    <w:rsid w:val="5A879832"/>
    <w:rsid w:val="5AADE132"/>
    <w:rsid w:val="5B3DFD2D"/>
    <w:rsid w:val="5B5A86F7"/>
    <w:rsid w:val="5B5B1A23"/>
    <w:rsid w:val="5B94783D"/>
    <w:rsid w:val="5BBF3BC6"/>
    <w:rsid w:val="5C15EA56"/>
    <w:rsid w:val="5C236893"/>
    <w:rsid w:val="5C2E0470"/>
    <w:rsid w:val="5C7A804D"/>
    <w:rsid w:val="5CA4C46F"/>
    <w:rsid w:val="5CCF3169"/>
    <w:rsid w:val="5CDD6C70"/>
    <w:rsid w:val="5CEBE8D9"/>
    <w:rsid w:val="5CF27A39"/>
    <w:rsid w:val="5CF8F6D9"/>
    <w:rsid w:val="5D005225"/>
    <w:rsid w:val="5D6CE1F9"/>
    <w:rsid w:val="5D8FEC76"/>
    <w:rsid w:val="5E122DC1"/>
    <w:rsid w:val="5E1E700A"/>
    <w:rsid w:val="5E572EE8"/>
    <w:rsid w:val="5EC624FF"/>
    <w:rsid w:val="5EDB74C6"/>
    <w:rsid w:val="5EDE047C"/>
    <w:rsid w:val="5EF2F9AD"/>
    <w:rsid w:val="5F2E9B1F"/>
    <w:rsid w:val="5F2FD953"/>
    <w:rsid w:val="5F462FF2"/>
    <w:rsid w:val="5F494819"/>
    <w:rsid w:val="5F585CF9"/>
    <w:rsid w:val="5F62DEE6"/>
    <w:rsid w:val="5F78F126"/>
    <w:rsid w:val="5FBC443C"/>
    <w:rsid w:val="603A0E34"/>
    <w:rsid w:val="6040C1D2"/>
    <w:rsid w:val="60554AD2"/>
    <w:rsid w:val="607ABB9D"/>
    <w:rsid w:val="61217958"/>
    <w:rsid w:val="613BEC50"/>
    <w:rsid w:val="6140D82A"/>
    <w:rsid w:val="615E0A5E"/>
    <w:rsid w:val="6229AD34"/>
    <w:rsid w:val="62305A65"/>
    <w:rsid w:val="624D75BF"/>
    <w:rsid w:val="625EA5FE"/>
    <w:rsid w:val="626AD40B"/>
    <w:rsid w:val="6280E8DB"/>
    <w:rsid w:val="62AE8098"/>
    <w:rsid w:val="62E9E6C5"/>
    <w:rsid w:val="634DC25E"/>
    <w:rsid w:val="63577860"/>
    <w:rsid w:val="635CC5FE"/>
    <w:rsid w:val="63B42A88"/>
    <w:rsid w:val="6406A46C"/>
    <w:rsid w:val="6429D23A"/>
    <w:rsid w:val="6435E199"/>
    <w:rsid w:val="643658C4"/>
    <w:rsid w:val="6485AACE"/>
    <w:rsid w:val="6496EB9F"/>
    <w:rsid w:val="64E29330"/>
    <w:rsid w:val="64E7C711"/>
    <w:rsid w:val="6512E4C9"/>
    <w:rsid w:val="651B1DC1"/>
    <w:rsid w:val="651CC20D"/>
    <w:rsid w:val="658FE68D"/>
    <w:rsid w:val="65AB3672"/>
    <w:rsid w:val="65BDE1ED"/>
    <w:rsid w:val="65CAEDC7"/>
    <w:rsid w:val="65D382FA"/>
    <w:rsid w:val="6618B991"/>
    <w:rsid w:val="6631374B"/>
    <w:rsid w:val="6657DD51"/>
    <w:rsid w:val="665A0B46"/>
    <w:rsid w:val="66D6877E"/>
    <w:rsid w:val="66D73415"/>
    <w:rsid w:val="671BF3E5"/>
    <w:rsid w:val="67B1C6DE"/>
    <w:rsid w:val="67D04AC4"/>
    <w:rsid w:val="67FA852D"/>
    <w:rsid w:val="683D3E55"/>
    <w:rsid w:val="68771802"/>
    <w:rsid w:val="6879177A"/>
    <w:rsid w:val="68863261"/>
    <w:rsid w:val="68F5BE22"/>
    <w:rsid w:val="694DD1C9"/>
    <w:rsid w:val="69A0EEA1"/>
    <w:rsid w:val="69D7480F"/>
    <w:rsid w:val="69DBF230"/>
    <w:rsid w:val="6A868061"/>
    <w:rsid w:val="6A93E846"/>
    <w:rsid w:val="6AA6F41D"/>
    <w:rsid w:val="6B418977"/>
    <w:rsid w:val="6B50548F"/>
    <w:rsid w:val="6B7641AE"/>
    <w:rsid w:val="6B8A7465"/>
    <w:rsid w:val="6B9C9C42"/>
    <w:rsid w:val="6BA35F27"/>
    <w:rsid w:val="6BBB49B0"/>
    <w:rsid w:val="6BD63CE5"/>
    <w:rsid w:val="6BDB2FA8"/>
    <w:rsid w:val="6BE872DC"/>
    <w:rsid w:val="6C2BEC3F"/>
    <w:rsid w:val="6C2CF9D5"/>
    <w:rsid w:val="6C7126E3"/>
    <w:rsid w:val="6C7BF446"/>
    <w:rsid w:val="6CA45E9B"/>
    <w:rsid w:val="6CB1DEE6"/>
    <w:rsid w:val="6CE9B1C0"/>
    <w:rsid w:val="6D3DDA62"/>
    <w:rsid w:val="6D791DF2"/>
    <w:rsid w:val="6DC5D6C7"/>
    <w:rsid w:val="6E20D07C"/>
    <w:rsid w:val="6E2113F3"/>
    <w:rsid w:val="6E2F4D0D"/>
    <w:rsid w:val="6EAFF754"/>
    <w:rsid w:val="6EF2EA72"/>
    <w:rsid w:val="6EFAA89F"/>
    <w:rsid w:val="6F33B611"/>
    <w:rsid w:val="6F62E227"/>
    <w:rsid w:val="6F77CBD9"/>
    <w:rsid w:val="6FA6AFC1"/>
    <w:rsid w:val="6FAEEEC3"/>
    <w:rsid w:val="70208508"/>
    <w:rsid w:val="70506CEA"/>
    <w:rsid w:val="70E4CF58"/>
    <w:rsid w:val="70E7E322"/>
    <w:rsid w:val="710329CA"/>
    <w:rsid w:val="7191E72B"/>
    <w:rsid w:val="720DA18A"/>
    <w:rsid w:val="72405688"/>
    <w:rsid w:val="726985E1"/>
    <w:rsid w:val="7285D1CE"/>
    <w:rsid w:val="72B5F3B0"/>
    <w:rsid w:val="72CCA1AB"/>
    <w:rsid w:val="736A81CF"/>
    <w:rsid w:val="73929374"/>
    <w:rsid w:val="73954D0C"/>
    <w:rsid w:val="73D1B5B7"/>
    <w:rsid w:val="741A4E04"/>
    <w:rsid w:val="7435C77B"/>
    <w:rsid w:val="7470532A"/>
    <w:rsid w:val="74765689"/>
    <w:rsid w:val="747D6E33"/>
    <w:rsid w:val="748B1609"/>
    <w:rsid w:val="74D9DDE3"/>
    <w:rsid w:val="74E1227E"/>
    <w:rsid w:val="74F7419B"/>
    <w:rsid w:val="750975F9"/>
    <w:rsid w:val="751C8C7C"/>
    <w:rsid w:val="75271AAC"/>
    <w:rsid w:val="75454669"/>
    <w:rsid w:val="763B74AA"/>
    <w:rsid w:val="766C492C"/>
    <w:rsid w:val="7680AB31"/>
    <w:rsid w:val="76D8807E"/>
    <w:rsid w:val="76F3A04C"/>
    <w:rsid w:val="77919C4C"/>
    <w:rsid w:val="77ACB748"/>
    <w:rsid w:val="7805111A"/>
    <w:rsid w:val="7846050C"/>
    <w:rsid w:val="787EBA21"/>
    <w:rsid w:val="787FAE28"/>
    <w:rsid w:val="7889CFB5"/>
    <w:rsid w:val="78B610B0"/>
    <w:rsid w:val="790264EA"/>
    <w:rsid w:val="7945718E"/>
    <w:rsid w:val="79770624"/>
    <w:rsid w:val="79CA1BD9"/>
    <w:rsid w:val="79EAAE17"/>
    <w:rsid w:val="7A25A016"/>
    <w:rsid w:val="7A53E4E2"/>
    <w:rsid w:val="7A73511C"/>
    <w:rsid w:val="7A935048"/>
    <w:rsid w:val="7AA18004"/>
    <w:rsid w:val="7ACB6A67"/>
    <w:rsid w:val="7ADCFDDF"/>
    <w:rsid w:val="7AE839C6"/>
    <w:rsid w:val="7B2B0920"/>
    <w:rsid w:val="7B309783"/>
    <w:rsid w:val="7B671DD8"/>
    <w:rsid w:val="7B9FF607"/>
    <w:rsid w:val="7C2B5A1C"/>
    <w:rsid w:val="7C2E1E5B"/>
    <w:rsid w:val="7CC31EDA"/>
    <w:rsid w:val="7CCB215D"/>
    <w:rsid w:val="7CCD0CBF"/>
    <w:rsid w:val="7CF6A0B3"/>
    <w:rsid w:val="7D0E7604"/>
    <w:rsid w:val="7D2097CA"/>
    <w:rsid w:val="7D8C2797"/>
    <w:rsid w:val="7D9E6F63"/>
    <w:rsid w:val="7DC11D54"/>
    <w:rsid w:val="7E0C4C74"/>
    <w:rsid w:val="7E8C2DBD"/>
    <w:rsid w:val="7EB459E2"/>
    <w:rsid w:val="7EBB2310"/>
    <w:rsid w:val="7ECEEE98"/>
    <w:rsid w:val="7F4B425A"/>
    <w:rsid w:val="7F59780F"/>
    <w:rsid w:val="7F5CEDB5"/>
    <w:rsid w:val="7F8A9193"/>
    <w:rsid w:val="7F9264A2"/>
    <w:rsid w:val="7FB0A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9D61F"/>
  <w14:defaultImageDpi w14:val="32767"/>
  <w15:chartTrackingRefBased/>
  <w15:docId w15:val="{2F039EEE-72CE-7445-B1E1-F75BE553F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162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F20C79"/>
    <w:pPr>
      <w:spacing w:before="0" w:after="0"/>
    </w:pPr>
  </w:style>
  <w:style w:type="paragraph" w:styleId="ListParagraph">
    <w:name w:val="List Paragraph"/>
    <w:basedOn w:val="Normal"/>
    <w:uiPriority w:val="34"/>
    <w:qFormat/>
    <w:rsid w:val="00B327D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327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B327D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47D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7D0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7D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7D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7D09"/>
    <w:rPr>
      <w:b/>
      <w:bCs/>
      <w:sz w:val="20"/>
      <w:szCs w:val="20"/>
    </w:rPr>
  </w:style>
  <w:style w:type="paragraph" w:customStyle="1" w:styleId="EndNoteBibliographyTitle">
    <w:name w:val="EndNote Bibliography Title"/>
    <w:basedOn w:val="Normal"/>
    <w:link w:val="EndNoteBibliographyTitleChar"/>
    <w:rsid w:val="00E87F27"/>
    <w:pPr>
      <w:spacing w:after="0"/>
      <w:jc w:val="center"/>
    </w:pPr>
    <w:rPr>
      <w:rFonts w:ascii="Arial" w:hAnsi="Arial" w:cs="Arial"/>
      <w:sz w:val="22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E87F27"/>
    <w:rPr>
      <w:rFonts w:ascii="Arial" w:hAnsi="Arial" w:cs="Arial"/>
      <w:sz w:val="22"/>
    </w:rPr>
  </w:style>
  <w:style w:type="paragraph" w:customStyle="1" w:styleId="EndNoteBibliography">
    <w:name w:val="EndNote Bibliography"/>
    <w:basedOn w:val="Normal"/>
    <w:link w:val="EndNoteBibliographyChar"/>
    <w:rsid w:val="00E87F27"/>
    <w:rPr>
      <w:rFonts w:ascii="Arial" w:hAnsi="Arial" w:cs="Arial"/>
      <w:sz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E87F27"/>
    <w:rPr>
      <w:rFonts w:ascii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6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12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a5a7f39-e3be-4ab3-b450-67fa80faecad}" enabled="0" method="" siteId="{ba5a7f39-e3be-4ab3-b450-67fa80faeca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4786</Words>
  <Characters>27284</Characters>
  <Application>Microsoft Office Word</Application>
  <DocSecurity>0</DocSecurity>
  <Lines>227</Lines>
  <Paragraphs>64</Paragraphs>
  <ScaleCrop>false</ScaleCrop>
  <Company/>
  <LinksUpToDate>false</LinksUpToDate>
  <CharactersWithSpaces>32006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Arrojo e Drigo, Rafael</dc:creator>
  <cp:keywords/>
  <dc:description/>
  <cp:lastModifiedBy>Arrojo e Drigo, Rafael</cp:lastModifiedBy>
  <cp:revision>5</cp:revision>
  <dcterms:created xsi:type="dcterms:W3CDTF">2024-03-14T01:23:00Z</dcterms:created>
  <dcterms:modified xsi:type="dcterms:W3CDTF">2024-03-14T01:23:00Z</dcterms:modified>
</cp:coreProperties>
</file>