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4E5E4" w14:textId="77777777" w:rsidR="00745781" w:rsidRPr="00E774EF" w:rsidRDefault="00745781" w:rsidP="00745781">
      <w:pPr>
        <w:pStyle w:val="1"/>
        <w:rPr>
          <w:rFonts w:asciiTheme="minorHAnsi" w:hAnsiTheme="minorHAnsi" w:cstheme="minorBidi"/>
        </w:rPr>
      </w:pPr>
      <w:r>
        <w:t>A</w:t>
      </w:r>
      <w:r w:rsidRPr="00E774EF">
        <w:t>ppendix</w:t>
      </w:r>
      <w:r>
        <w:t xml:space="preserve"> 1 </w:t>
      </w:r>
    </w:p>
    <w:p w14:paraId="43342FAC" w14:textId="77777777" w:rsidR="00745781" w:rsidRDefault="00745781" w:rsidP="00745781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ratio of raw concrete, as calculated based on the quota, is m (cement): m (sand): m (stone): m (water) = 5: 6: 9: 2.5.</w:t>
      </w:r>
    </w:p>
    <w:p w14:paraId="4415BD24" w14:textId="77777777" w:rsidR="00745781" w:rsidRDefault="00745781" w:rsidP="00745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cement 0635×5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5+6+9+2.5)×82226.37×2400=27847330 yuan,</w:t>
      </w:r>
    </w:p>
    <w:p w14:paraId="1105D7E3" w14:textId="77777777" w:rsidR="00745781" w:rsidRDefault="00745781" w:rsidP="00745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 180×6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 xml:space="preserve">5+6+9+2.5)×82226.37=3946865 yuan, </w:t>
      </w:r>
    </w:p>
    <w:p w14:paraId="2837CFB8" w14:textId="77777777" w:rsidR="00745781" w:rsidRDefault="00745781" w:rsidP="00745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stone 220×9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 xml:space="preserve">5+6+9+2.5)×82226.37=7235920 yuan, </w:t>
      </w:r>
    </w:p>
    <w:p w14:paraId="00289ECA" w14:textId="77777777" w:rsidR="00745781" w:rsidRDefault="00745781" w:rsidP="00745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 4.1×2.5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 xml:space="preserve">5+6+9+2.5)×82226.37=37458 yuan, </w:t>
      </w:r>
    </w:p>
    <w:p w14:paraId="31604FCD" w14:textId="77777777" w:rsidR="00745781" w:rsidRDefault="00745781" w:rsidP="00745781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so</w:t>
      </w:r>
      <w:proofErr w:type="gramEnd"/>
      <w:r>
        <w:rPr>
          <w:rFonts w:ascii="Times New Roman" w:hAnsi="Times New Roman" w:cs="Times New Roman"/>
        </w:rPr>
        <w:t xml:space="preserve"> the total cost of concrete is 39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>067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573 yuan, </w:t>
      </w:r>
      <w:r>
        <w:rPr>
          <w:rFonts w:ascii="Times New Roman" w:hAnsi="Times New Roman" w:cs="Times New Roman" w:hint="eastAsia"/>
        </w:rPr>
        <w:t>or</w:t>
      </w:r>
      <w:r>
        <w:rPr>
          <w:rFonts w:ascii="Times New Roman" w:hAnsi="Times New Roman" w:cs="Times New Roman"/>
        </w:rPr>
        <w:t xml:space="preserve"> 5,351,355.80 in US dollars. </w:t>
      </w:r>
    </w:p>
    <w:p w14:paraId="56E22997" w14:textId="77777777" w:rsidR="00745781" w:rsidRDefault="00745781" w:rsidP="00745781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ratio of concrete aggregate, consisting of cement, sand, shell, stone, and water, is calculated as follows: m (cement</w:t>
      </w:r>
      <w:proofErr w:type="gramStart"/>
      <w:r>
        <w:rPr>
          <w:rFonts w:ascii="Times New Roman" w:hAnsi="Times New Roman" w:cs="Times New Roman"/>
        </w:rPr>
        <w:t>) :</w:t>
      </w:r>
      <w:proofErr w:type="gramEnd"/>
      <w:r>
        <w:rPr>
          <w:rFonts w:ascii="Times New Roman" w:hAnsi="Times New Roman" w:cs="Times New Roman"/>
        </w:rPr>
        <w:t xml:space="preserve"> m (sand) : m (shell) : m (stone) : m (water) = 5 : 6 : 4.5 : 4.5 : 2.5, based on the prescribed proportions:</w:t>
      </w:r>
    </w:p>
    <w:p w14:paraId="3D625DF9" w14:textId="77777777" w:rsidR="00745781" w:rsidRDefault="00745781" w:rsidP="00745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cement 0635×5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5+6+9+2.5)×82226.37×2400=27847330 yuan,</w:t>
      </w:r>
    </w:p>
    <w:p w14:paraId="01BBE451" w14:textId="77777777" w:rsidR="00745781" w:rsidRDefault="00745781" w:rsidP="00745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 180×6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5+6+9+2.5)×82226.37=3946865 yuan,</w:t>
      </w:r>
    </w:p>
    <w:p w14:paraId="20329626" w14:textId="77777777" w:rsidR="00745781" w:rsidRDefault="00745781" w:rsidP="00745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stone 220×4.5</w:t>
      </w:r>
      <w:proofErr w:type="gramStart"/>
      <w:r>
        <w:rPr>
          <w:rFonts w:ascii="Times New Roman" w:hAnsi="Times New Roman" w:cs="Times New Roman"/>
        </w:rPr>
        <w:t>/( 5</w:t>
      </w:r>
      <w:proofErr w:type="gramEnd"/>
      <w:r>
        <w:rPr>
          <w:rFonts w:ascii="Times New Roman" w:hAnsi="Times New Roman" w:cs="Times New Roman"/>
        </w:rPr>
        <w:t>+6+9+2.5)×82226.37=3617960 yuan,</w:t>
      </w:r>
    </w:p>
    <w:p w14:paraId="4FB6F56A" w14:textId="77777777" w:rsidR="00745781" w:rsidRDefault="00745781" w:rsidP="00745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 4.1×2.5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>5+6+9+2.5)×82226.37=37458 yuan,</w:t>
      </w:r>
    </w:p>
    <w:p w14:paraId="38F1CA89" w14:textId="77777777" w:rsidR="00745781" w:rsidRDefault="00745781" w:rsidP="007457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shell 10×4.5</w:t>
      </w:r>
      <w:proofErr w:type="gramStart"/>
      <w:r>
        <w:rPr>
          <w:rFonts w:ascii="Times New Roman" w:hAnsi="Times New Roman" w:cs="Times New Roman"/>
        </w:rPr>
        <w:t>/(</w:t>
      </w:r>
      <w:proofErr w:type="gramEnd"/>
      <w:r>
        <w:rPr>
          <w:rFonts w:ascii="Times New Roman" w:hAnsi="Times New Roman" w:cs="Times New Roman"/>
        </w:rPr>
        <w:t xml:space="preserve">5+6+9+2.5)×82226.37=164452 yuan, </w:t>
      </w:r>
    </w:p>
    <w:p w14:paraId="2EF3BA3E" w14:textId="77777777" w:rsidR="00745781" w:rsidRDefault="00745781" w:rsidP="00745781">
      <w:pPr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aggregate expenditure for concrete amounts to </w:t>
      </w:r>
      <w:proofErr w:type="gramStart"/>
      <w:r>
        <w:rPr>
          <w:rFonts w:ascii="Times New Roman" w:hAnsi="Times New Roman" w:cs="Times New Roman"/>
        </w:rPr>
        <w:t>35,449,613 yuan</w:t>
      </w:r>
      <w:proofErr w:type="gramEnd"/>
      <w:r>
        <w:rPr>
          <w:rFonts w:ascii="Times New Roman" w:hAnsi="Times New Roman" w:cs="Times New Roman"/>
        </w:rPr>
        <w:t xml:space="preserve">, equivalent to 4,878,303.68 US dollars. Similarly, the overall expenditure for concrete with a 30% shell replacement rate amounts to </w:t>
      </w:r>
      <w:proofErr w:type="gramStart"/>
      <w:r>
        <w:rPr>
          <w:rFonts w:ascii="Times New Roman" w:hAnsi="Times New Roman" w:cs="Times New Roman"/>
        </w:rPr>
        <w:t>36,896,717 yuan</w:t>
      </w:r>
      <w:proofErr w:type="gramEnd"/>
      <w:r>
        <w:rPr>
          <w:rFonts w:ascii="Times New Roman" w:hAnsi="Times New Roman" w:cs="Times New Roman"/>
        </w:rPr>
        <w:t xml:space="preserve">, equivalent to US$5,075,561.87.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the total cost of concrete with a 10% shell replacement rate is 38,343,981 yuan, approximately US$5,274,638.01.</w:t>
      </w:r>
    </w:p>
    <w:p w14:paraId="0D671BEF" w14:textId="77777777" w:rsidR="00773C80" w:rsidRPr="00745781" w:rsidRDefault="00773C80"/>
    <w:sectPr w:rsidR="00773C80" w:rsidRPr="007457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17578F" w14:textId="77777777" w:rsidR="00745781" w:rsidRDefault="00745781" w:rsidP="00745781">
      <w:r>
        <w:separator/>
      </w:r>
    </w:p>
  </w:endnote>
  <w:endnote w:type="continuationSeparator" w:id="0">
    <w:p w14:paraId="04E473F6" w14:textId="77777777" w:rsidR="00745781" w:rsidRDefault="00745781" w:rsidP="00745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95224" w14:textId="77777777" w:rsidR="00745781" w:rsidRDefault="00745781" w:rsidP="00745781">
      <w:r>
        <w:separator/>
      </w:r>
    </w:p>
  </w:footnote>
  <w:footnote w:type="continuationSeparator" w:id="0">
    <w:p w14:paraId="6E9781A9" w14:textId="77777777" w:rsidR="00745781" w:rsidRDefault="00745781" w:rsidP="007457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C29"/>
    <w:rsid w:val="000602A9"/>
    <w:rsid w:val="003A522F"/>
    <w:rsid w:val="00455965"/>
    <w:rsid w:val="00672B2F"/>
    <w:rsid w:val="00704768"/>
    <w:rsid w:val="00745781"/>
    <w:rsid w:val="00773C80"/>
    <w:rsid w:val="00853F42"/>
    <w:rsid w:val="009B116A"/>
    <w:rsid w:val="009B119C"/>
    <w:rsid w:val="00A67C29"/>
    <w:rsid w:val="00DA77FA"/>
    <w:rsid w:val="00F4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456FE5"/>
  <w14:defaultImageDpi w14:val="32767"/>
  <w15:chartTrackingRefBased/>
  <w15:docId w15:val="{AE597528-907B-45AF-835B-E5D79F72A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745781"/>
  </w:style>
  <w:style w:type="paragraph" w:styleId="1">
    <w:name w:val="heading 1"/>
    <w:basedOn w:val="a"/>
    <w:next w:val="a"/>
    <w:link w:val="10"/>
    <w:autoRedefine/>
    <w:uiPriority w:val="9"/>
    <w:qFormat/>
    <w:rsid w:val="00745781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57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57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57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578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745781"/>
    <w:rPr>
      <w:rFonts w:ascii="Times New Roman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Haoxuan</dc:creator>
  <cp:keywords/>
  <dc:description/>
  <cp:lastModifiedBy>Yu Haoxuan</cp:lastModifiedBy>
  <cp:revision>2</cp:revision>
  <dcterms:created xsi:type="dcterms:W3CDTF">2024-01-26T13:17:00Z</dcterms:created>
  <dcterms:modified xsi:type="dcterms:W3CDTF">2024-01-26T13:17:00Z</dcterms:modified>
</cp:coreProperties>
</file>