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F4A22" w14:textId="09D7CB9C" w:rsidR="00A95D53" w:rsidRPr="00A7314B" w:rsidRDefault="00A733E6" w:rsidP="00A95D53">
      <w:pPr>
        <w:widowControl/>
        <w:shd w:val="clear" w:color="auto" w:fill="FFFFFF"/>
        <w:spacing w:before="150" w:line="405" w:lineRule="atLeast"/>
        <w:jc w:val="left"/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</w:pPr>
      <w:r w:rsidRPr="00A7314B">
        <w:rPr>
          <w:rFonts w:ascii="Times New Roman" w:hAnsi="Times New Roman" w:cs="Times New Roman"/>
          <w:color w:val="212121"/>
          <w:sz w:val="30"/>
          <w:szCs w:val="30"/>
          <w:shd w:val="clear" w:color="auto" w:fill="FFFFFF"/>
        </w:rPr>
        <w:t xml:space="preserve"> The </w:t>
      </w:r>
      <w:r w:rsidR="00156F12">
        <w:rPr>
          <w:rFonts w:ascii="Times New Roman" w:hAnsi="Times New Roman" w:cs="Times New Roman"/>
          <w:color w:val="212121"/>
          <w:sz w:val="30"/>
          <w:szCs w:val="30"/>
          <w:shd w:val="clear" w:color="auto" w:fill="FFFFFF"/>
        </w:rPr>
        <w:t>c</w:t>
      </w:r>
      <w:r w:rsidRPr="00A7314B">
        <w:rPr>
          <w:rFonts w:ascii="Times New Roman" w:hAnsi="Times New Roman" w:cs="Times New Roman"/>
          <w:color w:val="212121"/>
          <w:sz w:val="30"/>
          <w:szCs w:val="30"/>
          <w:shd w:val="clear" w:color="auto" w:fill="FFFFFF"/>
        </w:rPr>
        <w:t>ritical-care pain observation tool(</w:t>
      </w:r>
      <w:r w:rsidR="00A95D53" w:rsidRPr="00A7314B"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  <w:t>CPOT</w:t>
      </w:r>
      <w:r w:rsidRPr="00A7314B"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  <w:t>)</w:t>
      </w:r>
      <w:r w:rsidR="00A95D53" w:rsidRPr="00A7314B"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  <w:t xml:space="preserve"> :</w:t>
      </w:r>
    </w:p>
    <w:tbl>
      <w:tblPr>
        <w:tblW w:w="99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9"/>
        <w:gridCol w:w="2596"/>
        <w:gridCol w:w="1386"/>
        <w:gridCol w:w="3289"/>
      </w:tblGrid>
      <w:tr w:rsidR="00A95D53" w:rsidRPr="00A95D53" w14:paraId="1C958829" w14:textId="77777777" w:rsidTr="00A95D53">
        <w:trPr>
          <w:trHeight w:val="306"/>
        </w:trPr>
        <w:tc>
          <w:tcPr>
            <w:tcW w:w="2659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4C02F2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19DCDA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Criteria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3A4FFE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Score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1B90F9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Definition</w:t>
            </w:r>
          </w:p>
        </w:tc>
      </w:tr>
      <w:tr w:rsidR="00A95D53" w:rsidRPr="00A95D53" w14:paraId="571C570E" w14:textId="77777777" w:rsidTr="00A95D53">
        <w:trPr>
          <w:trHeight w:val="375"/>
        </w:trPr>
        <w:tc>
          <w:tcPr>
            <w:tcW w:w="2659" w:type="dxa"/>
            <w:vMerge w:val="restart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954F5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Facial expression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123452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Relaxed, neutral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B6DF498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4D5E02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 muscular tension observed</w:t>
            </w:r>
          </w:p>
        </w:tc>
      </w:tr>
      <w:tr w:rsidR="00A95D53" w:rsidRPr="00A95D53" w14:paraId="2171954C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75449650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3478048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Tense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1148DC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24FFAE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Presence of frowning, brow lowering, orbit tightening</w:t>
            </w:r>
          </w:p>
        </w:tc>
      </w:tr>
      <w:tr w:rsidR="00A95D53" w:rsidRPr="00A95D53" w14:paraId="3B142891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1D794B58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14C346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Grimacing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84220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1B0824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All of the above facial movements plus eyelids tightly closed</w:t>
            </w:r>
          </w:p>
        </w:tc>
      </w:tr>
      <w:tr w:rsidR="00A95D53" w:rsidRPr="00A95D53" w14:paraId="331C5082" w14:textId="77777777" w:rsidTr="00A95D53">
        <w:trPr>
          <w:trHeight w:val="691"/>
        </w:trPr>
        <w:tc>
          <w:tcPr>
            <w:tcW w:w="2659" w:type="dxa"/>
            <w:vMerge w:val="restart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651433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Body movements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3C4B3F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Absence of movements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397AA7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2323A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Does not move at all (does not necessarily mean absence of pain)</w:t>
            </w:r>
          </w:p>
        </w:tc>
      </w:tr>
      <w:tr w:rsidR="00A95D53" w:rsidRPr="00A95D53" w14:paraId="2FCCD83B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60494897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72BFF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Protection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3C45C5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4D6FF5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Slow cautious movements, touching or rubbing the pain site, seeking attention through movements</w:t>
            </w:r>
          </w:p>
        </w:tc>
      </w:tr>
      <w:tr w:rsidR="00A95D53" w:rsidRPr="00A95D53" w14:paraId="74430179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60901B2F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6FCC6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Restlessness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301DF64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9E3D3D9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Pulling tube, attempting to sit up, moving limbs/thrashing, not following commands</w:t>
            </w:r>
          </w:p>
        </w:tc>
      </w:tr>
      <w:tr w:rsidR="00A95D53" w:rsidRPr="00A95D53" w14:paraId="6EB482F5" w14:textId="77777777" w:rsidTr="00A95D53">
        <w:trPr>
          <w:trHeight w:val="385"/>
        </w:trPr>
        <w:tc>
          <w:tcPr>
            <w:tcW w:w="2659" w:type="dxa"/>
            <w:vMerge w:val="restart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9C7066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Muscle tension</w:t>
            </w: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  <w:t>(Evaluation by passive flexion and extension of upper extremities)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90D332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Relaxed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C02EC58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31DB3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No resistance to passive movements</w:t>
            </w:r>
          </w:p>
        </w:tc>
      </w:tr>
      <w:tr w:rsidR="00A95D53" w:rsidRPr="00A95D53" w14:paraId="6287788A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1E10DC01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7D4D487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Tense, rigid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EA016F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45B040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Resistance to passive movements</w:t>
            </w:r>
          </w:p>
        </w:tc>
      </w:tr>
      <w:tr w:rsidR="00A95D53" w:rsidRPr="00A95D53" w14:paraId="5D1A014F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0228388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0E3AB5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Very tense or rigid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EF2885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F23CF8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Strong resistance to passive movements; inability to complete them</w:t>
            </w:r>
          </w:p>
        </w:tc>
      </w:tr>
      <w:tr w:rsidR="00A95D53" w:rsidRPr="00A95D53" w14:paraId="2B359837" w14:textId="77777777" w:rsidTr="00A95D53">
        <w:trPr>
          <w:trHeight w:val="296"/>
        </w:trPr>
        <w:tc>
          <w:tcPr>
            <w:tcW w:w="9930" w:type="dxa"/>
            <w:gridSpan w:val="4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B1206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EITHER</w:t>
            </w:r>
          </w:p>
        </w:tc>
      </w:tr>
      <w:tr w:rsidR="00A95D53" w:rsidRPr="00A95D53" w14:paraId="623F8197" w14:textId="77777777" w:rsidTr="00A95D53">
        <w:trPr>
          <w:trHeight w:val="691"/>
        </w:trPr>
        <w:tc>
          <w:tcPr>
            <w:tcW w:w="2659" w:type="dxa"/>
            <w:vMerge w:val="restart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21D4CAC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Compliance with the ventilator</w:t>
            </w: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  <w:t>(Intubated patients only)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134264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Tolerating ventilator or movement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E6E359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EACB243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Alarms not activated, easy ventilation</w:t>
            </w:r>
          </w:p>
        </w:tc>
      </w:tr>
      <w:tr w:rsidR="00A95D53" w:rsidRPr="00A95D53" w14:paraId="4CC48C50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395B621C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1CFA75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Coughing but tolerating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545070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B9E8E44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Alarms stop spontaneously</w:t>
            </w:r>
          </w:p>
        </w:tc>
      </w:tr>
      <w:tr w:rsidR="00A95D53" w:rsidRPr="00A95D53" w14:paraId="62EFD8B0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2B47A916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2E8A87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Fighting ventilator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855F91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B027B3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Asynchrony: blocking ventilation, alarms frequently activated</w:t>
            </w:r>
          </w:p>
        </w:tc>
      </w:tr>
      <w:tr w:rsidR="00A95D53" w:rsidRPr="00A95D53" w14:paraId="382C7CFA" w14:textId="77777777" w:rsidTr="00A95D53">
        <w:trPr>
          <w:trHeight w:val="296"/>
        </w:trPr>
        <w:tc>
          <w:tcPr>
            <w:tcW w:w="9930" w:type="dxa"/>
            <w:gridSpan w:val="4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658CFE6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OR</w:t>
            </w:r>
          </w:p>
        </w:tc>
      </w:tr>
      <w:tr w:rsidR="00A95D53" w:rsidRPr="00A95D53" w14:paraId="31E6D2C6" w14:textId="77777777" w:rsidTr="00A95D53">
        <w:trPr>
          <w:trHeight w:val="691"/>
        </w:trPr>
        <w:tc>
          <w:tcPr>
            <w:tcW w:w="2659" w:type="dxa"/>
            <w:vMerge w:val="restart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C3552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Vocalization</w:t>
            </w: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  <w:t>(Extubated patients only)</w:t>
            </w: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A71DFF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Talking in normal tone or no sound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36B580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CDDBEA1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Talking in normal tone or no sound</w:t>
            </w:r>
          </w:p>
        </w:tc>
      </w:tr>
      <w:tr w:rsidR="00A95D53" w:rsidRPr="00A95D53" w14:paraId="3CF4758C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7F30B6D0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E2554F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Sighing, moaning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7EF6209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90BECD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Sighing, moaning</w:t>
            </w:r>
          </w:p>
        </w:tc>
      </w:tr>
      <w:tr w:rsidR="00A95D53" w:rsidRPr="00A95D53" w14:paraId="08AE728F" w14:textId="77777777" w:rsidTr="00A95D53">
        <w:trPr>
          <w:trHeight w:val="142"/>
        </w:trPr>
        <w:tc>
          <w:tcPr>
            <w:tcW w:w="0" w:type="auto"/>
            <w:vMerge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vAlign w:val="center"/>
            <w:hideMark/>
          </w:tcPr>
          <w:p w14:paraId="094E42BF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59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A63466C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Crying out, sobbing</w:t>
            </w:r>
          </w:p>
        </w:tc>
        <w:tc>
          <w:tcPr>
            <w:tcW w:w="1386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D915714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3287" w:type="dxa"/>
            <w:tcBorders>
              <w:top w:val="single" w:sz="6" w:space="0" w:color="525866"/>
              <w:left w:val="single" w:sz="6" w:space="0" w:color="525866"/>
              <w:bottom w:val="single" w:sz="6" w:space="0" w:color="525866"/>
              <w:right w:val="single" w:sz="6" w:space="0" w:color="5258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C67CCB" w14:textId="77777777" w:rsidR="00A95D53" w:rsidRPr="00500ADA" w:rsidRDefault="00A95D53" w:rsidP="00A95D53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500ADA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Crying out, sobbing</w:t>
            </w:r>
          </w:p>
        </w:tc>
      </w:tr>
    </w:tbl>
    <w:p w14:paraId="104CA392" w14:textId="77777777" w:rsidR="00C05DB3" w:rsidRPr="00A95D53" w:rsidRDefault="00C05DB3">
      <w:pPr>
        <w:rPr>
          <w:rFonts w:ascii="Times New Roman" w:hAnsi="Times New Roman" w:cs="Times New Roman"/>
        </w:rPr>
      </w:pPr>
    </w:p>
    <w:sectPr w:rsidR="00C05DB3" w:rsidRPr="00A95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5996B" w14:textId="77777777" w:rsidR="002A5606" w:rsidRDefault="002A5606" w:rsidP="00A95D53">
      <w:r>
        <w:separator/>
      </w:r>
    </w:p>
  </w:endnote>
  <w:endnote w:type="continuationSeparator" w:id="0">
    <w:p w14:paraId="056A4652" w14:textId="77777777" w:rsidR="002A5606" w:rsidRDefault="002A5606" w:rsidP="00A9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CBD9B" w14:textId="77777777" w:rsidR="002A5606" w:rsidRDefault="002A5606" w:rsidP="00A95D53">
      <w:r>
        <w:separator/>
      </w:r>
    </w:p>
  </w:footnote>
  <w:footnote w:type="continuationSeparator" w:id="0">
    <w:p w14:paraId="13FB478D" w14:textId="77777777" w:rsidR="002A5606" w:rsidRDefault="002A5606" w:rsidP="00A95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522"/>
    <w:rsid w:val="00150A3F"/>
    <w:rsid w:val="00156F12"/>
    <w:rsid w:val="00166795"/>
    <w:rsid w:val="002A1522"/>
    <w:rsid w:val="002A5606"/>
    <w:rsid w:val="002E6441"/>
    <w:rsid w:val="003351EF"/>
    <w:rsid w:val="004E516A"/>
    <w:rsid w:val="00500ADA"/>
    <w:rsid w:val="00572C27"/>
    <w:rsid w:val="00A37B57"/>
    <w:rsid w:val="00A43C41"/>
    <w:rsid w:val="00A663F7"/>
    <w:rsid w:val="00A7314B"/>
    <w:rsid w:val="00A733E6"/>
    <w:rsid w:val="00A95D53"/>
    <w:rsid w:val="00B32E70"/>
    <w:rsid w:val="00B64B15"/>
    <w:rsid w:val="00BF63AF"/>
    <w:rsid w:val="00C05DB3"/>
    <w:rsid w:val="00FC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446A4"/>
  <w15:chartTrackingRefBased/>
  <w15:docId w15:val="{A1F8A3FA-DD50-4A5E-A7A0-C1387C042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5D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5D5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95D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A95D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1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wplytwrq</dc:creator>
  <cp:keywords/>
  <dc:description/>
  <cp:lastModifiedBy>wplytwrq</cp:lastModifiedBy>
  <cp:revision>7</cp:revision>
  <dcterms:created xsi:type="dcterms:W3CDTF">2024-03-03T03:18:00Z</dcterms:created>
  <dcterms:modified xsi:type="dcterms:W3CDTF">2024-03-10T04:58:00Z</dcterms:modified>
</cp:coreProperties>
</file>