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7504" w14:textId="40DA0868" w:rsidR="00272109" w:rsidRDefault="009D6679">
      <w:r>
        <w:rPr>
          <w:noProof/>
        </w:rPr>
        <w:drawing>
          <wp:inline distT="0" distB="0" distL="0" distR="0" wp14:anchorId="07814484" wp14:editId="1BA83210">
            <wp:extent cx="5274310" cy="5650230"/>
            <wp:effectExtent l="0" t="0" r="2540" b="7620"/>
            <wp:docPr id="579952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52752" name="图片 5799527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F20FA" w14:textId="4F47456A" w:rsidR="009D6679" w:rsidRDefault="009D6679">
      <w:pPr>
        <w:rPr>
          <w:rFonts w:ascii="Times New Roman" w:hAnsi="Times New Roman" w:cs="Times New Roman"/>
        </w:rPr>
      </w:pPr>
      <w:r w:rsidRPr="009D6679">
        <w:rPr>
          <w:rFonts w:ascii="Times New Roman" w:hAnsi="Times New Roman" w:cs="Times New Roman"/>
        </w:rPr>
        <w:t xml:space="preserve">Figure S1 </w:t>
      </w:r>
      <w:r w:rsidRPr="009D6679">
        <w:rPr>
          <w:rFonts w:ascii="Times New Roman" w:hAnsi="Times New Roman" w:cs="Times New Roman"/>
        </w:rPr>
        <w:t xml:space="preserve">External data set to verify the </w:t>
      </w:r>
      <w:r w:rsidRPr="009D6679">
        <w:rPr>
          <w:rFonts w:ascii="Times New Roman" w:hAnsi="Times New Roman" w:cs="Times New Roman"/>
        </w:rPr>
        <w:t>c</w:t>
      </w:r>
      <w:r w:rsidRPr="009D6679">
        <w:rPr>
          <w:rFonts w:ascii="Times New Roman" w:hAnsi="Times New Roman" w:cs="Times New Roman"/>
        </w:rPr>
        <w:t xml:space="preserve">onsensus clustering </w:t>
      </w:r>
      <w:proofErr w:type="gramStart"/>
      <w:r w:rsidRPr="009D6679">
        <w:rPr>
          <w:rFonts w:ascii="Times New Roman" w:hAnsi="Times New Roman" w:cs="Times New Roman"/>
        </w:rPr>
        <w:t>results</w:t>
      </w:r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A) C</w:t>
      </w:r>
      <w:r w:rsidRPr="009D6679">
        <w:rPr>
          <w:rFonts w:ascii="Times New Roman" w:hAnsi="Times New Roman" w:cs="Times New Roman"/>
        </w:rPr>
        <w:t>onsensus clustering results at the protein expression level</w:t>
      </w:r>
      <w:r>
        <w:rPr>
          <w:rFonts w:ascii="Times New Roman" w:hAnsi="Times New Roman" w:cs="Times New Roman"/>
        </w:rPr>
        <w:t xml:space="preserve">.(B) </w:t>
      </w:r>
      <w:r w:rsidRPr="009D6679">
        <w:rPr>
          <w:rFonts w:ascii="Times New Roman" w:hAnsi="Times New Roman" w:cs="Times New Roman"/>
        </w:rPr>
        <w:t>The difference in inflammatory scores between the IHS and ILS groups  at the protein expression level.</w:t>
      </w:r>
      <w:r>
        <w:rPr>
          <w:rFonts w:ascii="Times New Roman" w:hAnsi="Times New Roman" w:cs="Times New Roman"/>
        </w:rPr>
        <w:t>(C) C</w:t>
      </w:r>
      <w:r w:rsidRPr="009D6679">
        <w:rPr>
          <w:rFonts w:ascii="Times New Roman" w:hAnsi="Times New Roman" w:cs="Times New Roman"/>
        </w:rPr>
        <w:t>onsensus clustering of inflammation-related genes in the GSE</w:t>
      </w:r>
      <w:r>
        <w:rPr>
          <w:rFonts w:ascii="Times New Roman" w:hAnsi="Times New Roman" w:cs="Times New Roman"/>
        </w:rPr>
        <w:t>89749</w:t>
      </w:r>
      <w:r w:rsidRPr="009D6679">
        <w:rPr>
          <w:rFonts w:ascii="Times New Roman" w:hAnsi="Times New Roman" w:cs="Times New Roman"/>
        </w:rPr>
        <w:t xml:space="preserve"> dataset</w:t>
      </w:r>
      <w:r>
        <w:rPr>
          <w:rFonts w:ascii="Times New Roman" w:hAnsi="Times New Roman" w:cs="Times New Roman"/>
        </w:rPr>
        <w:t xml:space="preserve">.(D) </w:t>
      </w:r>
      <w:r w:rsidRPr="009D6679">
        <w:rPr>
          <w:rFonts w:ascii="Times New Roman" w:hAnsi="Times New Roman" w:cs="Times New Roman"/>
        </w:rPr>
        <w:t>The difference in inflammatory scores between the IHS and ILS groups</w:t>
      </w:r>
      <w:r w:rsidRPr="009D6679">
        <w:t xml:space="preserve"> </w:t>
      </w:r>
      <w:r w:rsidRPr="009D6679">
        <w:rPr>
          <w:rFonts w:ascii="Times New Roman" w:hAnsi="Times New Roman" w:cs="Times New Roman"/>
        </w:rPr>
        <w:t>in the GSE89749 dataset</w:t>
      </w:r>
      <w:r>
        <w:rPr>
          <w:rFonts w:ascii="Times New Roman" w:hAnsi="Times New Roman" w:cs="Times New Roman"/>
        </w:rPr>
        <w:t>.</w:t>
      </w:r>
    </w:p>
    <w:p w14:paraId="12162CF6" w14:textId="3F6735A3" w:rsidR="009D6679" w:rsidRDefault="009D6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819371" wp14:editId="510B4BE4">
            <wp:extent cx="5274310" cy="7530465"/>
            <wp:effectExtent l="0" t="0" r="2540" b="0"/>
            <wp:docPr id="20245264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26455" name="图片 20245264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7B15" w14:textId="4F0D0EA2" w:rsidR="009D6679" w:rsidRDefault="009D6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2 </w:t>
      </w:r>
      <w:r w:rsidRPr="009D6679">
        <w:rPr>
          <w:rFonts w:ascii="Times New Roman" w:hAnsi="Times New Roman" w:cs="Times New Roman"/>
        </w:rPr>
        <w:t xml:space="preserve">Externally independent single-cell sequencing data of ICC patients for </w:t>
      </w:r>
      <w:proofErr w:type="gramStart"/>
      <w:r w:rsidRPr="009D6679">
        <w:rPr>
          <w:rFonts w:ascii="Times New Roman" w:hAnsi="Times New Roman" w:cs="Times New Roman"/>
        </w:rPr>
        <w:t>validation</w:t>
      </w:r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A) </w:t>
      </w:r>
      <w:r w:rsidRPr="009D6679">
        <w:rPr>
          <w:rFonts w:ascii="Times New Roman" w:hAnsi="Times New Roman" w:cs="Times New Roman"/>
        </w:rPr>
        <w:t>9 cell populations shown by uniform manifold approximation and projection</w:t>
      </w:r>
      <w:r>
        <w:rPr>
          <w:rFonts w:ascii="Times New Roman" w:hAnsi="Times New Roman" w:cs="Times New Roman"/>
        </w:rPr>
        <w:t>(UMAP)</w:t>
      </w:r>
      <w:r w:rsidRPr="009D6679">
        <w:rPr>
          <w:rFonts w:ascii="Times New Roman" w:hAnsi="Times New Roman" w:cs="Times New Roman"/>
        </w:rPr>
        <w:t xml:space="preserve"> in single-cell sequencing dataset of ICC patients</w:t>
      </w:r>
      <w:r w:rsidRPr="009D66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.(B) </w:t>
      </w:r>
      <w:proofErr w:type="spellStart"/>
      <w:r w:rsidRPr="009D6679">
        <w:rPr>
          <w:rFonts w:ascii="Times New Roman" w:hAnsi="Times New Roman" w:cs="Times New Roman"/>
        </w:rPr>
        <w:t>Violinplot</w:t>
      </w:r>
      <w:proofErr w:type="spellEnd"/>
      <w:r w:rsidRPr="009D6679">
        <w:rPr>
          <w:rFonts w:ascii="Times New Roman" w:hAnsi="Times New Roman" w:cs="Times New Roman"/>
        </w:rPr>
        <w:t xml:space="preserve"> showing expression of COLEC11 in mesenchymal cells</w:t>
      </w:r>
      <w:r>
        <w:rPr>
          <w:rFonts w:ascii="Times New Roman" w:hAnsi="Times New Roman" w:cs="Times New Roman"/>
        </w:rPr>
        <w:t xml:space="preserve">.(C) </w:t>
      </w:r>
      <w:r w:rsidRPr="009D6679">
        <w:rPr>
          <w:rFonts w:ascii="Times New Roman" w:hAnsi="Times New Roman" w:cs="Times New Roman"/>
        </w:rPr>
        <w:t xml:space="preserve">Effects of COLEC11 mRNA expression level on the </w:t>
      </w:r>
      <w:r w:rsidRPr="009D6679">
        <w:rPr>
          <w:rFonts w:ascii="Times New Roman" w:hAnsi="Times New Roman" w:cs="Times New Roman"/>
        </w:rPr>
        <w:lastRenderedPageBreak/>
        <w:t>prognosis of patients with ICC</w:t>
      </w:r>
      <w:r>
        <w:rPr>
          <w:rFonts w:ascii="Times New Roman" w:hAnsi="Times New Roman" w:cs="Times New Roman"/>
        </w:rPr>
        <w:t xml:space="preserve">.(D) </w:t>
      </w:r>
      <w:r w:rsidRPr="009D6679">
        <w:rPr>
          <w:rFonts w:ascii="Times New Roman" w:hAnsi="Times New Roman" w:cs="Times New Roman"/>
        </w:rPr>
        <w:t>Effects of COLEC11 protein expression level on the prognosis of patients with ICC</w:t>
      </w:r>
      <w:r>
        <w:rPr>
          <w:rFonts w:ascii="Times New Roman" w:hAnsi="Times New Roman" w:cs="Times New Roman"/>
        </w:rPr>
        <w:t xml:space="preserve">.(E) </w:t>
      </w:r>
      <w:r w:rsidRPr="009D6679">
        <w:rPr>
          <w:rFonts w:ascii="Times New Roman" w:hAnsi="Times New Roman" w:cs="Times New Roman"/>
        </w:rPr>
        <w:t>Results of correlation analyses of various cell occupancies in the GSE</w:t>
      </w:r>
      <w:r>
        <w:rPr>
          <w:rFonts w:ascii="Times New Roman" w:hAnsi="Times New Roman" w:cs="Times New Roman"/>
        </w:rPr>
        <w:t>89749</w:t>
      </w:r>
      <w:r w:rsidRPr="009D6679">
        <w:rPr>
          <w:rFonts w:ascii="Times New Roman" w:hAnsi="Times New Roman" w:cs="Times New Roman"/>
        </w:rPr>
        <w:t xml:space="preserve"> dataset.</w:t>
      </w:r>
    </w:p>
    <w:p w14:paraId="1FA3E55D" w14:textId="1F254CEE" w:rsidR="009D6679" w:rsidRDefault="009D6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5050F5D" wp14:editId="47A4872B">
            <wp:extent cx="3891280" cy="8863330"/>
            <wp:effectExtent l="0" t="0" r="0" b="0"/>
            <wp:docPr id="19127510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51092" name="图片 19127510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FCBB" w14:textId="77777777" w:rsidR="009D6679" w:rsidRDefault="009D6679">
      <w:pPr>
        <w:rPr>
          <w:rFonts w:ascii="Times New Roman" w:hAnsi="Times New Roman" w:cs="Times New Roman"/>
        </w:rPr>
      </w:pPr>
    </w:p>
    <w:p w14:paraId="68937EBE" w14:textId="46ECF213" w:rsidR="009D6679" w:rsidRPr="009D6679" w:rsidRDefault="009D667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Figure S3 </w:t>
      </w:r>
      <w:r w:rsidRPr="009D6679">
        <w:rPr>
          <w:rFonts w:ascii="Times New Roman" w:hAnsi="Times New Roman" w:cs="Times New Roman"/>
        </w:rPr>
        <w:t>Results of functional enrichment analysis</w:t>
      </w:r>
      <w:r>
        <w:rPr>
          <w:rFonts w:ascii="Times New Roman" w:hAnsi="Times New Roman" w:cs="Times New Roman"/>
        </w:rPr>
        <w:t>.</w:t>
      </w:r>
      <w:r w:rsidR="00F458F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A-C) </w:t>
      </w:r>
      <w:r w:rsidRPr="009D6679">
        <w:rPr>
          <w:rFonts w:ascii="Times New Roman" w:hAnsi="Times New Roman" w:cs="Times New Roman"/>
        </w:rPr>
        <w:t xml:space="preserve">GSEA enrichment analysis demonstrates </w:t>
      </w:r>
      <w:proofErr w:type="spellStart"/>
      <w:r w:rsidRPr="009D6679">
        <w:rPr>
          <w:rFonts w:ascii="Times New Roman" w:hAnsi="Times New Roman" w:cs="Times New Roman"/>
        </w:rPr>
        <w:t>signalling</w:t>
      </w:r>
      <w:proofErr w:type="spellEnd"/>
      <w:r w:rsidRPr="009D6679">
        <w:rPr>
          <w:rFonts w:ascii="Times New Roman" w:hAnsi="Times New Roman" w:cs="Times New Roman"/>
        </w:rPr>
        <w:t xml:space="preserve"> pathways enriched in the IHS group</w:t>
      </w:r>
      <w:r>
        <w:rPr>
          <w:rFonts w:ascii="Times New Roman" w:hAnsi="Times New Roman" w:cs="Times New Roman"/>
        </w:rPr>
        <w:t>.</w:t>
      </w:r>
    </w:p>
    <w:sectPr w:rsidR="009D6679" w:rsidRPr="009D6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85A6" w14:textId="77777777" w:rsidR="002114F0" w:rsidRDefault="002114F0" w:rsidP="009D6679">
      <w:pPr>
        <w:spacing w:after="0" w:line="240" w:lineRule="auto"/>
      </w:pPr>
      <w:r>
        <w:separator/>
      </w:r>
    </w:p>
  </w:endnote>
  <w:endnote w:type="continuationSeparator" w:id="0">
    <w:p w14:paraId="67D817E7" w14:textId="77777777" w:rsidR="002114F0" w:rsidRDefault="002114F0" w:rsidP="009D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8613" w14:textId="77777777" w:rsidR="002114F0" w:rsidRDefault="002114F0" w:rsidP="009D6679">
      <w:pPr>
        <w:spacing w:after="0" w:line="240" w:lineRule="auto"/>
      </w:pPr>
      <w:r>
        <w:separator/>
      </w:r>
    </w:p>
  </w:footnote>
  <w:footnote w:type="continuationSeparator" w:id="0">
    <w:p w14:paraId="45638809" w14:textId="77777777" w:rsidR="002114F0" w:rsidRDefault="002114F0" w:rsidP="009D6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yMjE0tDAxMTQ2MLNQ0lEKTi0uzszPAykwrAUAhbLdgywAAAA="/>
  </w:docVars>
  <w:rsids>
    <w:rsidRoot w:val="00272109"/>
    <w:rsid w:val="002114F0"/>
    <w:rsid w:val="00272109"/>
    <w:rsid w:val="009D6679"/>
    <w:rsid w:val="00F4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55F64"/>
  <w15:chartTrackingRefBased/>
  <w15:docId w15:val="{D5E76F1E-BE6F-4E04-9676-8A4B7768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1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1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10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10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0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10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10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10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1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2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2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21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210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21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21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21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21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21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2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1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21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21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1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21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21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210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D667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D667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D667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D66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gaobiao110094@163.com</dc:creator>
  <cp:keywords/>
  <dc:description/>
  <cp:lastModifiedBy>gaobiao110094@163.com</cp:lastModifiedBy>
  <cp:revision>6</cp:revision>
  <dcterms:created xsi:type="dcterms:W3CDTF">2024-02-01T01:21:00Z</dcterms:created>
  <dcterms:modified xsi:type="dcterms:W3CDTF">2024-02-01T01:45:00Z</dcterms:modified>
</cp:coreProperties>
</file>