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GridTable2"/>
        <w:tblpPr w:leftFromText="180" w:rightFromText="180" w:vertAnchor="page" w:horzAnchor="page" w:tblpX="1713" w:tblpY="3781"/>
        <w:tblW w:w="8710" w:type="dxa"/>
        <w:tblLayout w:type="fixed"/>
        <w:tblLook w:val="04A0" w:firstRow="1" w:lastRow="0" w:firstColumn="1" w:lastColumn="0" w:noHBand="0" w:noVBand="1"/>
      </w:tblPr>
      <w:tblGrid>
        <w:gridCol w:w="1134"/>
        <w:gridCol w:w="1276"/>
        <w:gridCol w:w="4536"/>
        <w:gridCol w:w="1764"/>
      </w:tblGrid>
      <w:tr w:rsidR="00F97AAD" w:rsidRPr="006F52EF" w14:paraId="56EF1F7F" w14:textId="77777777" w:rsidTr="00102803">
        <w:trPr>
          <w:cnfStyle w:val="100000000000" w:firstRow="1" w:lastRow="0" w:firstColumn="0" w:lastColumn="0" w:oddVBand="0" w:evenVBand="0" w:oddHBand="0" w:evenHBand="0" w:firstRowFirstColumn="0" w:firstRowLastColumn="0" w:lastRowFirstColumn="0" w:lastRowLastColumn="0"/>
          <w:trHeight w:val="127"/>
        </w:trPr>
        <w:tc>
          <w:tcPr>
            <w:cnfStyle w:val="001000000000" w:firstRow="0" w:lastRow="0" w:firstColumn="1" w:lastColumn="0" w:oddVBand="0" w:evenVBand="0" w:oddHBand="0" w:evenHBand="0" w:firstRowFirstColumn="0" w:firstRowLastColumn="0" w:lastRowFirstColumn="0" w:lastRowLastColumn="0"/>
            <w:tcW w:w="8710" w:type="dxa"/>
            <w:gridSpan w:val="4"/>
          </w:tcPr>
          <w:p w14:paraId="62A10950" w14:textId="7EF45F57" w:rsidR="00F97AAD" w:rsidRPr="00DE72C0" w:rsidRDefault="00F97AAD" w:rsidP="00102803">
            <w:r w:rsidRPr="00DE72C0">
              <w:t xml:space="preserve">Supplementary Table </w:t>
            </w:r>
            <w:r w:rsidR="007663E5">
              <w:t>1</w:t>
            </w:r>
            <w:r w:rsidRPr="00DE72C0">
              <w:t xml:space="preserve">: </w:t>
            </w:r>
            <w:r w:rsidRPr="00DE72C0">
              <w:rPr>
                <w:color w:val="000000"/>
              </w:rPr>
              <w:t>Clinical Coding Grouping</w:t>
            </w:r>
          </w:p>
        </w:tc>
      </w:tr>
      <w:tr w:rsidR="00F97AAD" w:rsidRPr="006F52EF" w14:paraId="2264F95F" w14:textId="77777777" w:rsidTr="007D22B4">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134" w:type="dxa"/>
            <w:noWrap/>
            <w:hideMark/>
          </w:tcPr>
          <w:p w14:paraId="2E983862" w14:textId="77777777" w:rsidR="00F97AAD" w:rsidRPr="006F52EF" w:rsidRDefault="00F97AAD" w:rsidP="00102803">
            <w:pPr>
              <w:rPr>
                <w:color w:val="000000"/>
                <w:sz w:val="18"/>
                <w:szCs w:val="18"/>
              </w:rPr>
            </w:pPr>
            <w:r w:rsidRPr="006F52EF">
              <w:rPr>
                <w:color w:val="000000"/>
                <w:sz w:val="18"/>
                <w:szCs w:val="18"/>
              </w:rPr>
              <w:t>ICD-10 Code</w:t>
            </w:r>
          </w:p>
        </w:tc>
        <w:tc>
          <w:tcPr>
            <w:tcW w:w="1276" w:type="dxa"/>
          </w:tcPr>
          <w:p w14:paraId="20B7DB00"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ICD-9 Code</w:t>
            </w:r>
          </w:p>
        </w:tc>
        <w:tc>
          <w:tcPr>
            <w:tcW w:w="4536" w:type="dxa"/>
            <w:noWrap/>
            <w:hideMark/>
          </w:tcPr>
          <w:p w14:paraId="485948D8"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ICD-10 code description</w:t>
            </w:r>
          </w:p>
        </w:tc>
        <w:tc>
          <w:tcPr>
            <w:tcW w:w="1764" w:type="dxa"/>
            <w:noWrap/>
            <w:hideMark/>
          </w:tcPr>
          <w:p w14:paraId="244C6900"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Diagnosis grouping</w:t>
            </w:r>
          </w:p>
        </w:tc>
      </w:tr>
      <w:tr w:rsidR="00F97AAD" w:rsidRPr="006F52EF" w14:paraId="07FAB1E2" w14:textId="77777777" w:rsidTr="007D22B4">
        <w:trPr>
          <w:trHeight w:val="95"/>
        </w:trPr>
        <w:tc>
          <w:tcPr>
            <w:cnfStyle w:val="001000000000" w:firstRow="0" w:lastRow="0" w:firstColumn="1" w:lastColumn="0" w:oddVBand="0" w:evenVBand="0" w:oddHBand="0" w:evenHBand="0" w:firstRowFirstColumn="0" w:firstRowLastColumn="0" w:lastRowFirstColumn="0" w:lastRowLastColumn="0"/>
            <w:tcW w:w="1134" w:type="dxa"/>
            <w:noWrap/>
            <w:hideMark/>
          </w:tcPr>
          <w:p w14:paraId="16BF7939" w14:textId="77777777" w:rsidR="00F97AAD" w:rsidRPr="006F52EF" w:rsidRDefault="00F97AAD" w:rsidP="00102803">
            <w:pPr>
              <w:rPr>
                <w:color w:val="000000"/>
                <w:sz w:val="18"/>
                <w:szCs w:val="18"/>
              </w:rPr>
            </w:pPr>
            <w:r w:rsidRPr="006F52EF">
              <w:rPr>
                <w:color w:val="000000"/>
                <w:sz w:val="18"/>
                <w:szCs w:val="18"/>
              </w:rPr>
              <w:t>A00</w:t>
            </w:r>
          </w:p>
        </w:tc>
        <w:tc>
          <w:tcPr>
            <w:tcW w:w="1276" w:type="dxa"/>
          </w:tcPr>
          <w:p w14:paraId="4A9A2CAA" w14:textId="77777777" w:rsidR="00F97AAD" w:rsidRPr="006F52EF"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001</w:t>
            </w:r>
          </w:p>
        </w:tc>
        <w:tc>
          <w:tcPr>
            <w:tcW w:w="4536" w:type="dxa"/>
            <w:noWrap/>
            <w:hideMark/>
          </w:tcPr>
          <w:p w14:paraId="17B04F00" w14:textId="1A7D0F5D" w:rsidR="00F97AAD" w:rsidRPr="00CB7507"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CB7507">
              <w:rPr>
                <w:color w:val="000000"/>
                <w:sz w:val="18"/>
                <w:szCs w:val="18"/>
                <w:lang w:val="en-US"/>
              </w:rPr>
              <w:t>Cholera (A00.0</w:t>
            </w:r>
            <w:r w:rsidR="00102803">
              <w:rPr>
                <w:color w:val="000000"/>
                <w:sz w:val="18"/>
                <w:szCs w:val="18"/>
                <w:lang w:val="en-US"/>
              </w:rPr>
              <w:t xml:space="preserve">; </w:t>
            </w:r>
            <w:r w:rsidRPr="00CB7507">
              <w:rPr>
                <w:color w:val="000000"/>
                <w:sz w:val="18"/>
                <w:szCs w:val="18"/>
                <w:lang w:val="en-US"/>
              </w:rPr>
              <w:t>A00.1</w:t>
            </w:r>
            <w:r w:rsidR="00102803">
              <w:rPr>
                <w:color w:val="000000"/>
                <w:sz w:val="18"/>
                <w:szCs w:val="18"/>
                <w:lang w:val="en-US"/>
              </w:rPr>
              <w:t xml:space="preserve">; </w:t>
            </w:r>
            <w:r w:rsidRPr="00CB7507">
              <w:rPr>
                <w:color w:val="000000"/>
                <w:sz w:val="18"/>
                <w:szCs w:val="18"/>
                <w:lang w:val="en-US"/>
              </w:rPr>
              <w:t>A00.9)</w:t>
            </w:r>
          </w:p>
        </w:tc>
        <w:tc>
          <w:tcPr>
            <w:tcW w:w="1764" w:type="dxa"/>
            <w:noWrap/>
            <w:hideMark/>
          </w:tcPr>
          <w:p w14:paraId="61D37349" w14:textId="072FEE51" w:rsidR="00F97AAD" w:rsidRPr="006F52EF" w:rsidRDefault="00102803"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F97AAD" w:rsidRPr="006F52EF" w14:paraId="28F984A6" w14:textId="77777777" w:rsidTr="007D22B4">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134" w:type="dxa"/>
            <w:noWrap/>
            <w:hideMark/>
          </w:tcPr>
          <w:p w14:paraId="3786CFF8" w14:textId="77777777" w:rsidR="00F97AAD" w:rsidRPr="006F52EF" w:rsidRDefault="00F97AAD" w:rsidP="00102803">
            <w:pPr>
              <w:rPr>
                <w:color w:val="000000"/>
                <w:sz w:val="18"/>
                <w:szCs w:val="18"/>
              </w:rPr>
            </w:pPr>
            <w:r w:rsidRPr="006F52EF">
              <w:rPr>
                <w:color w:val="000000"/>
                <w:sz w:val="18"/>
                <w:szCs w:val="18"/>
              </w:rPr>
              <w:t>A01</w:t>
            </w:r>
          </w:p>
        </w:tc>
        <w:tc>
          <w:tcPr>
            <w:tcW w:w="1276" w:type="dxa"/>
          </w:tcPr>
          <w:p w14:paraId="49E51EA8"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002</w:t>
            </w:r>
          </w:p>
        </w:tc>
        <w:tc>
          <w:tcPr>
            <w:tcW w:w="4536" w:type="dxa"/>
            <w:noWrap/>
            <w:hideMark/>
          </w:tcPr>
          <w:p w14:paraId="75D5EA65" w14:textId="170743D8" w:rsidR="00F97AAD" w:rsidRPr="00CB7507"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Typhoid and paratyphoid fevers (A01.0</w:t>
            </w:r>
            <w:r w:rsidR="00102803">
              <w:rPr>
                <w:color w:val="000000"/>
                <w:sz w:val="18"/>
                <w:szCs w:val="18"/>
                <w:lang w:val="en-US"/>
              </w:rPr>
              <w:t xml:space="preserve">; </w:t>
            </w:r>
            <w:r w:rsidRPr="00CB7507">
              <w:rPr>
                <w:color w:val="000000"/>
                <w:sz w:val="18"/>
                <w:szCs w:val="18"/>
                <w:lang w:val="en-US"/>
              </w:rPr>
              <w:t>A01.1</w:t>
            </w:r>
            <w:r w:rsidR="00102803">
              <w:rPr>
                <w:color w:val="000000"/>
                <w:sz w:val="18"/>
                <w:szCs w:val="18"/>
                <w:lang w:val="en-US"/>
              </w:rPr>
              <w:t xml:space="preserve">; </w:t>
            </w:r>
            <w:r w:rsidRPr="00CB7507">
              <w:rPr>
                <w:color w:val="000000"/>
                <w:sz w:val="18"/>
                <w:szCs w:val="18"/>
                <w:lang w:val="en-US"/>
              </w:rPr>
              <w:t>A01.2</w:t>
            </w:r>
            <w:r w:rsidR="00102803">
              <w:rPr>
                <w:color w:val="000000"/>
                <w:sz w:val="18"/>
                <w:szCs w:val="18"/>
                <w:lang w:val="en-US"/>
              </w:rPr>
              <w:t xml:space="preserve">; </w:t>
            </w:r>
            <w:r w:rsidRPr="00CB7507">
              <w:rPr>
                <w:color w:val="000000"/>
                <w:sz w:val="18"/>
                <w:szCs w:val="18"/>
                <w:lang w:val="en-US"/>
              </w:rPr>
              <w:t>A01.3</w:t>
            </w:r>
            <w:r w:rsidR="00102803">
              <w:rPr>
                <w:color w:val="000000"/>
                <w:sz w:val="18"/>
                <w:szCs w:val="18"/>
                <w:lang w:val="en-US"/>
              </w:rPr>
              <w:t>;</w:t>
            </w:r>
            <w:r w:rsidRPr="00CB7507">
              <w:rPr>
                <w:color w:val="000000"/>
                <w:sz w:val="18"/>
                <w:szCs w:val="18"/>
                <w:lang w:val="en-US"/>
              </w:rPr>
              <w:t xml:space="preserve"> A01.4)</w:t>
            </w:r>
          </w:p>
        </w:tc>
        <w:tc>
          <w:tcPr>
            <w:tcW w:w="1764" w:type="dxa"/>
            <w:noWrap/>
            <w:hideMark/>
          </w:tcPr>
          <w:p w14:paraId="2A8E1CF4" w14:textId="3A51629C" w:rsidR="00F97AAD" w:rsidRPr="006F52EF" w:rsidRDefault="00102803"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F97AAD" w:rsidRPr="006F52EF" w14:paraId="4A7C24E2" w14:textId="77777777" w:rsidTr="007D22B4">
        <w:trPr>
          <w:trHeight w:val="233"/>
        </w:trPr>
        <w:tc>
          <w:tcPr>
            <w:cnfStyle w:val="001000000000" w:firstRow="0" w:lastRow="0" w:firstColumn="1" w:lastColumn="0" w:oddVBand="0" w:evenVBand="0" w:oddHBand="0" w:evenHBand="0" w:firstRowFirstColumn="0" w:firstRowLastColumn="0" w:lastRowFirstColumn="0" w:lastRowLastColumn="0"/>
            <w:tcW w:w="1134" w:type="dxa"/>
            <w:noWrap/>
            <w:hideMark/>
          </w:tcPr>
          <w:p w14:paraId="07629D24" w14:textId="77777777" w:rsidR="00F97AAD" w:rsidRPr="006F52EF" w:rsidRDefault="00F97AAD" w:rsidP="00102803">
            <w:pPr>
              <w:rPr>
                <w:color w:val="000000"/>
                <w:sz w:val="18"/>
                <w:szCs w:val="18"/>
              </w:rPr>
            </w:pPr>
            <w:r w:rsidRPr="006F52EF">
              <w:rPr>
                <w:color w:val="000000"/>
                <w:sz w:val="18"/>
                <w:szCs w:val="18"/>
              </w:rPr>
              <w:t>A02</w:t>
            </w:r>
          </w:p>
        </w:tc>
        <w:tc>
          <w:tcPr>
            <w:tcW w:w="1276" w:type="dxa"/>
          </w:tcPr>
          <w:p w14:paraId="6D331078" w14:textId="77777777" w:rsidR="00F97AAD" w:rsidRPr="006F52EF"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003</w:t>
            </w:r>
          </w:p>
        </w:tc>
        <w:tc>
          <w:tcPr>
            <w:tcW w:w="4536" w:type="dxa"/>
            <w:noWrap/>
            <w:hideMark/>
          </w:tcPr>
          <w:p w14:paraId="5B0BB3BE" w14:textId="0CC27131" w:rsidR="00F97AAD" w:rsidRPr="00CB7507"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CB7507">
              <w:rPr>
                <w:color w:val="000000"/>
                <w:sz w:val="18"/>
                <w:szCs w:val="18"/>
                <w:lang w:val="en-US"/>
              </w:rPr>
              <w:t>Other salmonella infections (A02.0; A02.1</w:t>
            </w:r>
            <w:r w:rsidR="00102803">
              <w:rPr>
                <w:color w:val="000000"/>
                <w:sz w:val="18"/>
                <w:szCs w:val="18"/>
                <w:lang w:val="en-US"/>
              </w:rPr>
              <w:t>;</w:t>
            </w:r>
            <w:r w:rsidRPr="00CB7507">
              <w:rPr>
                <w:color w:val="000000"/>
                <w:sz w:val="18"/>
                <w:szCs w:val="18"/>
                <w:lang w:val="en-US"/>
              </w:rPr>
              <w:t xml:space="preserve"> A02.2</w:t>
            </w:r>
            <w:r w:rsidR="00102803">
              <w:rPr>
                <w:color w:val="000000"/>
                <w:sz w:val="18"/>
                <w:szCs w:val="18"/>
                <w:lang w:val="en-US"/>
              </w:rPr>
              <w:t xml:space="preserve">; </w:t>
            </w:r>
            <w:r w:rsidRPr="00CB7507">
              <w:rPr>
                <w:color w:val="000000"/>
                <w:sz w:val="18"/>
                <w:szCs w:val="18"/>
                <w:lang w:val="en-US"/>
              </w:rPr>
              <w:t>A02.8</w:t>
            </w:r>
            <w:r w:rsidR="00102803">
              <w:rPr>
                <w:color w:val="000000"/>
                <w:sz w:val="18"/>
                <w:szCs w:val="18"/>
                <w:lang w:val="en-US"/>
              </w:rPr>
              <w:t xml:space="preserve">; </w:t>
            </w:r>
            <w:r w:rsidRPr="00CB7507">
              <w:rPr>
                <w:color w:val="000000"/>
                <w:sz w:val="18"/>
                <w:szCs w:val="18"/>
                <w:lang w:val="en-US"/>
              </w:rPr>
              <w:t>A02.9)</w:t>
            </w:r>
          </w:p>
        </w:tc>
        <w:tc>
          <w:tcPr>
            <w:tcW w:w="1764" w:type="dxa"/>
            <w:noWrap/>
            <w:hideMark/>
          </w:tcPr>
          <w:p w14:paraId="6AFB6C71" w14:textId="55C67005" w:rsidR="00F97AAD" w:rsidRPr="006F52EF" w:rsidRDefault="00102803"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F97AAD" w:rsidRPr="006F52EF" w14:paraId="6C8F33DE" w14:textId="77777777" w:rsidTr="007D22B4">
        <w:trPr>
          <w:cnfStyle w:val="000000100000" w:firstRow="0" w:lastRow="0" w:firstColumn="0" w:lastColumn="0" w:oddVBand="0" w:evenVBand="0" w:oddHBand="1" w:evenHBand="0" w:firstRowFirstColumn="0" w:firstRowLastColumn="0" w:lastRowFirstColumn="0" w:lastRowLastColumn="0"/>
          <w:trHeight w:val="111"/>
        </w:trPr>
        <w:tc>
          <w:tcPr>
            <w:cnfStyle w:val="001000000000" w:firstRow="0" w:lastRow="0" w:firstColumn="1" w:lastColumn="0" w:oddVBand="0" w:evenVBand="0" w:oddHBand="0" w:evenHBand="0" w:firstRowFirstColumn="0" w:firstRowLastColumn="0" w:lastRowFirstColumn="0" w:lastRowLastColumn="0"/>
            <w:tcW w:w="1134" w:type="dxa"/>
            <w:noWrap/>
            <w:hideMark/>
          </w:tcPr>
          <w:p w14:paraId="179FD96E" w14:textId="77777777" w:rsidR="00F97AAD" w:rsidRPr="006F52EF" w:rsidRDefault="00F97AAD" w:rsidP="00102803">
            <w:pPr>
              <w:rPr>
                <w:color w:val="000000"/>
                <w:sz w:val="18"/>
                <w:szCs w:val="18"/>
              </w:rPr>
            </w:pPr>
            <w:r w:rsidRPr="006F52EF">
              <w:rPr>
                <w:color w:val="000000"/>
                <w:sz w:val="18"/>
                <w:szCs w:val="18"/>
              </w:rPr>
              <w:t>A03</w:t>
            </w:r>
          </w:p>
        </w:tc>
        <w:tc>
          <w:tcPr>
            <w:tcW w:w="1276" w:type="dxa"/>
          </w:tcPr>
          <w:p w14:paraId="6A6516F1"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004</w:t>
            </w:r>
          </w:p>
        </w:tc>
        <w:tc>
          <w:tcPr>
            <w:tcW w:w="4536" w:type="dxa"/>
            <w:noWrap/>
            <w:hideMark/>
          </w:tcPr>
          <w:p w14:paraId="432E0E6A" w14:textId="78878D6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Shigellosis (A03.0</w:t>
            </w:r>
            <w:r w:rsidR="00102803">
              <w:rPr>
                <w:color w:val="000000"/>
                <w:sz w:val="18"/>
                <w:szCs w:val="18"/>
              </w:rPr>
              <w:t xml:space="preserve">; </w:t>
            </w:r>
            <w:r w:rsidRPr="006F52EF">
              <w:rPr>
                <w:color w:val="000000"/>
                <w:sz w:val="18"/>
                <w:szCs w:val="18"/>
              </w:rPr>
              <w:t>A03.1</w:t>
            </w:r>
            <w:r w:rsidR="00102803">
              <w:rPr>
                <w:color w:val="000000"/>
                <w:sz w:val="18"/>
                <w:szCs w:val="18"/>
              </w:rPr>
              <w:t xml:space="preserve">; </w:t>
            </w:r>
            <w:r w:rsidRPr="006F52EF">
              <w:rPr>
                <w:color w:val="000000"/>
                <w:sz w:val="18"/>
                <w:szCs w:val="18"/>
              </w:rPr>
              <w:t>A03.2</w:t>
            </w:r>
            <w:r w:rsidR="00102803">
              <w:rPr>
                <w:color w:val="000000"/>
                <w:sz w:val="18"/>
                <w:szCs w:val="18"/>
              </w:rPr>
              <w:t xml:space="preserve">; </w:t>
            </w:r>
            <w:r w:rsidRPr="006F52EF">
              <w:rPr>
                <w:color w:val="000000"/>
                <w:sz w:val="18"/>
                <w:szCs w:val="18"/>
              </w:rPr>
              <w:t>A03.3</w:t>
            </w:r>
            <w:r w:rsidR="00102803">
              <w:rPr>
                <w:color w:val="000000"/>
                <w:sz w:val="18"/>
                <w:szCs w:val="18"/>
              </w:rPr>
              <w:t xml:space="preserve">; </w:t>
            </w:r>
            <w:r w:rsidRPr="006F52EF">
              <w:rPr>
                <w:color w:val="000000"/>
                <w:sz w:val="18"/>
                <w:szCs w:val="18"/>
              </w:rPr>
              <w:t>A03.8</w:t>
            </w:r>
            <w:r w:rsidR="00102803">
              <w:rPr>
                <w:color w:val="000000"/>
                <w:sz w:val="18"/>
                <w:szCs w:val="18"/>
              </w:rPr>
              <w:t xml:space="preserve">; </w:t>
            </w:r>
            <w:r w:rsidRPr="006F52EF">
              <w:rPr>
                <w:color w:val="000000"/>
                <w:sz w:val="18"/>
                <w:szCs w:val="18"/>
              </w:rPr>
              <w:t>A03.9)</w:t>
            </w:r>
          </w:p>
        </w:tc>
        <w:tc>
          <w:tcPr>
            <w:tcW w:w="1764" w:type="dxa"/>
            <w:noWrap/>
            <w:hideMark/>
          </w:tcPr>
          <w:p w14:paraId="58EBE3CE" w14:textId="5D224583" w:rsidR="00F97AAD" w:rsidRPr="006F52EF" w:rsidRDefault="00102803"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7D22B4" w:rsidRPr="006F52EF" w14:paraId="5E78A09F" w14:textId="77777777" w:rsidTr="007D22B4">
        <w:trPr>
          <w:trHeight w:val="111"/>
        </w:trPr>
        <w:tc>
          <w:tcPr>
            <w:cnfStyle w:val="001000000000" w:firstRow="0" w:lastRow="0" w:firstColumn="1" w:lastColumn="0" w:oddVBand="0" w:evenVBand="0" w:oddHBand="0" w:evenHBand="0" w:firstRowFirstColumn="0" w:firstRowLastColumn="0" w:lastRowFirstColumn="0" w:lastRowLastColumn="0"/>
            <w:tcW w:w="1134" w:type="dxa"/>
            <w:noWrap/>
          </w:tcPr>
          <w:p w14:paraId="5418FE94" w14:textId="7190C3FC" w:rsidR="007D22B4" w:rsidRPr="006F52EF" w:rsidRDefault="007D22B4" w:rsidP="00102803">
            <w:pPr>
              <w:rPr>
                <w:color w:val="000000"/>
                <w:sz w:val="18"/>
                <w:szCs w:val="18"/>
              </w:rPr>
            </w:pPr>
            <w:r>
              <w:rPr>
                <w:color w:val="000000"/>
                <w:sz w:val="18"/>
                <w:szCs w:val="18"/>
              </w:rPr>
              <w:t>A04</w:t>
            </w:r>
          </w:p>
        </w:tc>
        <w:tc>
          <w:tcPr>
            <w:tcW w:w="1276" w:type="dxa"/>
          </w:tcPr>
          <w:p w14:paraId="5DEB6894" w14:textId="77777777" w:rsidR="007D22B4" w:rsidRPr="006F52EF" w:rsidRDefault="007D22B4"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4536" w:type="dxa"/>
            <w:noWrap/>
          </w:tcPr>
          <w:p w14:paraId="2B17D66D" w14:textId="52CD48B9" w:rsidR="007D22B4" w:rsidRPr="006F52EF" w:rsidRDefault="00173E0C"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 intestinal infections</w:t>
            </w:r>
          </w:p>
        </w:tc>
        <w:tc>
          <w:tcPr>
            <w:tcW w:w="1764" w:type="dxa"/>
            <w:noWrap/>
          </w:tcPr>
          <w:p w14:paraId="4C89D336" w14:textId="77C4A08A" w:rsidR="007D22B4" w:rsidRDefault="00173E0C"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NOS</w:t>
            </w:r>
          </w:p>
        </w:tc>
      </w:tr>
      <w:tr w:rsidR="00F97AAD" w:rsidRPr="006F52EF" w14:paraId="367B6768" w14:textId="77777777" w:rsidTr="007D22B4">
        <w:trPr>
          <w:cnfStyle w:val="000000100000" w:firstRow="0" w:lastRow="0" w:firstColumn="0" w:lastColumn="0" w:oddVBand="0" w:evenVBand="0" w:oddHBand="1" w:evenHBand="0" w:firstRowFirstColumn="0" w:firstRowLastColumn="0" w:lastRowFirstColumn="0" w:lastRowLastColumn="0"/>
          <w:trHeight w:val="101"/>
        </w:trPr>
        <w:tc>
          <w:tcPr>
            <w:cnfStyle w:val="001000000000" w:firstRow="0" w:lastRow="0" w:firstColumn="1" w:lastColumn="0" w:oddVBand="0" w:evenVBand="0" w:oddHBand="0" w:evenHBand="0" w:firstRowFirstColumn="0" w:firstRowLastColumn="0" w:lastRowFirstColumn="0" w:lastRowLastColumn="0"/>
            <w:tcW w:w="1134" w:type="dxa"/>
            <w:noWrap/>
            <w:hideMark/>
          </w:tcPr>
          <w:p w14:paraId="4CC5CA47" w14:textId="77777777" w:rsidR="00F97AAD" w:rsidRPr="006F52EF" w:rsidRDefault="00F97AAD" w:rsidP="00102803">
            <w:pPr>
              <w:rPr>
                <w:color w:val="000000"/>
                <w:sz w:val="18"/>
                <w:szCs w:val="18"/>
              </w:rPr>
            </w:pPr>
            <w:r w:rsidRPr="006F52EF">
              <w:rPr>
                <w:color w:val="000000"/>
                <w:sz w:val="18"/>
                <w:szCs w:val="18"/>
              </w:rPr>
              <w:t>A04.0</w:t>
            </w:r>
          </w:p>
        </w:tc>
        <w:tc>
          <w:tcPr>
            <w:tcW w:w="1276" w:type="dxa"/>
          </w:tcPr>
          <w:p w14:paraId="5AEDDEBB"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008.01</w:t>
            </w:r>
          </w:p>
        </w:tc>
        <w:tc>
          <w:tcPr>
            <w:tcW w:w="4536" w:type="dxa"/>
            <w:noWrap/>
            <w:hideMark/>
          </w:tcPr>
          <w:p w14:paraId="72869D13"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Enteropathogenic Escherichia coli infection</w:t>
            </w:r>
          </w:p>
        </w:tc>
        <w:tc>
          <w:tcPr>
            <w:tcW w:w="1764" w:type="dxa"/>
            <w:noWrap/>
            <w:hideMark/>
          </w:tcPr>
          <w:p w14:paraId="3144C662" w14:textId="32D9890B" w:rsidR="00F97AAD" w:rsidRPr="006F52EF" w:rsidRDefault="00102803"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F97AAD" w:rsidRPr="006F52EF" w14:paraId="53B296A4" w14:textId="77777777" w:rsidTr="007D22B4">
        <w:trPr>
          <w:trHeight w:val="119"/>
        </w:trPr>
        <w:tc>
          <w:tcPr>
            <w:cnfStyle w:val="001000000000" w:firstRow="0" w:lastRow="0" w:firstColumn="1" w:lastColumn="0" w:oddVBand="0" w:evenVBand="0" w:oddHBand="0" w:evenHBand="0" w:firstRowFirstColumn="0" w:firstRowLastColumn="0" w:lastRowFirstColumn="0" w:lastRowLastColumn="0"/>
            <w:tcW w:w="1134" w:type="dxa"/>
            <w:noWrap/>
            <w:hideMark/>
          </w:tcPr>
          <w:p w14:paraId="373AD766" w14:textId="77777777" w:rsidR="00F97AAD" w:rsidRPr="006F52EF" w:rsidRDefault="00F97AAD" w:rsidP="00102803">
            <w:pPr>
              <w:rPr>
                <w:color w:val="000000"/>
                <w:sz w:val="18"/>
                <w:szCs w:val="18"/>
              </w:rPr>
            </w:pPr>
            <w:r w:rsidRPr="006F52EF">
              <w:rPr>
                <w:color w:val="000000"/>
                <w:sz w:val="18"/>
                <w:szCs w:val="18"/>
              </w:rPr>
              <w:t>A04.1</w:t>
            </w:r>
          </w:p>
        </w:tc>
        <w:tc>
          <w:tcPr>
            <w:tcW w:w="1276" w:type="dxa"/>
          </w:tcPr>
          <w:p w14:paraId="67663CFE" w14:textId="77777777" w:rsidR="00F97AAD" w:rsidRPr="006F52EF"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008.02</w:t>
            </w:r>
          </w:p>
        </w:tc>
        <w:tc>
          <w:tcPr>
            <w:tcW w:w="4536" w:type="dxa"/>
            <w:noWrap/>
            <w:hideMark/>
          </w:tcPr>
          <w:p w14:paraId="583ECD6A" w14:textId="77777777" w:rsidR="00F97AAD" w:rsidRPr="006F52EF"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Enterotoxigenic Escherichia coli infection</w:t>
            </w:r>
          </w:p>
        </w:tc>
        <w:tc>
          <w:tcPr>
            <w:tcW w:w="1764" w:type="dxa"/>
            <w:noWrap/>
            <w:hideMark/>
          </w:tcPr>
          <w:p w14:paraId="7C5B3FFC" w14:textId="53C3DCD8" w:rsidR="00F97AAD" w:rsidRPr="006F52EF" w:rsidRDefault="00102803"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F97AAD" w:rsidRPr="006F52EF" w14:paraId="54D603BD" w14:textId="77777777" w:rsidTr="007D22B4">
        <w:trPr>
          <w:cnfStyle w:val="000000100000" w:firstRow="0" w:lastRow="0" w:firstColumn="0" w:lastColumn="0" w:oddVBand="0" w:evenVBand="0" w:oddHBand="1" w:evenHBand="0" w:firstRowFirstColumn="0" w:firstRowLastColumn="0" w:lastRowFirstColumn="0" w:lastRowLastColumn="0"/>
          <w:trHeight w:val="123"/>
        </w:trPr>
        <w:tc>
          <w:tcPr>
            <w:cnfStyle w:val="001000000000" w:firstRow="0" w:lastRow="0" w:firstColumn="1" w:lastColumn="0" w:oddVBand="0" w:evenVBand="0" w:oddHBand="0" w:evenHBand="0" w:firstRowFirstColumn="0" w:firstRowLastColumn="0" w:lastRowFirstColumn="0" w:lastRowLastColumn="0"/>
            <w:tcW w:w="1134" w:type="dxa"/>
            <w:noWrap/>
            <w:hideMark/>
          </w:tcPr>
          <w:p w14:paraId="0549E13B" w14:textId="77777777" w:rsidR="00F97AAD" w:rsidRPr="006F52EF" w:rsidRDefault="00F97AAD" w:rsidP="00102803">
            <w:pPr>
              <w:rPr>
                <w:color w:val="000000"/>
                <w:sz w:val="18"/>
                <w:szCs w:val="18"/>
              </w:rPr>
            </w:pPr>
            <w:r w:rsidRPr="006F52EF">
              <w:rPr>
                <w:color w:val="000000"/>
                <w:sz w:val="18"/>
                <w:szCs w:val="18"/>
              </w:rPr>
              <w:t>A04.2</w:t>
            </w:r>
          </w:p>
        </w:tc>
        <w:tc>
          <w:tcPr>
            <w:tcW w:w="1276" w:type="dxa"/>
          </w:tcPr>
          <w:p w14:paraId="7E524B21"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008.03</w:t>
            </w:r>
          </w:p>
        </w:tc>
        <w:tc>
          <w:tcPr>
            <w:tcW w:w="4536" w:type="dxa"/>
            <w:noWrap/>
            <w:hideMark/>
          </w:tcPr>
          <w:p w14:paraId="361921C2"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proofErr w:type="spellStart"/>
            <w:r w:rsidRPr="006F52EF">
              <w:rPr>
                <w:color w:val="000000"/>
                <w:sz w:val="18"/>
                <w:szCs w:val="18"/>
              </w:rPr>
              <w:t>Enteroinvasive</w:t>
            </w:r>
            <w:proofErr w:type="spellEnd"/>
            <w:r w:rsidRPr="006F52EF">
              <w:rPr>
                <w:color w:val="000000"/>
                <w:sz w:val="18"/>
                <w:szCs w:val="18"/>
              </w:rPr>
              <w:t xml:space="preserve"> Escherichia coli infection</w:t>
            </w:r>
          </w:p>
        </w:tc>
        <w:tc>
          <w:tcPr>
            <w:tcW w:w="1764" w:type="dxa"/>
            <w:noWrap/>
            <w:hideMark/>
          </w:tcPr>
          <w:p w14:paraId="7D30D12F" w14:textId="35E99B44" w:rsidR="00F97AAD" w:rsidRPr="006F52EF" w:rsidRDefault="00102803"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F97AAD" w:rsidRPr="006F52EF" w14:paraId="1629CF4B" w14:textId="77777777" w:rsidTr="007D22B4">
        <w:trPr>
          <w:trHeight w:val="113"/>
        </w:trPr>
        <w:tc>
          <w:tcPr>
            <w:cnfStyle w:val="001000000000" w:firstRow="0" w:lastRow="0" w:firstColumn="1" w:lastColumn="0" w:oddVBand="0" w:evenVBand="0" w:oddHBand="0" w:evenHBand="0" w:firstRowFirstColumn="0" w:firstRowLastColumn="0" w:lastRowFirstColumn="0" w:lastRowLastColumn="0"/>
            <w:tcW w:w="1134" w:type="dxa"/>
            <w:noWrap/>
            <w:hideMark/>
          </w:tcPr>
          <w:p w14:paraId="315A59AE" w14:textId="77777777" w:rsidR="00F97AAD" w:rsidRPr="006F52EF" w:rsidRDefault="00F97AAD" w:rsidP="00102803">
            <w:pPr>
              <w:rPr>
                <w:color w:val="000000"/>
                <w:sz w:val="18"/>
                <w:szCs w:val="18"/>
              </w:rPr>
            </w:pPr>
            <w:r w:rsidRPr="006F52EF">
              <w:rPr>
                <w:color w:val="000000"/>
                <w:sz w:val="18"/>
                <w:szCs w:val="18"/>
              </w:rPr>
              <w:t>A04.3</w:t>
            </w:r>
          </w:p>
        </w:tc>
        <w:tc>
          <w:tcPr>
            <w:tcW w:w="1276" w:type="dxa"/>
          </w:tcPr>
          <w:p w14:paraId="722F30E3" w14:textId="77777777" w:rsidR="00F97AAD" w:rsidRPr="006F52EF"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008.04</w:t>
            </w:r>
          </w:p>
        </w:tc>
        <w:tc>
          <w:tcPr>
            <w:tcW w:w="4536" w:type="dxa"/>
            <w:noWrap/>
            <w:hideMark/>
          </w:tcPr>
          <w:p w14:paraId="17737C03" w14:textId="77777777" w:rsidR="00F97AAD" w:rsidRPr="006F52EF"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Enterohaemorrhagic Escherichia coli infection</w:t>
            </w:r>
          </w:p>
        </w:tc>
        <w:tc>
          <w:tcPr>
            <w:tcW w:w="1764" w:type="dxa"/>
            <w:noWrap/>
            <w:hideMark/>
          </w:tcPr>
          <w:p w14:paraId="44694932" w14:textId="4BE4DD0D" w:rsidR="00F97AAD" w:rsidRPr="006F52EF" w:rsidRDefault="00102803"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F97AAD" w:rsidRPr="006F52EF" w14:paraId="56FE770D" w14:textId="77777777" w:rsidTr="007D22B4">
        <w:trPr>
          <w:cnfStyle w:val="000000100000" w:firstRow="0" w:lastRow="0" w:firstColumn="0" w:lastColumn="0" w:oddVBand="0" w:evenVBand="0" w:oddHBand="1" w:evenHBand="0" w:firstRowFirstColumn="0" w:firstRowLastColumn="0" w:lastRowFirstColumn="0" w:lastRowLastColumn="0"/>
          <w:trHeight w:val="131"/>
        </w:trPr>
        <w:tc>
          <w:tcPr>
            <w:cnfStyle w:val="001000000000" w:firstRow="0" w:lastRow="0" w:firstColumn="1" w:lastColumn="0" w:oddVBand="0" w:evenVBand="0" w:oddHBand="0" w:evenHBand="0" w:firstRowFirstColumn="0" w:firstRowLastColumn="0" w:lastRowFirstColumn="0" w:lastRowLastColumn="0"/>
            <w:tcW w:w="1134" w:type="dxa"/>
            <w:noWrap/>
            <w:hideMark/>
          </w:tcPr>
          <w:p w14:paraId="5D0238B3" w14:textId="77777777" w:rsidR="00F97AAD" w:rsidRPr="006F52EF" w:rsidRDefault="00F97AAD" w:rsidP="00102803">
            <w:pPr>
              <w:rPr>
                <w:color w:val="000000"/>
                <w:sz w:val="18"/>
                <w:szCs w:val="18"/>
              </w:rPr>
            </w:pPr>
            <w:r w:rsidRPr="006F52EF">
              <w:rPr>
                <w:color w:val="000000"/>
                <w:sz w:val="18"/>
                <w:szCs w:val="18"/>
              </w:rPr>
              <w:t>A04.4</w:t>
            </w:r>
          </w:p>
        </w:tc>
        <w:tc>
          <w:tcPr>
            <w:tcW w:w="1276" w:type="dxa"/>
          </w:tcPr>
          <w:p w14:paraId="39461DAB"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008.09</w:t>
            </w:r>
          </w:p>
        </w:tc>
        <w:tc>
          <w:tcPr>
            <w:tcW w:w="4536" w:type="dxa"/>
            <w:noWrap/>
            <w:hideMark/>
          </w:tcPr>
          <w:p w14:paraId="51ECFF83" w14:textId="77777777" w:rsidR="00F97AAD" w:rsidRPr="00CB7507"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Other intestinal Escherichia coli infections</w:t>
            </w:r>
          </w:p>
        </w:tc>
        <w:tc>
          <w:tcPr>
            <w:tcW w:w="1764" w:type="dxa"/>
            <w:noWrap/>
            <w:hideMark/>
          </w:tcPr>
          <w:p w14:paraId="0C132EFE" w14:textId="13687E31" w:rsidR="00F97AAD" w:rsidRPr="006F52EF" w:rsidRDefault="00102803"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F97AAD" w:rsidRPr="006F52EF" w14:paraId="08C0AD04" w14:textId="77777777" w:rsidTr="007D22B4">
        <w:trPr>
          <w:trHeight w:val="135"/>
        </w:trPr>
        <w:tc>
          <w:tcPr>
            <w:cnfStyle w:val="001000000000" w:firstRow="0" w:lastRow="0" w:firstColumn="1" w:lastColumn="0" w:oddVBand="0" w:evenVBand="0" w:oddHBand="0" w:evenHBand="0" w:firstRowFirstColumn="0" w:firstRowLastColumn="0" w:lastRowFirstColumn="0" w:lastRowLastColumn="0"/>
            <w:tcW w:w="1134" w:type="dxa"/>
            <w:noWrap/>
            <w:hideMark/>
          </w:tcPr>
          <w:p w14:paraId="7B2A1113" w14:textId="77777777" w:rsidR="00F97AAD" w:rsidRPr="006F52EF" w:rsidRDefault="00F97AAD" w:rsidP="00102803">
            <w:pPr>
              <w:rPr>
                <w:color w:val="000000"/>
                <w:sz w:val="18"/>
                <w:szCs w:val="18"/>
              </w:rPr>
            </w:pPr>
            <w:r w:rsidRPr="006F52EF">
              <w:rPr>
                <w:color w:val="000000"/>
                <w:sz w:val="18"/>
                <w:szCs w:val="18"/>
              </w:rPr>
              <w:t>A04.5</w:t>
            </w:r>
          </w:p>
        </w:tc>
        <w:tc>
          <w:tcPr>
            <w:tcW w:w="1276" w:type="dxa"/>
          </w:tcPr>
          <w:p w14:paraId="17DE0090" w14:textId="77777777" w:rsidR="00F97AAD" w:rsidRPr="006F52EF"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 xml:space="preserve">008.43 </w:t>
            </w:r>
          </w:p>
        </w:tc>
        <w:tc>
          <w:tcPr>
            <w:tcW w:w="4536" w:type="dxa"/>
            <w:noWrap/>
            <w:hideMark/>
          </w:tcPr>
          <w:p w14:paraId="3AC85520" w14:textId="77777777" w:rsidR="00F97AAD" w:rsidRPr="006F52EF" w:rsidRDefault="00F97AAD"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Campylobacter enteritis</w:t>
            </w:r>
          </w:p>
        </w:tc>
        <w:tc>
          <w:tcPr>
            <w:tcW w:w="1764" w:type="dxa"/>
            <w:noWrap/>
            <w:hideMark/>
          </w:tcPr>
          <w:p w14:paraId="32768B09" w14:textId="53007533" w:rsidR="00F97AAD" w:rsidRPr="006F52EF" w:rsidRDefault="00102803" w:rsidP="00102803">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F97AAD" w:rsidRPr="006F52EF" w14:paraId="6A6BA349"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hideMark/>
          </w:tcPr>
          <w:p w14:paraId="62BA36A3" w14:textId="77777777" w:rsidR="00F97AAD" w:rsidRPr="006F52EF" w:rsidRDefault="00F97AAD" w:rsidP="00102803">
            <w:pPr>
              <w:rPr>
                <w:color w:val="000000"/>
                <w:sz w:val="18"/>
                <w:szCs w:val="18"/>
              </w:rPr>
            </w:pPr>
            <w:r w:rsidRPr="006F52EF">
              <w:rPr>
                <w:color w:val="000000"/>
                <w:sz w:val="18"/>
                <w:szCs w:val="18"/>
              </w:rPr>
              <w:t>A04.6</w:t>
            </w:r>
          </w:p>
        </w:tc>
        <w:tc>
          <w:tcPr>
            <w:tcW w:w="1276" w:type="dxa"/>
          </w:tcPr>
          <w:p w14:paraId="1CCEF04C" w14:textId="77777777" w:rsidR="00F97AAD" w:rsidRPr="006F52EF"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008.44</w:t>
            </w:r>
          </w:p>
        </w:tc>
        <w:tc>
          <w:tcPr>
            <w:tcW w:w="4536" w:type="dxa"/>
            <w:noWrap/>
            <w:hideMark/>
          </w:tcPr>
          <w:p w14:paraId="49E5485C" w14:textId="77777777" w:rsidR="00F97AAD" w:rsidRPr="00CB7507" w:rsidRDefault="00F97AAD" w:rsidP="00102803">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Enteritis due to Yersinia enterocolitica</w:t>
            </w:r>
          </w:p>
        </w:tc>
        <w:tc>
          <w:tcPr>
            <w:tcW w:w="1764" w:type="dxa"/>
            <w:noWrap/>
            <w:hideMark/>
          </w:tcPr>
          <w:p w14:paraId="7C15C676" w14:textId="4B3C70F4" w:rsidR="00F97AAD" w:rsidRPr="006F52EF" w:rsidRDefault="00102803" w:rsidP="00102803">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BF4279" w:rsidRPr="006F52EF" w14:paraId="31BE02CC"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73015393" w14:textId="385346F9" w:rsidR="00BF4279" w:rsidRPr="006F52EF" w:rsidRDefault="00BF4279" w:rsidP="00BF4279">
            <w:pPr>
              <w:rPr>
                <w:color w:val="000000"/>
                <w:sz w:val="18"/>
                <w:szCs w:val="18"/>
              </w:rPr>
            </w:pPr>
            <w:r w:rsidRPr="006F52EF">
              <w:rPr>
                <w:color w:val="000000"/>
                <w:sz w:val="18"/>
                <w:szCs w:val="18"/>
              </w:rPr>
              <w:t>A04.7</w:t>
            </w:r>
          </w:p>
        </w:tc>
        <w:tc>
          <w:tcPr>
            <w:tcW w:w="1276" w:type="dxa"/>
          </w:tcPr>
          <w:p w14:paraId="14F01595" w14:textId="6DD692E6"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 xml:space="preserve">008.45 </w:t>
            </w:r>
          </w:p>
        </w:tc>
        <w:tc>
          <w:tcPr>
            <w:tcW w:w="4536" w:type="dxa"/>
            <w:noWrap/>
          </w:tcPr>
          <w:p w14:paraId="5978AD40" w14:textId="5BCE7697" w:rsidR="00BF4279" w:rsidRPr="00CB7507"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CB7507">
              <w:rPr>
                <w:color w:val="000000"/>
                <w:sz w:val="18"/>
                <w:szCs w:val="18"/>
                <w:lang w:val="en-US"/>
              </w:rPr>
              <w:t>Enterocolitis due to Clostridium Difficile</w:t>
            </w:r>
          </w:p>
        </w:tc>
        <w:tc>
          <w:tcPr>
            <w:tcW w:w="1764" w:type="dxa"/>
            <w:noWrap/>
          </w:tcPr>
          <w:p w14:paraId="059B4BF7" w14:textId="1AA87492" w:rsidR="00BF4279"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C</w:t>
            </w:r>
            <w:r>
              <w:rPr>
                <w:color w:val="000000"/>
                <w:sz w:val="18"/>
                <w:szCs w:val="18"/>
              </w:rPr>
              <w:t>DIFF</w:t>
            </w:r>
          </w:p>
        </w:tc>
      </w:tr>
      <w:tr w:rsidR="00BF4279" w:rsidRPr="006F52EF" w14:paraId="3B29B85B"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617E0B33" w14:textId="7807DD2B" w:rsidR="00BF4279" w:rsidRPr="006F52EF" w:rsidRDefault="00BF4279" w:rsidP="00BF4279">
            <w:pPr>
              <w:rPr>
                <w:color w:val="000000"/>
                <w:sz w:val="18"/>
                <w:szCs w:val="18"/>
              </w:rPr>
            </w:pPr>
            <w:r w:rsidRPr="00DE72C0">
              <w:rPr>
                <w:color w:val="000000"/>
                <w:sz w:val="18"/>
                <w:szCs w:val="18"/>
              </w:rPr>
              <w:t>A04.8</w:t>
            </w:r>
          </w:p>
        </w:tc>
        <w:tc>
          <w:tcPr>
            <w:tcW w:w="1276" w:type="dxa"/>
          </w:tcPr>
          <w:p w14:paraId="3B807B1E" w14:textId="60BCA252"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 xml:space="preserve">008.49 </w:t>
            </w:r>
          </w:p>
        </w:tc>
        <w:tc>
          <w:tcPr>
            <w:tcW w:w="4536" w:type="dxa"/>
            <w:noWrap/>
          </w:tcPr>
          <w:p w14:paraId="4B0014B3" w14:textId="10C4301D" w:rsidR="00BF4279" w:rsidRPr="00CB7507"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 xml:space="preserve">Other specified </w:t>
            </w:r>
            <w:r w:rsidR="00BD2722">
              <w:rPr>
                <w:color w:val="000000"/>
                <w:sz w:val="18"/>
                <w:szCs w:val="18"/>
                <w:lang w:val="en-US"/>
              </w:rPr>
              <w:t>bacterial</w:t>
            </w:r>
            <w:r w:rsidRPr="00CB7507">
              <w:rPr>
                <w:color w:val="000000"/>
                <w:sz w:val="18"/>
                <w:szCs w:val="18"/>
                <w:lang w:val="en-US"/>
              </w:rPr>
              <w:t xml:space="preserve"> intestinal infections</w:t>
            </w:r>
          </w:p>
        </w:tc>
        <w:tc>
          <w:tcPr>
            <w:tcW w:w="1764" w:type="dxa"/>
            <w:noWrap/>
          </w:tcPr>
          <w:p w14:paraId="5D26F8F5" w14:textId="466CC14B" w:rsidR="00BF4279"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NOS</w:t>
            </w:r>
          </w:p>
        </w:tc>
      </w:tr>
      <w:tr w:rsidR="00BF4279" w:rsidRPr="006F52EF" w14:paraId="606BFEC1"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4A923D5F" w14:textId="5540476A" w:rsidR="00BF4279" w:rsidRPr="006F52EF" w:rsidRDefault="00BF4279" w:rsidP="00BF4279">
            <w:pPr>
              <w:rPr>
                <w:color w:val="000000"/>
                <w:sz w:val="18"/>
                <w:szCs w:val="18"/>
              </w:rPr>
            </w:pPr>
            <w:r w:rsidRPr="00DE72C0">
              <w:rPr>
                <w:color w:val="000000"/>
                <w:sz w:val="18"/>
                <w:szCs w:val="18"/>
              </w:rPr>
              <w:t>A04.9</w:t>
            </w:r>
          </w:p>
        </w:tc>
        <w:tc>
          <w:tcPr>
            <w:tcW w:w="1276" w:type="dxa"/>
          </w:tcPr>
          <w:p w14:paraId="674935D5" w14:textId="1E00A04D"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 xml:space="preserve">008.5 </w:t>
            </w:r>
          </w:p>
        </w:tc>
        <w:tc>
          <w:tcPr>
            <w:tcW w:w="4536" w:type="dxa"/>
            <w:noWrap/>
          </w:tcPr>
          <w:p w14:paraId="7EA321CA" w14:textId="634E5F32" w:rsidR="00BF4279" w:rsidRPr="00CB7507" w:rsidRDefault="00BD2722" w:rsidP="00BF4279">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Pr>
                <w:color w:val="000000"/>
                <w:sz w:val="18"/>
                <w:szCs w:val="18"/>
                <w:lang w:val="en-US"/>
              </w:rPr>
              <w:t>Bacterial</w:t>
            </w:r>
            <w:r w:rsidRPr="006F52EF">
              <w:rPr>
                <w:color w:val="000000"/>
                <w:sz w:val="18"/>
                <w:szCs w:val="18"/>
              </w:rPr>
              <w:t xml:space="preserve"> </w:t>
            </w:r>
            <w:r w:rsidR="00BF4279" w:rsidRPr="006F52EF">
              <w:rPr>
                <w:color w:val="000000"/>
                <w:sz w:val="18"/>
                <w:szCs w:val="18"/>
              </w:rPr>
              <w:t>intestinal infection, unspecified</w:t>
            </w:r>
          </w:p>
        </w:tc>
        <w:tc>
          <w:tcPr>
            <w:tcW w:w="1764" w:type="dxa"/>
            <w:noWrap/>
          </w:tcPr>
          <w:p w14:paraId="5354346C" w14:textId="722A4457" w:rsidR="00BF4279"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NOS</w:t>
            </w:r>
          </w:p>
        </w:tc>
      </w:tr>
      <w:tr w:rsidR="00173E0C" w:rsidRPr="006F52EF" w14:paraId="6215C875"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0709A3DE" w14:textId="6ECBD963" w:rsidR="00173E0C" w:rsidRPr="00DE72C0" w:rsidRDefault="00173E0C" w:rsidP="00BF4279">
            <w:pPr>
              <w:rPr>
                <w:color w:val="000000"/>
                <w:sz w:val="18"/>
                <w:szCs w:val="18"/>
              </w:rPr>
            </w:pPr>
            <w:r>
              <w:rPr>
                <w:color w:val="000000"/>
                <w:sz w:val="18"/>
                <w:szCs w:val="18"/>
              </w:rPr>
              <w:t>A05</w:t>
            </w:r>
          </w:p>
        </w:tc>
        <w:tc>
          <w:tcPr>
            <w:tcW w:w="1276" w:type="dxa"/>
          </w:tcPr>
          <w:p w14:paraId="17E0357F" w14:textId="4ACABEE5" w:rsidR="00173E0C" w:rsidRPr="006F52EF" w:rsidRDefault="00173E0C"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005</w:t>
            </w:r>
          </w:p>
        </w:tc>
        <w:tc>
          <w:tcPr>
            <w:tcW w:w="4536" w:type="dxa"/>
            <w:noWrap/>
          </w:tcPr>
          <w:p w14:paraId="0F71054F" w14:textId="1A8CEAA0" w:rsidR="00173E0C" w:rsidRDefault="00173E0C" w:rsidP="00BF4279">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Pr>
                <w:color w:val="000000"/>
                <w:sz w:val="18"/>
                <w:szCs w:val="18"/>
                <w:lang w:val="en-US"/>
              </w:rPr>
              <w:t xml:space="preserve">Other bacterial foodborne intoxications, </w:t>
            </w:r>
            <w:proofErr w:type="spellStart"/>
            <w:r>
              <w:rPr>
                <w:color w:val="000000"/>
                <w:sz w:val="18"/>
                <w:szCs w:val="18"/>
                <w:lang w:val="en-US"/>
              </w:rPr>
              <w:t>nec</w:t>
            </w:r>
            <w:proofErr w:type="spellEnd"/>
          </w:p>
        </w:tc>
        <w:tc>
          <w:tcPr>
            <w:tcW w:w="1764" w:type="dxa"/>
            <w:noWrap/>
          </w:tcPr>
          <w:p w14:paraId="7DE555B4" w14:textId="16AFF7DD" w:rsidR="00173E0C" w:rsidRPr="006F52EF" w:rsidRDefault="00173E0C"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NOS</w:t>
            </w:r>
          </w:p>
        </w:tc>
      </w:tr>
      <w:tr w:rsidR="00BF4279" w:rsidRPr="006F52EF" w14:paraId="44FAF6A4"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hideMark/>
          </w:tcPr>
          <w:p w14:paraId="3E6422A1" w14:textId="77777777" w:rsidR="00BF4279" w:rsidRPr="006F52EF" w:rsidRDefault="00BF4279" w:rsidP="00BF4279">
            <w:pPr>
              <w:rPr>
                <w:color w:val="000000"/>
                <w:sz w:val="18"/>
                <w:szCs w:val="18"/>
              </w:rPr>
            </w:pPr>
            <w:r w:rsidRPr="006F52EF">
              <w:rPr>
                <w:color w:val="000000"/>
                <w:sz w:val="18"/>
                <w:szCs w:val="18"/>
              </w:rPr>
              <w:t>A05.0</w:t>
            </w:r>
          </w:p>
        </w:tc>
        <w:tc>
          <w:tcPr>
            <w:tcW w:w="1276" w:type="dxa"/>
          </w:tcPr>
          <w:p w14:paraId="22913EAD"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 xml:space="preserve">005.0 </w:t>
            </w:r>
          </w:p>
        </w:tc>
        <w:tc>
          <w:tcPr>
            <w:tcW w:w="4536" w:type="dxa"/>
            <w:noWrap/>
            <w:hideMark/>
          </w:tcPr>
          <w:p w14:paraId="391E3190"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Foodborne staphylococcal intoxication</w:t>
            </w:r>
          </w:p>
        </w:tc>
        <w:tc>
          <w:tcPr>
            <w:tcW w:w="1764" w:type="dxa"/>
            <w:noWrap/>
            <w:hideMark/>
          </w:tcPr>
          <w:p w14:paraId="56603C6D" w14:textId="15D850FE"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BF4279" w:rsidRPr="006F52EF" w14:paraId="3532B71C"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hideMark/>
          </w:tcPr>
          <w:p w14:paraId="6AD4D1A2" w14:textId="77777777" w:rsidR="00BF4279" w:rsidRPr="006F52EF" w:rsidRDefault="00BF4279" w:rsidP="00BF4279">
            <w:pPr>
              <w:rPr>
                <w:color w:val="000000"/>
                <w:sz w:val="18"/>
                <w:szCs w:val="18"/>
              </w:rPr>
            </w:pPr>
            <w:r w:rsidRPr="006F52EF">
              <w:rPr>
                <w:color w:val="000000"/>
                <w:sz w:val="18"/>
                <w:szCs w:val="18"/>
              </w:rPr>
              <w:t>A05.1</w:t>
            </w:r>
          </w:p>
        </w:tc>
        <w:tc>
          <w:tcPr>
            <w:tcW w:w="1276" w:type="dxa"/>
          </w:tcPr>
          <w:p w14:paraId="017B2ED0"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005.1</w:t>
            </w:r>
          </w:p>
        </w:tc>
        <w:tc>
          <w:tcPr>
            <w:tcW w:w="4536" w:type="dxa"/>
            <w:noWrap/>
            <w:hideMark/>
          </w:tcPr>
          <w:p w14:paraId="6DBF97E2"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Botulism</w:t>
            </w:r>
          </w:p>
        </w:tc>
        <w:tc>
          <w:tcPr>
            <w:tcW w:w="1764" w:type="dxa"/>
            <w:noWrap/>
            <w:hideMark/>
          </w:tcPr>
          <w:p w14:paraId="6A32AD64" w14:textId="1105AC52"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BF4279" w:rsidRPr="006F52EF" w14:paraId="38C3D1CA" w14:textId="77777777" w:rsidTr="007D22B4">
        <w:trPr>
          <w:trHeight w:val="148"/>
        </w:trPr>
        <w:tc>
          <w:tcPr>
            <w:cnfStyle w:val="001000000000" w:firstRow="0" w:lastRow="0" w:firstColumn="1" w:lastColumn="0" w:oddVBand="0" w:evenVBand="0" w:oddHBand="0" w:evenHBand="0" w:firstRowFirstColumn="0" w:firstRowLastColumn="0" w:lastRowFirstColumn="0" w:lastRowLastColumn="0"/>
            <w:tcW w:w="1134" w:type="dxa"/>
            <w:noWrap/>
            <w:hideMark/>
          </w:tcPr>
          <w:p w14:paraId="75A78895" w14:textId="77777777" w:rsidR="00BF4279" w:rsidRPr="006F52EF" w:rsidRDefault="00BF4279" w:rsidP="00BF4279">
            <w:pPr>
              <w:rPr>
                <w:color w:val="000000"/>
                <w:sz w:val="18"/>
                <w:szCs w:val="18"/>
              </w:rPr>
            </w:pPr>
            <w:r w:rsidRPr="006F52EF">
              <w:rPr>
                <w:color w:val="000000"/>
                <w:sz w:val="18"/>
                <w:szCs w:val="18"/>
              </w:rPr>
              <w:t>A05.2</w:t>
            </w:r>
          </w:p>
        </w:tc>
        <w:tc>
          <w:tcPr>
            <w:tcW w:w="1276" w:type="dxa"/>
          </w:tcPr>
          <w:p w14:paraId="372FAD0C"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005.2</w:t>
            </w:r>
          </w:p>
        </w:tc>
        <w:tc>
          <w:tcPr>
            <w:tcW w:w="4536" w:type="dxa"/>
            <w:noWrap/>
            <w:hideMark/>
          </w:tcPr>
          <w:p w14:paraId="3B0E7502" w14:textId="77777777" w:rsidR="00BF4279" w:rsidRPr="00CB7507"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CB7507">
              <w:rPr>
                <w:color w:val="000000"/>
                <w:sz w:val="18"/>
                <w:szCs w:val="18"/>
                <w:lang w:val="en-US"/>
              </w:rPr>
              <w:t xml:space="preserve">Foodborne Clostridium perfringens [Clostridium </w:t>
            </w:r>
            <w:proofErr w:type="spellStart"/>
            <w:r w:rsidRPr="00CB7507">
              <w:rPr>
                <w:color w:val="000000"/>
                <w:sz w:val="18"/>
                <w:szCs w:val="18"/>
                <w:lang w:val="en-US"/>
              </w:rPr>
              <w:t>welchii</w:t>
            </w:r>
            <w:proofErr w:type="spellEnd"/>
            <w:r w:rsidRPr="00CB7507">
              <w:rPr>
                <w:color w:val="000000"/>
                <w:sz w:val="18"/>
                <w:szCs w:val="18"/>
                <w:lang w:val="en-US"/>
              </w:rPr>
              <w:t>] intoxication</w:t>
            </w:r>
          </w:p>
        </w:tc>
        <w:tc>
          <w:tcPr>
            <w:tcW w:w="1764" w:type="dxa"/>
            <w:noWrap/>
            <w:hideMark/>
          </w:tcPr>
          <w:p w14:paraId="34ABAACA" w14:textId="09DE3ABE"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BF4279" w:rsidRPr="006F52EF" w14:paraId="0F933BCB" w14:textId="77777777" w:rsidTr="007D22B4">
        <w:trPr>
          <w:cnfStyle w:val="000000100000" w:firstRow="0" w:lastRow="0" w:firstColumn="0" w:lastColumn="0" w:oddVBand="0" w:evenVBand="0" w:oddHBand="1" w:evenHBand="0" w:firstRowFirstColumn="0" w:firstRowLastColumn="0" w:lastRowFirstColumn="0" w:lastRowLastColumn="0"/>
          <w:trHeight w:val="154"/>
        </w:trPr>
        <w:tc>
          <w:tcPr>
            <w:cnfStyle w:val="001000000000" w:firstRow="0" w:lastRow="0" w:firstColumn="1" w:lastColumn="0" w:oddVBand="0" w:evenVBand="0" w:oddHBand="0" w:evenHBand="0" w:firstRowFirstColumn="0" w:firstRowLastColumn="0" w:lastRowFirstColumn="0" w:lastRowLastColumn="0"/>
            <w:tcW w:w="1134" w:type="dxa"/>
            <w:noWrap/>
            <w:hideMark/>
          </w:tcPr>
          <w:p w14:paraId="4B53F405" w14:textId="77777777" w:rsidR="00BF4279" w:rsidRPr="006F52EF" w:rsidRDefault="00BF4279" w:rsidP="00BF4279">
            <w:pPr>
              <w:rPr>
                <w:color w:val="000000"/>
                <w:sz w:val="18"/>
                <w:szCs w:val="18"/>
              </w:rPr>
            </w:pPr>
            <w:r w:rsidRPr="006F52EF">
              <w:rPr>
                <w:color w:val="000000"/>
                <w:sz w:val="18"/>
                <w:szCs w:val="18"/>
              </w:rPr>
              <w:t>A05.3</w:t>
            </w:r>
          </w:p>
        </w:tc>
        <w:tc>
          <w:tcPr>
            <w:tcW w:w="1276" w:type="dxa"/>
          </w:tcPr>
          <w:p w14:paraId="6EC54226"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 xml:space="preserve">005.4 </w:t>
            </w:r>
          </w:p>
        </w:tc>
        <w:tc>
          <w:tcPr>
            <w:tcW w:w="4536" w:type="dxa"/>
            <w:noWrap/>
            <w:hideMark/>
          </w:tcPr>
          <w:p w14:paraId="20879FF2"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Foodborne Vibrio parahaemolyticus intoxication</w:t>
            </w:r>
          </w:p>
        </w:tc>
        <w:tc>
          <w:tcPr>
            <w:tcW w:w="1764" w:type="dxa"/>
            <w:noWrap/>
            <w:hideMark/>
          </w:tcPr>
          <w:p w14:paraId="0E0FCF60" w14:textId="2AA894A8"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BF4279" w:rsidRPr="006F52EF" w14:paraId="7773A742" w14:textId="77777777" w:rsidTr="007D22B4">
        <w:trPr>
          <w:trHeight w:val="84"/>
        </w:trPr>
        <w:tc>
          <w:tcPr>
            <w:cnfStyle w:val="001000000000" w:firstRow="0" w:lastRow="0" w:firstColumn="1" w:lastColumn="0" w:oddVBand="0" w:evenVBand="0" w:oddHBand="0" w:evenHBand="0" w:firstRowFirstColumn="0" w:firstRowLastColumn="0" w:lastRowFirstColumn="0" w:lastRowLastColumn="0"/>
            <w:tcW w:w="1134" w:type="dxa"/>
            <w:noWrap/>
            <w:hideMark/>
          </w:tcPr>
          <w:p w14:paraId="1E698AC7" w14:textId="77777777" w:rsidR="00BF4279" w:rsidRPr="006F52EF" w:rsidRDefault="00BF4279" w:rsidP="00BF4279">
            <w:pPr>
              <w:rPr>
                <w:color w:val="000000"/>
                <w:sz w:val="18"/>
                <w:szCs w:val="18"/>
              </w:rPr>
            </w:pPr>
            <w:r w:rsidRPr="006F52EF">
              <w:rPr>
                <w:color w:val="000000"/>
                <w:sz w:val="18"/>
                <w:szCs w:val="18"/>
              </w:rPr>
              <w:t>A05.4</w:t>
            </w:r>
          </w:p>
        </w:tc>
        <w:tc>
          <w:tcPr>
            <w:tcW w:w="1276" w:type="dxa"/>
          </w:tcPr>
          <w:p w14:paraId="51FDB854" w14:textId="5A5389FE"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4536" w:type="dxa"/>
            <w:noWrap/>
            <w:hideMark/>
          </w:tcPr>
          <w:p w14:paraId="0D9545A9"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Foodborne Bacillus cereus intoxication</w:t>
            </w:r>
          </w:p>
        </w:tc>
        <w:tc>
          <w:tcPr>
            <w:tcW w:w="1764" w:type="dxa"/>
            <w:noWrap/>
            <w:hideMark/>
          </w:tcPr>
          <w:p w14:paraId="329E2163" w14:textId="7C9F5D63"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BF4279" w:rsidRPr="006F52EF" w14:paraId="3ACEE0A4" w14:textId="77777777" w:rsidTr="007D22B4">
        <w:trPr>
          <w:cnfStyle w:val="000000100000" w:firstRow="0" w:lastRow="0" w:firstColumn="0" w:lastColumn="0" w:oddVBand="0" w:evenVBand="0" w:oddHBand="1" w:evenHBand="0" w:firstRowFirstColumn="0" w:firstRowLastColumn="0" w:lastRowFirstColumn="0" w:lastRowLastColumn="0"/>
          <w:trHeight w:val="104"/>
        </w:trPr>
        <w:tc>
          <w:tcPr>
            <w:cnfStyle w:val="001000000000" w:firstRow="0" w:lastRow="0" w:firstColumn="1" w:lastColumn="0" w:oddVBand="0" w:evenVBand="0" w:oddHBand="0" w:evenHBand="0" w:firstRowFirstColumn="0" w:firstRowLastColumn="0" w:lastRowFirstColumn="0" w:lastRowLastColumn="0"/>
            <w:tcW w:w="1134" w:type="dxa"/>
            <w:noWrap/>
            <w:hideMark/>
          </w:tcPr>
          <w:p w14:paraId="2AE47614" w14:textId="77777777" w:rsidR="00BF4279" w:rsidRPr="006F52EF" w:rsidRDefault="00BF4279" w:rsidP="00BF4279">
            <w:pPr>
              <w:rPr>
                <w:color w:val="000000"/>
                <w:sz w:val="18"/>
                <w:szCs w:val="18"/>
              </w:rPr>
            </w:pPr>
            <w:r w:rsidRPr="006F52EF">
              <w:rPr>
                <w:color w:val="000000"/>
                <w:sz w:val="18"/>
                <w:szCs w:val="18"/>
              </w:rPr>
              <w:t>A05.5</w:t>
            </w:r>
          </w:p>
        </w:tc>
        <w:tc>
          <w:tcPr>
            <w:tcW w:w="1276" w:type="dxa"/>
          </w:tcPr>
          <w:p w14:paraId="1992B4B6"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005.81</w:t>
            </w:r>
          </w:p>
        </w:tc>
        <w:tc>
          <w:tcPr>
            <w:tcW w:w="4536" w:type="dxa"/>
            <w:noWrap/>
            <w:hideMark/>
          </w:tcPr>
          <w:p w14:paraId="2C2B5C9F"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Foodborne Vibrio vulnificus intoxication</w:t>
            </w:r>
          </w:p>
        </w:tc>
        <w:tc>
          <w:tcPr>
            <w:tcW w:w="1764" w:type="dxa"/>
            <w:noWrap/>
            <w:hideMark/>
          </w:tcPr>
          <w:p w14:paraId="168D0393" w14:textId="793E8C0E"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BF4279" w:rsidRPr="006F52EF" w14:paraId="14BEAC8E" w14:textId="77777777" w:rsidTr="007D22B4">
        <w:trPr>
          <w:trHeight w:val="72"/>
        </w:trPr>
        <w:tc>
          <w:tcPr>
            <w:cnfStyle w:val="001000000000" w:firstRow="0" w:lastRow="0" w:firstColumn="1" w:lastColumn="0" w:oddVBand="0" w:evenVBand="0" w:oddHBand="0" w:evenHBand="0" w:firstRowFirstColumn="0" w:firstRowLastColumn="0" w:lastRowFirstColumn="0" w:lastRowLastColumn="0"/>
            <w:tcW w:w="1134" w:type="dxa"/>
            <w:noWrap/>
            <w:hideMark/>
          </w:tcPr>
          <w:p w14:paraId="5EDCE8A4" w14:textId="77777777" w:rsidR="00BF4279" w:rsidRPr="00DE72C0" w:rsidRDefault="00BF4279" w:rsidP="00BF4279">
            <w:pPr>
              <w:rPr>
                <w:color w:val="000000"/>
                <w:sz w:val="18"/>
                <w:szCs w:val="18"/>
              </w:rPr>
            </w:pPr>
            <w:r w:rsidRPr="00DE72C0">
              <w:rPr>
                <w:color w:val="000000"/>
                <w:sz w:val="18"/>
                <w:szCs w:val="18"/>
              </w:rPr>
              <w:t>A05.8</w:t>
            </w:r>
          </w:p>
        </w:tc>
        <w:tc>
          <w:tcPr>
            <w:tcW w:w="1276" w:type="dxa"/>
          </w:tcPr>
          <w:p w14:paraId="5BD5D230"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005.89</w:t>
            </w:r>
          </w:p>
        </w:tc>
        <w:tc>
          <w:tcPr>
            <w:tcW w:w="4536" w:type="dxa"/>
            <w:noWrap/>
            <w:hideMark/>
          </w:tcPr>
          <w:p w14:paraId="34ED69E2" w14:textId="66C79E23" w:rsidR="00BF4279" w:rsidRPr="00CB7507"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CB7507">
              <w:rPr>
                <w:color w:val="000000"/>
                <w:sz w:val="18"/>
                <w:szCs w:val="18"/>
                <w:lang w:val="en-US"/>
              </w:rPr>
              <w:t xml:space="preserve">Other specified </w:t>
            </w:r>
            <w:r w:rsidR="00BD2722">
              <w:rPr>
                <w:color w:val="000000"/>
                <w:sz w:val="18"/>
                <w:szCs w:val="18"/>
                <w:lang w:val="en-US"/>
              </w:rPr>
              <w:t>bacterial</w:t>
            </w:r>
            <w:r w:rsidR="00BD2722" w:rsidRPr="00CB7507">
              <w:rPr>
                <w:color w:val="000000"/>
                <w:sz w:val="18"/>
                <w:szCs w:val="18"/>
                <w:lang w:val="en-US"/>
              </w:rPr>
              <w:t xml:space="preserve"> </w:t>
            </w:r>
            <w:r w:rsidRPr="00CB7507">
              <w:rPr>
                <w:color w:val="000000"/>
                <w:sz w:val="18"/>
                <w:szCs w:val="18"/>
                <w:lang w:val="en-US"/>
              </w:rPr>
              <w:t>foodborne intoxications</w:t>
            </w:r>
          </w:p>
        </w:tc>
        <w:tc>
          <w:tcPr>
            <w:tcW w:w="1764" w:type="dxa"/>
            <w:noWrap/>
            <w:hideMark/>
          </w:tcPr>
          <w:p w14:paraId="1303D2E7"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NOS</w:t>
            </w:r>
          </w:p>
        </w:tc>
      </w:tr>
      <w:tr w:rsidR="00BF4279" w:rsidRPr="006F52EF" w14:paraId="6F9CAB03" w14:textId="77777777" w:rsidTr="007D22B4">
        <w:trPr>
          <w:cnfStyle w:val="000000100000" w:firstRow="0" w:lastRow="0" w:firstColumn="0" w:lastColumn="0" w:oddVBand="0" w:evenVBand="0" w:oddHBand="1"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1134" w:type="dxa"/>
            <w:noWrap/>
            <w:hideMark/>
          </w:tcPr>
          <w:p w14:paraId="71EE85BF" w14:textId="77777777" w:rsidR="00BF4279" w:rsidRPr="00DE72C0" w:rsidRDefault="00BF4279" w:rsidP="00BF4279">
            <w:pPr>
              <w:rPr>
                <w:color w:val="000000"/>
                <w:sz w:val="18"/>
                <w:szCs w:val="18"/>
              </w:rPr>
            </w:pPr>
            <w:r w:rsidRPr="00DE72C0">
              <w:rPr>
                <w:color w:val="000000"/>
                <w:sz w:val="18"/>
                <w:szCs w:val="18"/>
              </w:rPr>
              <w:t>A05.9</w:t>
            </w:r>
          </w:p>
        </w:tc>
        <w:tc>
          <w:tcPr>
            <w:tcW w:w="1276" w:type="dxa"/>
          </w:tcPr>
          <w:p w14:paraId="668DD922"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005.9</w:t>
            </w:r>
          </w:p>
        </w:tc>
        <w:tc>
          <w:tcPr>
            <w:tcW w:w="4536" w:type="dxa"/>
            <w:noWrap/>
            <w:hideMark/>
          </w:tcPr>
          <w:p w14:paraId="6ACFEB27" w14:textId="12EDFEFB" w:rsidR="00BF4279" w:rsidRPr="006F52EF" w:rsidRDefault="00BD2722"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lang w:val="en-US"/>
              </w:rPr>
              <w:t>Bacterial</w:t>
            </w:r>
            <w:r w:rsidRPr="006F52EF">
              <w:rPr>
                <w:color w:val="000000"/>
                <w:sz w:val="18"/>
                <w:szCs w:val="18"/>
              </w:rPr>
              <w:t xml:space="preserve"> </w:t>
            </w:r>
            <w:r w:rsidR="00BF4279" w:rsidRPr="006F52EF">
              <w:rPr>
                <w:color w:val="000000"/>
                <w:sz w:val="18"/>
                <w:szCs w:val="18"/>
              </w:rPr>
              <w:t>foodborne intoxication, unspecified</w:t>
            </w:r>
          </w:p>
        </w:tc>
        <w:tc>
          <w:tcPr>
            <w:tcW w:w="1764" w:type="dxa"/>
            <w:noWrap/>
            <w:hideMark/>
          </w:tcPr>
          <w:p w14:paraId="457D3665"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NOS</w:t>
            </w:r>
          </w:p>
        </w:tc>
      </w:tr>
      <w:tr w:rsidR="00173E0C" w:rsidRPr="006F52EF" w14:paraId="0B030AF7" w14:textId="77777777" w:rsidTr="007D22B4">
        <w:trPr>
          <w:trHeight w:val="106"/>
        </w:trPr>
        <w:tc>
          <w:tcPr>
            <w:cnfStyle w:val="001000000000" w:firstRow="0" w:lastRow="0" w:firstColumn="1" w:lastColumn="0" w:oddVBand="0" w:evenVBand="0" w:oddHBand="0" w:evenHBand="0" w:firstRowFirstColumn="0" w:firstRowLastColumn="0" w:lastRowFirstColumn="0" w:lastRowLastColumn="0"/>
            <w:tcW w:w="1134" w:type="dxa"/>
            <w:noWrap/>
          </w:tcPr>
          <w:p w14:paraId="3EEE5004" w14:textId="0A746F38" w:rsidR="00173E0C" w:rsidRPr="00DE72C0" w:rsidRDefault="00173E0C" w:rsidP="00BF4279">
            <w:pPr>
              <w:rPr>
                <w:color w:val="000000"/>
                <w:sz w:val="18"/>
                <w:szCs w:val="18"/>
              </w:rPr>
            </w:pPr>
            <w:r>
              <w:rPr>
                <w:color w:val="000000"/>
                <w:sz w:val="18"/>
                <w:szCs w:val="18"/>
              </w:rPr>
              <w:t>A06</w:t>
            </w:r>
          </w:p>
        </w:tc>
        <w:tc>
          <w:tcPr>
            <w:tcW w:w="1276" w:type="dxa"/>
          </w:tcPr>
          <w:p w14:paraId="57806E29" w14:textId="5FB48BAA" w:rsidR="00173E0C" w:rsidRPr="006F52EF" w:rsidRDefault="00173E0C"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006</w:t>
            </w:r>
          </w:p>
        </w:tc>
        <w:tc>
          <w:tcPr>
            <w:tcW w:w="4536" w:type="dxa"/>
            <w:noWrap/>
          </w:tcPr>
          <w:p w14:paraId="750F0A63" w14:textId="1A8077EA" w:rsidR="00173E0C" w:rsidRDefault="00173E0C" w:rsidP="00BF4279">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Pr>
                <w:color w:val="000000"/>
                <w:sz w:val="18"/>
                <w:szCs w:val="18"/>
                <w:lang w:val="en-US"/>
              </w:rPr>
              <w:t>Amoebiasis</w:t>
            </w:r>
          </w:p>
        </w:tc>
        <w:tc>
          <w:tcPr>
            <w:tcW w:w="1764" w:type="dxa"/>
            <w:noWrap/>
          </w:tcPr>
          <w:p w14:paraId="5D0E5C98" w14:textId="19EFC28D" w:rsidR="00173E0C" w:rsidRPr="006F52EF" w:rsidRDefault="00173E0C"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P</w:t>
            </w:r>
            <w:r w:rsidRPr="006F52EF">
              <w:rPr>
                <w:color w:val="000000"/>
                <w:sz w:val="18"/>
                <w:szCs w:val="18"/>
              </w:rPr>
              <w:t>ARASITIC</w:t>
            </w:r>
          </w:p>
        </w:tc>
      </w:tr>
      <w:tr w:rsidR="00BF4279" w:rsidRPr="006F52EF" w14:paraId="4D70E744"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hideMark/>
          </w:tcPr>
          <w:p w14:paraId="03CA58F8" w14:textId="77777777" w:rsidR="00BF4279" w:rsidRPr="006F52EF" w:rsidRDefault="00BF4279" w:rsidP="00BF4279">
            <w:pPr>
              <w:rPr>
                <w:color w:val="000000"/>
                <w:sz w:val="18"/>
                <w:szCs w:val="18"/>
              </w:rPr>
            </w:pPr>
            <w:r w:rsidRPr="006F52EF">
              <w:rPr>
                <w:color w:val="000000"/>
                <w:sz w:val="18"/>
                <w:szCs w:val="18"/>
              </w:rPr>
              <w:t>A06.0</w:t>
            </w:r>
          </w:p>
        </w:tc>
        <w:tc>
          <w:tcPr>
            <w:tcW w:w="1276" w:type="dxa"/>
          </w:tcPr>
          <w:p w14:paraId="04C3DB6B"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 xml:space="preserve">006.0 </w:t>
            </w:r>
          </w:p>
        </w:tc>
        <w:tc>
          <w:tcPr>
            <w:tcW w:w="4536" w:type="dxa"/>
            <w:noWrap/>
            <w:hideMark/>
          </w:tcPr>
          <w:p w14:paraId="68C5499F"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Acute amoebic dysentery</w:t>
            </w:r>
          </w:p>
        </w:tc>
        <w:tc>
          <w:tcPr>
            <w:tcW w:w="1764" w:type="dxa"/>
            <w:noWrap/>
            <w:hideMark/>
          </w:tcPr>
          <w:p w14:paraId="73A649FA"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PARASITIC</w:t>
            </w:r>
          </w:p>
        </w:tc>
      </w:tr>
      <w:tr w:rsidR="00BF4279" w:rsidRPr="006F52EF" w14:paraId="6D45CBFE"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hideMark/>
          </w:tcPr>
          <w:p w14:paraId="7F6507D2" w14:textId="77777777" w:rsidR="00BF4279" w:rsidRPr="006F52EF" w:rsidRDefault="00BF4279" w:rsidP="00BF4279">
            <w:pPr>
              <w:rPr>
                <w:color w:val="000000"/>
                <w:sz w:val="18"/>
                <w:szCs w:val="18"/>
              </w:rPr>
            </w:pPr>
            <w:r w:rsidRPr="006F52EF">
              <w:rPr>
                <w:color w:val="000000"/>
                <w:sz w:val="18"/>
                <w:szCs w:val="18"/>
              </w:rPr>
              <w:t>A06.1</w:t>
            </w:r>
          </w:p>
        </w:tc>
        <w:tc>
          <w:tcPr>
            <w:tcW w:w="1276" w:type="dxa"/>
          </w:tcPr>
          <w:p w14:paraId="61EA079C"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 xml:space="preserve">006.1 </w:t>
            </w:r>
          </w:p>
        </w:tc>
        <w:tc>
          <w:tcPr>
            <w:tcW w:w="4536" w:type="dxa"/>
            <w:noWrap/>
            <w:hideMark/>
          </w:tcPr>
          <w:p w14:paraId="6A32E37B"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Chronic intestinal amoebiasis</w:t>
            </w:r>
          </w:p>
        </w:tc>
        <w:tc>
          <w:tcPr>
            <w:tcW w:w="1764" w:type="dxa"/>
            <w:noWrap/>
            <w:hideMark/>
          </w:tcPr>
          <w:p w14:paraId="3D4DD088"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PARASITIC</w:t>
            </w:r>
          </w:p>
        </w:tc>
      </w:tr>
      <w:tr w:rsidR="00BF4279" w:rsidRPr="006F52EF" w14:paraId="400BFF65" w14:textId="77777777" w:rsidTr="007D22B4">
        <w:trPr>
          <w:cnfStyle w:val="000000100000" w:firstRow="0" w:lastRow="0" w:firstColumn="0" w:lastColumn="0" w:oddVBand="0" w:evenVBand="0" w:oddHBand="1" w:evenHBand="0" w:firstRowFirstColumn="0" w:firstRowLastColumn="0" w:lastRowFirstColumn="0" w:lastRowLastColumn="0"/>
          <w:trHeight w:val="96"/>
        </w:trPr>
        <w:tc>
          <w:tcPr>
            <w:cnfStyle w:val="001000000000" w:firstRow="0" w:lastRow="0" w:firstColumn="1" w:lastColumn="0" w:oddVBand="0" w:evenVBand="0" w:oddHBand="0" w:evenHBand="0" w:firstRowFirstColumn="0" w:firstRowLastColumn="0" w:lastRowFirstColumn="0" w:lastRowLastColumn="0"/>
            <w:tcW w:w="1134" w:type="dxa"/>
            <w:noWrap/>
            <w:hideMark/>
          </w:tcPr>
          <w:p w14:paraId="29AFC044" w14:textId="77777777" w:rsidR="00BF4279" w:rsidRPr="006F52EF" w:rsidRDefault="00BF4279" w:rsidP="00BF4279">
            <w:pPr>
              <w:rPr>
                <w:color w:val="000000"/>
                <w:sz w:val="18"/>
                <w:szCs w:val="18"/>
              </w:rPr>
            </w:pPr>
            <w:r w:rsidRPr="006F52EF">
              <w:rPr>
                <w:color w:val="000000"/>
                <w:sz w:val="18"/>
                <w:szCs w:val="18"/>
              </w:rPr>
              <w:t>A06.2</w:t>
            </w:r>
          </w:p>
        </w:tc>
        <w:tc>
          <w:tcPr>
            <w:tcW w:w="1276" w:type="dxa"/>
          </w:tcPr>
          <w:p w14:paraId="566FC73F"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006.2</w:t>
            </w:r>
          </w:p>
        </w:tc>
        <w:tc>
          <w:tcPr>
            <w:tcW w:w="4536" w:type="dxa"/>
            <w:noWrap/>
            <w:hideMark/>
          </w:tcPr>
          <w:p w14:paraId="193B8DDC"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 xml:space="preserve">Amoebic </w:t>
            </w:r>
            <w:proofErr w:type="spellStart"/>
            <w:r w:rsidRPr="006F52EF">
              <w:rPr>
                <w:color w:val="000000"/>
                <w:sz w:val="18"/>
                <w:szCs w:val="18"/>
              </w:rPr>
              <w:t>nondysenteric</w:t>
            </w:r>
            <w:proofErr w:type="spellEnd"/>
            <w:r w:rsidRPr="006F52EF">
              <w:rPr>
                <w:color w:val="000000"/>
                <w:sz w:val="18"/>
                <w:szCs w:val="18"/>
              </w:rPr>
              <w:t xml:space="preserve"> colitis</w:t>
            </w:r>
          </w:p>
        </w:tc>
        <w:tc>
          <w:tcPr>
            <w:tcW w:w="1764" w:type="dxa"/>
            <w:noWrap/>
            <w:hideMark/>
          </w:tcPr>
          <w:p w14:paraId="1CBDFFD3"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PARASITIC</w:t>
            </w:r>
          </w:p>
        </w:tc>
      </w:tr>
      <w:tr w:rsidR="00BF4279" w:rsidRPr="006F52EF" w14:paraId="2C9CCE9C"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hideMark/>
          </w:tcPr>
          <w:p w14:paraId="275192F2" w14:textId="77777777" w:rsidR="00BF4279" w:rsidRPr="006F52EF" w:rsidRDefault="00BF4279" w:rsidP="00BF4279">
            <w:pPr>
              <w:rPr>
                <w:color w:val="000000"/>
                <w:sz w:val="18"/>
                <w:szCs w:val="18"/>
              </w:rPr>
            </w:pPr>
            <w:r w:rsidRPr="006F52EF">
              <w:rPr>
                <w:color w:val="000000"/>
                <w:sz w:val="18"/>
                <w:szCs w:val="18"/>
              </w:rPr>
              <w:t>A06.3</w:t>
            </w:r>
          </w:p>
        </w:tc>
        <w:tc>
          <w:tcPr>
            <w:tcW w:w="1276" w:type="dxa"/>
          </w:tcPr>
          <w:p w14:paraId="7F7F0BCD"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4536" w:type="dxa"/>
            <w:noWrap/>
            <w:hideMark/>
          </w:tcPr>
          <w:p w14:paraId="47F4B906"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proofErr w:type="spellStart"/>
            <w:r w:rsidRPr="006F52EF">
              <w:rPr>
                <w:color w:val="000000"/>
                <w:sz w:val="18"/>
                <w:szCs w:val="18"/>
              </w:rPr>
              <w:t>Amoeboma</w:t>
            </w:r>
            <w:proofErr w:type="spellEnd"/>
            <w:r w:rsidRPr="006F52EF">
              <w:rPr>
                <w:color w:val="000000"/>
                <w:sz w:val="18"/>
                <w:szCs w:val="18"/>
              </w:rPr>
              <w:t xml:space="preserve"> of intestine</w:t>
            </w:r>
          </w:p>
        </w:tc>
        <w:tc>
          <w:tcPr>
            <w:tcW w:w="1764" w:type="dxa"/>
            <w:noWrap/>
            <w:hideMark/>
          </w:tcPr>
          <w:p w14:paraId="126AF745"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PARASITIC</w:t>
            </w:r>
          </w:p>
        </w:tc>
      </w:tr>
      <w:tr w:rsidR="00BF4279" w:rsidRPr="006F52EF" w14:paraId="13608A5F" w14:textId="77777777" w:rsidTr="007D22B4">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1134" w:type="dxa"/>
            <w:noWrap/>
            <w:hideMark/>
          </w:tcPr>
          <w:p w14:paraId="16AF0786" w14:textId="77777777" w:rsidR="00BF4279" w:rsidRPr="006F52EF" w:rsidRDefault="00BF4279" w:rsidP="00BF4279">
            <w:pPr>
              <w:rPr>
                <w:color w:val="000000"/>
                <w:sz w:val="18"/>
                <w:szCs w:val="18"/>
              </w:rPr>
            </w:pPr>
            <w:r w:rsidRPr="006F52EF">
              <w:rPr>
                <w:color w:val="000000"/>
                <w:sz w:val="18"/>
                <w:szCs w:val="18"/>
              </w:rPr>
              <w:t>A06.8</w:t>
            </w:r>
          </w:p>
        </w:tc>
        <w:tc>
          <w:tcPr>
            <w:tcW w:w="1276" w:type="dxa"/>
          </w:tcPr>
          <w:p w14:paraId="53C052C8"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006.8</w:t>
            </w:r>
          </w:p>
        </w:tc>
        <w:tc>
          <w:tcPr>
            <w:tcW w:w="4536" w:type="dxa"/>
            <w:noWrap/>
            <w:hideMark/>
          </w:tcPr>
          <w:p w14:paraId="143497DA" w14:textId="77777777" w:rsidR="00BF4279" w:rsidRPr="00CB7507"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Amoebic infection of other sites</w:t>
            </w:r>
          </w:p>
        </w:tc>
        <w:tc>
          <w:tcPr>
            <w:tcW w:w="1764" w:type="dxa"/>
            <w:noWrap/>
            <w:hideMark/>
          </w:tcPr>
          <w:p w14:paraId="40B24DD4" w14:textId="77777777" w:rsidR="00BF4279" w:rsidRPr="006F52EF" w:rsidRDefault="00BF4279" w:rsidP="00BF4279">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PARASITIC</w:t>
            </w:r>
          </w:p>
        </w:tc>
      </w:tr>
      <w:tr w:rsidR="00BF4279" w:rsidRPr="006F52EF" w14:paraId="1586BD7C" w14:textId="77777777" w:rsidTr="007D22B4">
        <w:trPr>
          <w:trHeight w:val="149"/>
        </w:trPr>
        <w:tc>
          <w:tcPr>
            <w:cnfStyle w:val="001000000000" w:firstRow="0" w:lastRow="0" w:firstColumn="1" w:lastColumn="0" w:oddVBand="0" w:evenVBand="0" w:oddHBand="0" w:evenHBand="0" w:firstRowFirstColumn="0" w:firstRowLastColumn="0" w:lastRowFirstColumn="0" w:lastRowLastColumn="0"/>
            <w:tcW w:w="1134" w:type="dxa"/>
            <w:noWrap/>
            <w:hideMark/>
          </w:tcPr>
          <w:p w14:paraId="79A91582" w14:textId="77777777" w:rsidR="00BF4279" w:rsidRPr="006F52EF" w:rsidRDefault="00BF4279" w:rsidP="00BF4279">
            <w:pPr>
              <w:rPr>
                <w:color w:val="000000"/>
                <w:sz w:val="18"/>
                <w:szCs w:val="18"/>
              </w:rPr>
            </w:pPr>
            <w:r w:rsidRPr="006F52EF">
              <w:rPr>
                <w:color w:val="000000"/>
                <w:sz w:val="18"/>
                <w:szCs w:val="18"/>
              </w:rPr>
              <w:t>A06.9</w:t>
            </w:r>
          </w:p>
        </w:tc>
        <w:tc>
          <w:tcPr>
            <w:tcW w:w="1276" w:type="dxa"/>
          </w:tcPr>
          <w:p w14:paraId="66AB0280"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006.9</w:t>
            </w:r>
          </w:p>
        </w:tc>
        <w:tc>
          <w:tcPr>
            <w:tcW w:w="4536" w:type="dxa"/>
            <w:noWrap/>
            <w:hideMark/>
          </w:tcPr>
          <w:p w14:paraId="498BE674"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Amoebiasis, unspecified</w:t>
            </w:r>
          </w:p>
        </w:tc>
        <w:tc>
          <w:tcPr>
            <w:tcW w:w="1764" w:type="dxa"/>
            <w:noWrap/>
            <w:hideMark/>
          </w:tcPr>
          <w:p w14:paraId="1714D6F2" w14:textId="77777777" w:rsidR="00BF4279" w:rsidRPr="006F52EF" w:rsidRDefault="00BF4279" w:rsidP="00BF4279">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PARASITIC</w:t>
            </w:r>
          </w:p>
        </w:tc>
      </w:tr>
      <w:tr w:rsidR="00BD2722" w:rsidRPr="006F52EF" w14:paraId="7D1A71C8" w14:textId="77777777" w:rsidTr="007D22B4">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6B9C579A" w14:textId="0FD63083" w:rsidR="00BD2722" w:rsidRPr="006F52EF" w:rsidRDefault="00BD2722" w:rsidP="00BD2722">
            <w:pPr>
              <w:rPr>
                <w:color w:val="000000"/>
                <w:sz w:val="18"/>
                <w:szCs w:val="18"/>
              </w:rPr>
            </w:pPr>
            <w:r w:rsidRPr="006F52EF">
              <w:rPr>
                <w:color w:val="000000"/>
                <w:sz w:val="18"/>
                <w:szCs w:val="18"/>
              </w:rPr>
              <w:t>A07</w:t>
            </w:r>
          </w:p>
        </w:tc>
        <w:tc>
          <w:tcPr>
            <w:tcW w:w="1276" w:type="dxa"/>
          </w:tcPr>
          <w:p w14:paraId="67D99D9D" w14:textId="270FDDB8"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007</w:t>
            </w:r>
          </w:p>
        </w:tc>
        <w:tc>
          <w:tcPr>
            <w:tcW w:w="4536" w:type="dxa"/>
            <w:noWrap/>
          </w:tcPr>
          <w:p w14:paraId="228074D1" w14:textId="26B9A44D"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Other protozoal intestinal diseases (A07.0</w:t>
            </w:r>
            <w:r>
              <w:rPr>
                <w:color w:val="000000"/>
                <w:sz w:val="18"/>
                <w:szCs w:val="18"/>
              </w:rPr>
              <w:t xml:space="preserve">; </w:t>
            </w:r>
            <w:r w:rsidRPr="006F52EF">
              <w:rPr>
                <w:color w:val="000000"/>
                <w:sz w:val="18"/>
                <w:szCs w:val="18"/>
              </w:rPr>
              <w:t>A07.1</w:t>
            </w:r>
            <w:r>
              <w:rPr>
                <w:color w:val="000000"/>
                <w:sz w:val="18"/>
                <w:szCs w:val="18"/>
              </w:rPr>
              <w:t xml:space="preserve">; </w:t>
            </w:r>
            <w:r w:rsidRPr="006F52EF">
              <w:rPr>
                <w:color w:val="000000"/>
                <w:sz w:val="18"/>
                <w:szCs w:val="18"/>
              </w:rPr>
              <w:t>A07.2</w:t>
            </w:r>
            <w:r>
              <w:rPr>
                <w:color w:val="000000"/>
                <w:sz w:val="18"/>
                <w:szCs w:val="18"/>
              </w:rPr>
              <w:t xml:space="preserve">; </w:t>
            </w:r>
            <w:r w:rsidRPr="006F52EF">
              <w:rPr>
                <w:color w:val="000000"/>
                <w:sz w:val="18"/>
                <w:szCs w:val="18"/>
              </w:rPr>
              <w:t>A07.3</w:t>
            </w:r>
            <w:r>
              <w:rPr>
                <w:color w:val="000000"/>
                <w:sz w:val="18"/>
                <w:szCs w:val="18"/>
              </w:rPr>
              <w:t xml:space="preserve">; </w:t>
            </w:r>
            <w:r w:rsidRPr="006F52EF">
              <w:rPr>
                <w:color w:val="000000"/>
                <w:sz w:val="18"/>
                <w:szCs w:val="18"/>
              </w:rPr>
              <w:t>A07.4</w:t>
            </w:r>
            <w:r>
              <w:rPr>
                <w:color w:val="000000"/>
                <w:sz w:val="18"/>
                <w:szCs w:val="18"/>
              </w:rPr>
              <w:t xml:space="preserve">; </w:t>
            </w:r>
            <w:r w:rsidRPr="006F52EF">
              <w:rPr>
                <w:color w:val="000000"/>
                <w:sz w:val="18"/>
                <w:szCs w:val="18"/>
              </w:rPr>
              <w:t>A07.8</w:t>
            </w:r>
            <w:r>
              <w:rPr>
                <w:color w:val="000000"/>
                <w:sz w:val="18"/>
                <w:szCs w:val="18"/>
              </w:rPr>
              <w:t xml:space="preserve">; </w:t>
            </w:r>
            <w:r w:rsidRPr="006F52EF">
              <w:rPr>
                <w:color w:val="000000"/>
                <w:sz w:val="18"/>
                <w:szCs w:val="18"/>
              </w:rPr>
              <w:t>A07.9)</w:t>
            </w:r>
          </w:p>
        </w:tc>
        <w:tc>
          <w:tcPr>
            <w:tcW w:w="1764" w:type="dxa"/>
            <w:noWrap/>
          </w:tcPr>
          <w:p w14:paraId="350E352B" w14:textId="3AE0EA40"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PARASITIC</w:t>
            </w:r>
          </w:p>
        </w:tc>
      </w:tr>
      <w:tr w:rsidR="00173E0C" w:rsidRPr="006F52EF" w14:paraId="1C71F4AE" w14:textId="77777777" w:rsidTr="007D22B4">
        <w:trPr>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1F088086" w14:textId="7669F0B5" w:rsidR="00173E0C" w:rsidRPr="006F52EF" w:rsidRDefault="00173E0C" w:rsidP="00BD2722">
            <w:pPr>
              <w:rPr>
                <w:color w:val="000000"/>
                <w:sz w:val="18"/>
                <w:szCs w:val="18"/>
              </w:rPr>
            </w:pPr>
            <w:r>
              <w:rPr>
                <w:color w:val="000000"/>
                <w:sz w:val="18"/>
                <w:szCs w:val="18"/>
              </w:rPr>
              <w:t>A08</w:t>
            </w:r>
          </w:p>
        </w:tc>
        <w:tc>
          <w:tcPr>
            <w:tcW w:w="1276" w:type="dxa"/>
          </w:tcPr>
          <w:p w14:paraId="24374E27" w14:textId="5F0A3DC4" w:rsidR="00173E0C" w:rsidRPr="006F52EF" w:rsidRDefault="00173E0C"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4536" w:type="dxa"/>
            <w:noWrap/>
          </w:tcPr>
          <w:p w14:paraId="78BDEDDB" w14:textId="72EF21BA" w:rsidR="00173E0C" w:rsidRPr="006F52EF" w:rsidRDefault="00173E0C"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Viral and other specified intestinal infections</w:t>
            </w:r>
          </w:p>
        </w:tc>
        <w:tc>
          <w:tcPr>
            <w:tcW w:w="1764" w:type="dxa"/>
            <w:noWrap/>
          </w:tcPr>
          <w:p w14:paraId="295AD389" w14:textId="618717FC" w:rsidR="00173E0C" w:rsidRPr="006F52EF" w:rsidRDefault="00173E0C"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NOS</w:t>
            </w:r>
          </w:p>
        </w:tc>
      </w:tr>
      <w:tr w:rsidR="00BD2722" w:rsidRPr="006F52EF" w14:paraId="62F4A5D9" w14:textId="77777777" w:rsidTr="007D22B4">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7A8C0A93" w14:textId="61876FA4" w:rsidR="00BD2722" w:rsidRPr="006F52EF" w:rsidRDefault="00BD2722" w:rsidP="00BD2722">
            <w:pPr>
              <w:rPr>
                <w:color w:val="000000"/>
                <w:sz w:val="18"/>
                <w:szCs w:val="18"/>
              </w:rPr>
            </w:pPr>
            <w:r w:rsidRPr="006F52EF">
              <w:rPr>
                <w:color w:val="000000"/>
                <w:sz w:val="18"/>
                <w:szCs w:val="18"/>
              </w:rPr>
              <w:t>A08.0</w:t>
            </w:r>
          </w:p>
        </w:tc>
        <w:tc>
          <w:tcPr>
            <w:tcW w:w="1276" w:type="dxa"/>
          </w:tcPr>
          <w:p w14:paraId="697EB298" w14:textId="23D2D0FA"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008.61</w:t>
            </w:r>
          </w:p>
        </w:tc>
        <w:tc>
          <w:tcPr>
            <w:tcW w:w="4536" w:type="dxa"/>
            <w:noWrap/>
          </w:tcPr>
          <w:p w14:paraId="3C966189" w14:textId="69A7DDF6"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Rotaviral enteritis</w:t>
            </w:r>
          </w:p>
        </w:tc>
        <w:tc>
          <w:tcPr>
            <w:tcW w:w="1764" w:type="dxa"/>
            <w:noWrap/>
          </w:tcPr>
          <w:p w14:paraId="7028A952" w14:textId="67FB09B8"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ROTA</w:t>
            </w:r>
          </w:p>
        </w:tc>
      </w:tr>
      <w:tr w:rsidR="00BD2722" w:rsidRPr="006F52EF" w14:paraId="1EED7317" w14:textId="77777777" w:rsidTr="007D22B4">
        <w:trPr>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5E8B67CC" w14:textId="24B0D281" w:rsidR="00BD2722" w:rsidRPr="006F52EF" w:rsidRDefault="00BD2722" w:rsidP="00BD2722">
            <w:pPr>
              <w:rPr>
                <w:color w:val="000000"/>
                <w:sz w:val="18"/>
                <w:szCs w:val="18"/>
              </w:rPr>
            </w:pPr>
            <w:r w:rsidRPr="006F52EF">
              <w:rPr>
                <w:color w:val="000000"/>
                <w:sz w:val="18"/>
                <w:szCs w:val="18"/>
              </w:rPr>
              <w:t>A08.1</w:t>
            </w:r>
          </w:p>
        </w:tc>
        <w:tc>
          <w:tcPr>
            <w:tcW w:w="1276" w:type="dxa"/>
          </w:tcPr>
          <w:p w14:paraId="2519E184" w14:textId="77777777"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4536" w:type="dxa"/>
            <w:noWrap/>
          </w:tcPr>
          <w:p w14:paraId="6CED47B6" w14:textId="2E885F9A" w:rsidR="00BD2722" w:rsidRPr="00BD2722"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BD2722">
              <w:rPr>
                <w:color w:val="000000"/>
                <w:sz w:val="18"/>
                <w:szCs w:val="18"/>
                <w:lang w:val="en-US"/>
              </w:rPr>
              <w:t>AGE due to norovirus and other small round viruses</w:t>
            </w:r>
          </w:p>
        </w:tc>
        <w:tc>
          <w:tcPr>
            <w:tcW w:w="1764" w:type="dxa"/>
            <w:noWrap/>
          </w:tcPr>
          <w:p w14:paraId="65E50B40" w14:textId="40C86E63"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NORO</w:t>
            </w:r>
          </w:p>
        </w:tc>
      </w:tr>
      <w:tr w:rsidR="00BD2722" w:rsidRPr="006F52EF" w14:paraId="341A12A2" w14:textId="77777777" w:rsidTr="007D22B4">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1664EEDB" w14:textId="643FA4D4" w:rsidR="00BD2722" w:rsidRPr="006F52EF" w:rsidRDefault="00BD2722" w:rsidP="00BD2722">
            <w:pPr>
              <w:rPr>
                <w:color w:val="000000"/>
                <w:sz w:val="18"/>
                <w:szCs w:val="18"/>
              </w:rPr>
            </w:pPr>
            <w:r>
              <w:rPr>
                <w:color w:val="000000"/>
                <w:sz w:val="18"/>
                <w:szCs w:val="18"/>
              </w:rPr>
              <w:t>A08.11</w:t>
            </w:r>
          </w:p>
        </w:tc>
        <w:tc>
          <w:tcPr>
            <w:tcW w:w="1276" w:type="dxa"/>
          </w:tcPr>
          <w:p w14:paraId="392C158F" w14:textId="78A34330"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008.6</w:t>
            </w:r>
            <w:r>
              <w:rPr>
                <w:color w:val="000000"/>
                <w:sz w:val="18"/>
                <w:szCs w:val="18"/>
              </w:rPr>
              <w:t>3</w:t>
            </w:r>
          </w:p>
        </w:tc>
        <w:tc>
          <w:tcPr>
            <w:tcW w:w="4536" w:type="dxa"/>
            <w:noWrap/>
          </w:tcPr>
          <w:p w14:paraId="6B43EC28" w14:textId="09386AD1" w:rsidR="00BD2722" w:rsidRPr="00BD2722"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BD2722">
              <w:rPr>
                <w:color w:val="000000"/>
                <w:sz w:val="18"/>
                <w:szCs w:val="18"/>
                <w:lang w:val="en-US"/>
              </w:rPr>
              <w:t>AGE due to norovirus</w:t>
            </w:r>
          </w:p>
        </w:tc>
        <w:tc>
          <w:tcPr>
            <w:tcW w:w="1764" w:type="dxa"/>
            <w:noWrap/>
          </w:tcPr>
          <w:p w14:paraId="27C7B93D" w14:textId="2A55710A"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NORO</w:t>
            </w:r>
          </w:p>
        </w:tc>
      </w:tr>
      <w:tr w:rsidR="00BD2722" w:rsidRPr="006F52EF" w14:paraId="5480446C" w14:textId="77777777" w:rsidTr="007D22B4">
        <w:trPr>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6749908A" w14:textId="2ADE55FD" w:rsidR="00BD2722" w:rsidRPr="006F52EF" w:rsidRDefault="00BD2722" w:rsidP="00BD2722">
            <w:pPr>
              <w:rPr>
                <w:color w:val="000000"/>
                <w:sz w:val="18"/>
                <w:szCs w:val="18"/>
              </w:rPr>
            </w:pPr>
            <w:r>
              <w:rPr>
                <w:color w:val="000000"/>
                <w:sz w:val="18"/>
                <w:szCs w:val="18"/>
              </w:rPr>
              <w:t>A08.19</w:t>
            </w:r>
          </w:p>
        </w:tc>
        <w:tc>
          <w:tcPr>
            <w:tcW w:w="1276" w:type="dxa"/>
          </w:tcPr>
          <w:p w14:paraId="0C3AE71C" w14:textId="2E959E15"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008.64</w:t>
            </w:r>
          </w:p>
        </w:tc>
        <w:tc>
          <w:tcPr>
            <w:tcW w:w="4536" w:type="dxa"/>
            <w:noWrap/>
          </w:tcPr>
          <w:p w14:paraId="4AC0E301" w14:textId="03B02007" w:rsidR="00BD2722" w:rsidRPr="00BD2722"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BD2722">
              <w:rPr>
                <w:color w:val="000000"/>
                <w:sz w:val="18"/>
                <w:szCs w:val="18"/>
                <w:lang w:val="en-US"/>
              </w:rPr>
              <w:t>AGE due to other small round viruses</w:t>
            </w:r>
          </w:p>
        </w:tc>
        <w:tc>
          <w:tcPr>
            <w:tcW w:w="1764" w:type="dxa"/>
            <w:noWrap/>
          </w:tcPr>
          <w:p w14:paraId="64D1824A" w14:textId="3CDE56EF"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NORO</w:t>
            </w:r>
          </w:p>
        </w:tc>
      </w:tr>
      <w:tr w:rsidR="00BD2722" w:rsidRPr="006F52EF" w14:paraId="3484AED0" w14:textId="77777777" w:rsidTr="007D22B4">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3B250355" w14:textId="38B9D75B" w:rsidR="00BD2722" w:rsidRPr="006F52EF" w:rsidRDefault="00BD2722" w:rsidP="00BD2722">
            <w:pPr>
              <w:rPr>
                <w:color w:val="000000"/>
                <w:sz w:val="18"/>
                <w:szCs w:val="18"/>
              </w:rPr>
            </w:pPr>
            <w:r w:rsidRPr="006F52EF">
              <w:rPr>
                <w:color w:val="000000"/>
                <w:sz w:val="18"/>
                <w:szCs w:val="18"/>
              </w:rPr>
              <w:t>A08.2</w:t>
            </w:r>
          </w:p>
        </w:tc>
        <w:tc>
          <w:tcPr>
            <w:tcW w:w="1276" w:type="dxa"/>
          </w:tcPr>
          <w:p w14:paraId="15FDB909" w14:textId="4C87914E"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008.62</w:t>
            </w:r>
          </w:p>
        </w:tc>
        <w:tc>
          <w:tcPr>
            <w:tcW w:w="4536" w:type="dxa"/>
            <w:noWrap/>
          </w:tcPr>
          <w:p w14:paraId="41B049FD" w14:textId="07DE2F9C"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Adenoviral enteritis</w:t>
            </w:r>
          </w:p>
        </w:tc>
        <w:tc>
          <w:tcPr>
            <w:tcW w:w="1764" w:type="dxa"/>
            <w:noWrap/>
          </w:tcPr>
          <w:p w14:paraId="23133FD6" w14:textId="71D53814"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 xml:space="preserve">OTHER </w:t>
            </w:r>
            <w:r w:rsidRPr="006F52EF">
              <w:rPr>
                <w:color w:val="000000"/>
                <w:sz w:val="18"/>
                <w:szCs w:val="18"/>
              </w:rPr>
              <w:t>VIRAL</w:t>
            </w:r>
          </w:p>
        </w:tc>
      </w:tr>
      <w:tr w:rsidR="00BD2722" w:rsidRPr="006F52EF" w14:paraId="58EBD09D" w14:textId="77777777" w:rsidTr="007D22B4">
        <w:trPr>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613332A2" w14:textId="1BD55140" w:rsidR="00BD2722" w:rsidRPr="006F52EF" w:rsidRDefault="00BD2722" w:rsidP="00BD2722">
            <w:pPr>
              <w:rPr>
                <w:color w:val="000000"/>
                <w:sz w:val="18"/>
                <w:szCs w:val="18"/>
              </w:rPr>
            </w:pPr>
            <w:r w:rsidRPr="006F52EF">
              <w:rPr>
                <w:color w:val="000000"/>
                <w:sz w:val="18"/>
                <w:szCs w:val="18"/>
              </w:rPr>
              <w:t>A08.3</w:t>
            </w:r>
          </w:p>
        </w:tc>
        <w:tc>
          <w:tcPr>
            <w:tcW w:w="1276" w:type="dxa"/>
          </w:tcPr>
          <w:p w14:paraId="042A5F3A" w14:textId="77777777"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4536" w:type="dxa"/>
            <w:noWrap/>
          </w:tcPr>
          <w:p w14:paraId="6893D689" w14:textId="619AD2FF"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Other viral enteritis</w:t>
            </w:r>
          </w:p>
        </w:tc>
        <w:tc>
          <w:tcPr>
            <w:tcW w:w="1764" w:type="dxa"/>
            <w:noWrap/>
          </w:tcPr>
          <w:p w14:paraId="0A9A34E4" w14:textId="0B9D7D2C"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NOS</w:t>
            </w:r>
          </w:p>
        </w:tc>
      </w:tr>
      <w:tr w:rsidR="00BD2722" w:rsidRPr="006F52EF" w14:paraId="35A2EA38" w14:textId="77777777" w:rsidTr="007D22B4">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69AF034E" w14:textId="33D7B01E" w:rsidR="00BD2722" w:rsidRPr="006F52EF" w:rsidRDefault="00BD2722" w:rsidP="00BD2722">
            <w:pPr>
              <w:rPr>
                <w:color w:val="000000"/>
                <w:sz w:val="18"/>
                <w:szCs w:val="18"/>
              </w:rPr>
            </w:pPr>
            <w:r>
              <w:rPr>
                <w:color w:val="000000"/>
                <w:sz w:val="18"/>
                <w:szCs w:val="18"/>
              </w:rPr>
              <w:t>A08.31</w:t>
            </w:r>
          </w:p>
        </w:tc>
        <w:tc>
          <w:tcPr>
            <w:tcW w:w="1276" w:type="dxa"/>
          </w:tcPr>
          <w:p w14:paraId="7A1EB33B" w14:textId="748C2C09"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008.6</w:t>
            </w:r>
            <w:r>
              <w:rPr>
                <w:color w:val="000000"/>
                <w:sz w:val="18"/>
                <w:szCs w:val="18"/>
              </w:rPr>
              <w:t>5</w:t>
            </w:r>
          </w:p>
        </w:tc>
        <w:tc>
          <w:tcPr>
            <w:tcW w:w="4536" w:type="dxa"/>
            <w:noWrap/>
          </w:tcPr>
          <w:p w14:paraId="06CECDDB" w14:textId="62073735"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BD2722">
              <w:rPr>
                <w:color w:val="000000"/>
                <w:sz w:val="18"/>
                <w:szCs w:val="18"/>
              </w:rPr>
              <w:t>Calicivirus enteritis</w:t>
            </w:r>
          </w:p>
        </w:tc>
        <w:tc>
          <w:tcPr>
            <w:tcW w:w="1764" w:type="dxa"/>
            <w:noWrap/>
          </w:tcPr>
          <w:p w14:paraId="46BC01EE" w14:textId="40825DDD"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NORO</w:t>
            </w:r>
          </w:p>
        </w:tc>
      </w:tr>
      <w:tr w:rsidR="00BD2722" w:rsidRPr="006F52EF" w14:paraId="797A2F4E" w14:textId="77777777" w:rsidTr="007D22B4">
        <w:trPr>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46002941" w14:textId="6457C638" w:rsidR="00BD2722" w:rsidRPr="006F52EF" w:rsidRDefault="00BD2722" w:rsidP="00BD2722">
            <w:pPr>
              <w:rPr>
                <w:color w:val="000000"/>
                <w:sz w:val="18"/>
                <w:szCs w:val="18"/>
              </w:rPr>
            </w:pPr>
            <w:r>
              <w:rPr>
                <w:color w:val="000000"/>
                <w:sz w:val="18"/>
                <w:szCs w:val="18"/>
              </w:rPr>
              <w:t>A08.32</w:t>
            </w:r>
          </w:p>
        </w:tc>
        <w:tc>
          <w:tcPr>
            <w:tcW w:w="1276" w:type="dxa"/>
          </w:tcPr>
          <w:p w14:paraId="0F3B8453" w14:textId="165C3181"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501785">
              <w:rPr>
                <w:color w:val="000000"/>
                <w:sz w:val="18"/>
                <w:szCs w:val="18"/>
              </w:rPr>
              <w:t>008.66</w:t>
            </w:r>
          </w:p>
        </w:tc>
        <w:tc>
          <w:tcPr>
            <w:tcW w:w="4536" w:type="dxa"/>
            <w:noWrap/>
          </w:tcPr>
          <w:p w14:paraId="7950123B" w14:textId="4284D6F6"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501785">
              <w:rPr>
                <w:color w:val="000000"/>
                <w:sz w:val="18"/>
                <w:szCs w:val="18"/>
              </w:rPr>
              <w:t>Astrovirus</w:t>
            </w:r>
            <w:r w:rsidRPr="00BD2722">
              <w:rPr>
                <w:color w:val="000000"/>
                <w:sz w:val="18"/>
                <w:szCs w:val="18"/>
              </w:rPr>
              <w:t xml:space="preserve"> enteritis</w:t>
            </w:r>
          </w:p>
        </w:tc>
        <w:tc>
          <w:tcPr>
            <w:tcW w:w="1764" w:type="dxa"/>
            <w:noWrap/>
          </w:tcPr>
          <w:p w14:paraId="0FD8567A" w14:textId="686A4F03"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C35D18">
              <w:rPr>
                <w:color w:val="000000"/>
                <w:sz w:val="18"/>
                <w:szCs w:val="18"/>
              </w:rPr>
              <w:t>OTHER VIRAL</w:t>
            </w:r>
          </w:p>
        </w:tc>
      </w:tr>
      <w:tr w:rsidR="00BD2722" w:rsidRPr="006F52EF" w14:paraId="1949505F" w14:textId="77777777" w:rsidTr="007D22B4">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5F75AAE3" w14:textId="51660EEA" w:rsidR="00BD2722" w:rsidRPr="006F52EF" w:rsidRDefault="00BD2722" w:rsidP="00BD2722">
            <w:pPr>
              <w:rPr>
                <w:color w:val="000000"/>
                <w:sz w:val="18"/>
                <w:szCs w:val="18"/>
              </w:rPr>
            </w:pPr>
            <w:r>
              <w:rPr>
                <w:color w:val="000000"/>
                <w:sz w:val="18"/>
                <w:szCs w:val="18"/>
              </w:rPr>
              <w:t>A08.39</w:t>
            </w:r>
          </w:p>
        </w:tc>
        <w:tc>
          <w:tcPr>
            <w:tcW w:w="1276" w:type="dxa"/>
          </w:tcPr>
          <w:p w14:paraId="4029A181" w14:textId="53570544"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008.69</w:t>
            </w:r>
          </w:p>
        </w:tc>
        <w:tc>
          <w:tcPr>
            <w:tcW w:w="4536" w:type="dxa"/>
            <w:noWrap/>
          </w:tcPr>
          <w:p w14:paraId="18259FF1" w14:textId="7AC23087"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Other viral enteritis</w:t>
            </w:r>
          </w:p>
        </w:tc>
        <w:tc>
          <w:tcPr>
            <w:tcW w:w="1764" w:type="dxa"/>
            <w:noWrap/>
          </w:tcPr>
          <w:p w14:paraId="76759E5D" w14:textId="4C71EEE0" w:rsidR="00BD2722" w:rsidRPr="006F52EF"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NOS</w:t>
            </w:r>
          </w:p>
        </w:tc>
      </w:tr>
      <w:tr w:rsidR="00BD2722" w:rsidRPr="006F52EF" w14:paraId="1538816E" w14:textId="77777777" w:rsidTr="007D22B4">
        <w:trPr>
          <w:trHeight w:val="149"/>
        </w:trPr>
        <w:tc>
          <w:tcPr>
            <w:cnfStyle w:val="001000000000" w:firstRow="0" w:lastRow="0" w:firstColumn="1" w:lastColumn="0" w:oddVBand="0" w:evenVBand="0" w:oddHBand="0" w:evenHBand="0" w:firstRowFirstColumn="0" w:firstRowLastColumn="0" w:lastRowFirstColumn="0" w:lastRowLastColumn="0"/>
            <w:tcW w:w="1134" w:type="dxa"/>
            <w:noWrap/>
          </w:tcPr>
          <w:p w14:paraId="1A66C23F" w14:textId="49E5D3CD" w:rsidR="00BD2722" w:rsidRPr="006F52EF" w:rsidRDefault="00BD2722" w:rsidP="00BD2722">
            <w:pPr>
              <w:rPr>
                <w:color w:val="000000"/>
                <w:sz w:val="18"/>
                <w:szCs w:val="18"/>
              </w:rPr>
            </w:pPr>
            <w:r w:rsidRPr="006F52EF">
              <w:rPr>
                <w:color w:val="000000"/>
                <w:sz w:val="18"/>
                <w:szCs w:val="18"/>
              </w:rPr>
              <w:t>A08.4</w:t>
            </w:r>
          </w:p>
        </w:tc>
        <w:tc>
          <w:tcPr>
            <w:tcW w:w="1276" w:type="dxa"/>
          </w:tcPr>
          <w:p w14:paraId="7336B25E" w14:textId="77777777"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p>
        </w:tc>
        <w:tc>
          <w:tcPr>
            <w:tcW w:w="4536" w:type="dxa"/>
            <w:noWrap/>
          </w:tcPr>
          <w:p w14:paraId="1465A4EE" w14:textId="10FB43CE"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Viral intestinal infection, unspecified</w:t>
            </w:r>
          </w:p>
        </w:tc>
        <w:tc>
          <w:tcPr>
            <w:tcW w:w="1764" w:type="dxa"/>
            <w:noWrap/>
          </w:tcPr>
          <w:p w14:paraId="1A74FDC7" w14:textId="1264F1A2" w:rsidR="00BD2722" w:rsidRPr="006F52EF" w:rsidRDefault="00BD2722" w:rsidP="00BD2722">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NOS</w:t>
            </w:r>
          </w:p>
        </w:tc>
      </w:tr>
      <w:tr w:rsidR="007D22B4" w:rsidRPr="006F52EF" w14:paraId="7ED65D22" w14:textId="77777777" w:rsidTr="007D22B4">
        <w:trPr>
          <w:cnfStyle w:val="000000100000" w:firstRow="0" w:lastRow="0" w:firstColumn="0" w:lastColumn="0" w:oddVBand="0" w:evenVBand="0" w:oddHBand="1" w:evenHBand="0" w:firstRowFirstColumn="0" w:firstRowLastColumn="0" w:lastRowFirstColumn="0" w:lastRowLastColumn="0"/>
          <w:trHeight w:val="326"/>
        </w:trPr>
        <w:tc>
          <w:tcPr>
            <w:cnfStyle w:val="001000000000" w:firstRow="0" w:lastRow="0" w:firstColumn="1" w:lastColumn="0" w:oddVBand="0" w:evenVBand="0" w:oddHBand="0" w:evenHBand="0" w:firstRowFirstColumn="0" w:firstRowLastColumn="0" w:lastRowFirstColumn="0" w:lastRowLastColumn="0"/>
            <w:tcW w:w="1134" w:type="dxa"/>
            <w:noWrap/>
          </w:tcPr>
          <w:p w14:paraId="787F9279" w14:textId="7FEC9095" w:rsidR="00BD2722" w:rsidRDefault="00BD2722" w:rsidP="00BD2722">
            <w:pPr>
              <w:rPr>
                <w:color w:val="000000"/>
                <w:sz w:val="18"/>
                <w:szCs w:val="18"/>
              </w:rPr>
            </w:pPr>
            <w:r w:rsidRPr="006F52EF">
              <w:rPr>
                <w:color w:val="000000"/>
                <w:sz w:val="18"/>
                <w:szCs w:val="18"/>
              </w:rPr>
              <w:lastRenderedPageBreak/>
              <w:t>A08.</w:t>
            </w:r>
            <w:r w:rsidR="003F21A4">
              <w:rPr>
                <w:color w:val="000000"/>
                <w:sz w:val="18"/>
                <w:szCs w:val="18"/>
              </w:rPr>
              <w:t>5</w:t>
            </w:r>
          </w:p>
        </w:tc>
        <w:tc>
          <w:tcPr>
            <w:tcW w:w="1276" w:type="dxa"/>
          </w:tcPr>
          <w:p w14:paraId="5123250A" w14:textId="339AE7F9" w:rsidR="00BD2722"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2253FA">
              <w:rPr>
                <w:color w:val="000000"/>
                <w:sz w:val="18"/>
                <w:szCs w:val="18"/>
              </w:rPr>
              <w:t xml:space="preserve">008.8 </w:t>
            </w:r>
          </w:p>
        </w:tc>
        <w:tc>
          <w:tcPr>
            <w:tcW w:w="4536" w:type="dxa"/>
            <w:noWrap/>
          </w:tcPr>
          <w:p w14:paraId="4C50DEDA" w14:textId="58C20B8E" w:rsidR="00BD2722" w:rsidRPr="00501785"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CB7507">
              <w:rPr>
                <w:color w:val="000000"/>
                <w:sz w:val="18"/>
                <w:szCs w:val="18"/>
                <w:lang w:val="en-US"/>
              </w:rPr>
              <w:t>Other specified intestinal infections (from A08.5 in ICD-10 2010 to A08.8 in ICD-10 2016)</w:t>
            </w:r>
          </w:p>
        </w:tc>
        <w:tc>
          <w:tcPr>
            <w:tcW w:w="1764" w:type="dxa"/>
            <w:noWrap/>
          </w:tcPr>
          <w:p w14:paraId="55823274" w14:textId="27422718" w:rsidR="00BD2722" w:rsidRDefault="00BD2722" w:rsidP="00BD2722">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NOS</w:t>
            </w:r>
          </w:p>
        </w:tc>
      </w:tr>
      <w:tr w:rsidR="003F21A4" w:rsidRPr="006F52EF" w14:paraId="1002BFF3" w14:textId="77777777" w:rsidTr="007D22B4">
        <w:trPr>
          <w:trHeight w:val="326"/>
        </w:trPr>
        <w:tc>
          <w:tcPr>
            <w:cnfStyle w:val="001000000000" w:firstRow="0" w:lastRow="0" w:firstColumn="1" w:lastColumn="0" w:oddVBand="0" w:evenVBand="0" w:oddHBand="0" w:evenHBand="0" w:firstRowFirstColumn="0" w:firstRowLastColumn="0" w:lastRowFirstColumn="0" w:lastRowLastColumn="0"/>
            <w:tcW w:w="1134" w:type="dxa"/>
            <w:noWrap/>
          </w:tcPr>
          <w:p w14:paraId="49D796E3" w14:textId="4ACD868A" w:rsidR="003F21A4" w:rsidRPr="006F52EF" w:rsidRDefault="003F21A4" w:rsidP="003F21A4">
            <w:pPr>
              <w:rPr>
                <w:color w:val="000000"/>
                <w:sz w:val="18"/>
                <w:szCs w:val="18"/>
              </w:rPr>
            </w:pPr>
            <w:r w:rsidRPr="006F52EF">
              <w:rPr>
                <w:color w:val="000000"/>
                <w:sz w:val="18"/>
                <w:szCs w:val="18"/>
              </w:rPr>
              <w:t>A08.</w:t>
            </w:r>
            <w:r>
              <w:rPr>
                <w:color w:val="000000"/>
                <w:sz w:val="18"/>
                <w:szCs w:val="18"/>
              </w:rPr>
              <w:t>8</w:t>
            </w:r>
          </w:p>
        </w:tc>
        <w:tc>
          <w:tcPr>
            <w:tcW w:w="1276" w:type="dxa"/>
          </w:tcPr>
          <w:p w14:paraId="6EC458EE" w14:textId="56A04CED" w:rsidR="003F21A4" w:rsidRPr="002253FA"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2253FA">
              <w:rPr>
                <w:color w:val="000000"/>
                <w:sz w:val="18"/>
                <w:szCs w:val="18"/>
              </w:rPr>
              <w:t xml:space="preserve">008.8 </w:t>
            </w:r>
          </w:p>
        </w:tc>
        <w:tc>
          <w:tcPr>
            <w:tcW w:w="4536" w:type="dxa"/>
            <w:noWrap/>
          </w:tcPr>
          <w:p w14:paraId="7D9493D3" w14:textId="5EB407B9" w:rsidR="003F21A4" w:rsidRPr="00CB7507"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CB7507">
              <w:rPr>
                <w:color w:val="000000"/>
                <w:sz w:val="18"/>
                <w:szCs w:val="18"/>
                <w:lang w:val="en-US"/>
              </w:rPr>
              <w:t>Other specified intestinal infections (from A08.5 in ICD-10 2010 to A08.8 in ICD-10 2016)</w:t>
            </w:r>
          </w:p>
        </w:tc>
        <w:tc>
          <w:tcPr>
            <w:tcW w:w="1764" w:type="dxa"/>
            <w:noWrap/>
          </w:tcPr>
          <w:p w14:paraId="47F7FF1C" w14:textId="3B992610"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NOS</w:t>
            </w:r>
          </w:p>
        </w:tc>
      </w:tr>
      <w:tr w:rsidR="003F21A4" w:rsidRPr="006F52EF" w14:paraId="4D495765" w14:textId="77777777" w:rsidTr="007D22B4">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134" w:type="dxa"/>
            <w:noWrap/>
          </w:tcPr>
          <w:p w14:paraId="26815BFB" w14:textId="77777777" w:rsidR="003F21A4" w:rsidRPr="006F52EF" w:rsidRDefault="003F21A4" w:rsidP="003F21A4">
            <w:pPr>
              <w:rPr>
                <w:color w:val="000000"/>
                <w:sz w:val="18"/>
                <w:szCs w:val="18"/>
              </w:rPr>
            </w:pPr>
            <w:r w:rsidRPr="00DE72C0">
              <w:rPr>
                <w:color w:val="000000"/>
                <w:sz w:val="18"/>
                <w:szCs w:val="18"/>
              </w:rPr>
              <w:t>A09</w:t>
            </w:r>
          </w:p>
        </w:tc>
        <w:tc>
          <w:tcPr>
            <w:tcW w:w="1276" w:type="dxa"/>
          </w:tcPr>
          <w:p w14:paraId="4BB2679A" w14:textId="76D80A2E"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009</w:t>
            </w:r>
          </w:p>
        </w:tc>
        <w:tc>
          <w:tcPr>
            <w:tcW w:w="4536" w:type="dxa"/>
            <w:noWrap/>
          </w:tcPr>
          <w:p w14:paraId="163D5A5C" w14:textId="77B15F24" w:rsidR="003F21A4" w:rsidRPr="00CB7507"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Infectious gastroenteritis and colitis, unspecified origin (A09.0</w:t>
            </w:r>
            <w:r>
              <w:rPr>
                <w:color w:val="000000"/>
                <w:sz w:val="18"/>
                <w:szCs w:val="18"/>
                <w:lang w:val="en-US"/>
              </w:rPr>
              <w:t>;</w:t>
            </w:r>
            <w:r w:rsidRPr="00CB7507">
              <w:rPr>
                <w:color w:val="000000"/>
                <w:sz w:val="18"/>
                <w:szCs w:val="18"/>
                <w:lang w:val="en-US"/>
              </w:rPr>
              <w:t xml:space="preserve"> A09.9)</w:t>
            </w:r>
          </w:p>
        </w:tc>
        <w:tc>
          <w:tcPr>
            <w:tcW w:w="1764" w:type="dxa"/>
            <w:noWrap/>
          </w:tcPr>
          <w:p w14:paraId="4AC045FA" w14:textId="77777777"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NOS</w:t>
            </w:r>
          </w:p>
        </w:tc>
      </w:tr>
      <w:tr w:rsidR="003F21A4" w:rsidRPr="006F52EF" w14:paraId="760571AE" w14:textId="77777777" w:rsidTr="007D22B4">
        <w:trPr>
          <w:trHeight w:val="265"/>
        </w:trPr>
        <w:tc>
          <w:tcPr>
            <w:cnfStyle w:val="001000000000" w:firstRow="0" w:lastRow="0" w:firstColumn="1" w:lastColumn="0" w:oddVBand="0" w:evenVBand="0" w:oddHBand="0" w:evenHBand="0" w:firstRowFirstColumn="0" w:firstRowLastColumn="0" w:lastRowFirstColumn="0" w:lastRowLastColumn="0"/>
            <w:tcW w:w="1134" w:type="dxa"/>
            <w:noWrap/>
          </w:tcPr>
          <w:p w14:paraId="712D87C6" w14:textId="6E0990EC" w:rsidR="003F21A4" w:rsidRPr="00DE72C0" w:rsidRDefault="003F21A4" w:rsidP="003F21A4">
            <w:pPr>
              <w:rPr>
                <w:color w:val="000000"/>
                <w:sz w:val="18"/>
                <w:szCs w:val="18"/>
              </w:rPr>
            </w:pPr>
            <w:r w:rsidRPr="006F52EF">
              <w:rPr>
                <w:color w:val="000000"/>
                <w:sz w:val="18"/>
                <w:szCs w:val="18"/>
              </w:rPr>
              <w:t>K52.8</w:t>
            </w:r>
          </w:p>
        </w:tc>
        <w:tc>
          <w:tcPr>
            <w:tcW w:w="1276" w:type="dxa"/>
          </w:tcPr>
          <w:p w14:paraId="7ABE9915" w14:textId="61AC6EA8" w:rsidR="003F21A4"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558.41; 558.4</w:t>
            </w:r>
            <w:r>
              <w:rPr>
                <w:color w:val="000000"/>
                <w:sz w:val="18"/>
                <w:szCs w:val="18"/>
              </w:rPr>
              <w:t>2</w:t>
            </w:r>
            <w:r w:rsidRPr="006F52EF">
              <w:rPr>
                <w:color w:val="000000"/>
                <w:sz w:val="18"/>
                <w:szCs w:val="18"/>
              </w:rPr>
              <w:t>; 558.9</w:t>
            </w:r>
          </w:p>
        </w:tc>
        <w:tc>
          <w:tcPr>
            <w:tcW w:w="4536" w:type="dxa"/>
            <w:noWrap/>
          </w:tcPr>
          <w:p w14:paraId="7D03B908" w14:textId="0C1B1C1E" w:rsidR="003F21A4" w:rsidRPr="00CB7507"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CB7507">
              <w:rPr>
                <w:color w:val="000000"/>
                <w:sz w:val="18"/>
                <w:szCs w:val="18"/>
                <w:lang w:val="en-US"/>
              </w:rPr>
              <w:t>Other specified noninfective gastroenteritis and colitis</w:t>
            </w:r>
          </w:p>
        </w:tc>
        <w:tc>
          <w:tcPr>
            <w:tcW w:w="1764" w:type="dxa"/>
            <w:noWrap/>
          </w:tcPr>
          <w:p w14:paraId="12DE523C" w14:textId="07125683"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NOS</w:t>
            </w:r>
          </w:p>
        </w:tc>
      </w:tr>
      <w:tr w:rsidR="003F21A4" w:rsidRPr="006F52EF" w14:paraId="0A01A932" w14:textId="77777777" w:rsidTr="007D22B4">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1134" w:type="dxa"/>
            <w:noWrap/>
          </w:tcPr>
          <w:p w14:paraId="49E70EA8" w14:textId="658D95C8" w:rsidR="003F21A4" w:rsidRPr="00DE72C0" w:rsidRDefault="003F21A4" w:rsidP="003F21A4">
            <w:pPr>
              <w:rPr>
                <w:color w:val="000000"/>
                <w:sz w:val="18"/>
                <w:szCs w:val="18"/>
              </w:rPr>
            </w:pPr>
            <w:r w:rsidRPr="006F52EF">
              <w:rPr>
                <w:color w:val="000000"/>
                <w:sz w:val="18"/>
                <w:szCs w:val="18"/>
              </w:rPr>
              <w:t>K52.9</w:t>
            </w:r>
          </w:p>
        </w:tc>
        <w:tc>
          <w:tcPr>
            <w:tcW w:w="1276" w:type="dxa"/>
          </w:tcPr>
          <w:p w14:paraId="402A12FB" w14:textId="7A95E956"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558.41; 558.42; 558.9</w:t>
            </w:r>
          </w:p>
        </w:tc>
        <w:tc>
          <w:tcPr>
            <w:tcW w:w="4536" w:type="dxa"/>
            <w:noWrap/>
          </w:tcPr>
          <w:p w14:paraId="2926F9C2" w14:textId="43B810BD" w:rsidR="003F21A4" w:rsidRPr="00CB7507"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 xml:space="preserve">Unspecified non-infective gastroenteritis and colitis  </w:t>
            </w:r>
          </w:p>
        </w:tc>
        <w:tc>
          <w:tcPr>
            <w:tcW w:w="1764" w:type="dxa"/>
            <w:noWrap/>
          </w:tcPr>
          <w:p w14:paraId="57484165" w14:textId="07670652"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NOS</w:t>
            </w:r>
          </w:p>
        </w:tc>
      </w:tr>
      <w:tr w:rsidR="003F21A4" w:rsidRPr="006F52EF" w14:paraId="28106B24" w14:textId="77777777" w:rsidTr="007D22B4">
        <w:trPr>
          <w:trHeight w:val="265"/>
        </w:trPr>
        <w:tc>
          <w:tcPr>
            <w:cnfStyle w:val="001000000000" w:firstRow="0" w:lastRow="0" w:firstColumn="1" w:lastColumn="0" w:oddVBand="0" w:evenVBand="0" w:oddHBand="0" w:evenHBand="0" w:firstRowFirstColumn="0" w:firstRowLastColumn="0" w:lastRowFirstColumn="0" w:lastRowLastColumn="0"/>
            <w:tcW w:w="1134" w:type="dxa"/>
            <w:noWrap/>
          </w:tcPr>
          <w:p w14:paraId="7CC48D0C" w14:textId="27C3DB56" w:rsidR="003F21A4" w:rsidRPr="00DE72C0" w:rsidRDefault="003F21A4" w:rsidP="003F21A4">
            <w:pPr>
              <w:rPr>
                <w:color w:val="000000"/>
                <w:sz w:val="18"/>
                <w:szCs w:val="18"/>
              </w:rPr>
            </w:pPr>
            <w:r w:rsidRPr="006F52EF">
              <w:rPr>
                <w:color w:val="000000"/>
                <w:sz w:val="18"/>
                <w:szCs w:val="18"/>
              </w:rPr>
              <w:t>R19.7</w:t>
            </w:r>
          </w:p>
        </w:tc>
        <w:tc>
          <w:tcPr>
            <w:tcW w:w="1276" w:type="dxa"/>
          </w:tcPr>
          <w:p w14:paraId="1B63F3CE" w14:textId="1FC24C15" w:rsidR="003F21A4"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787.91</w:t>
            </w:r>
          </w:p>
        </w:tc>
        <w:tc>
          <w:tcPr>
            <w:tcW w:w="4536" w:type="dxa"/>
            <w:noWrap/>
          </w:tcPr>
          <w:p w14:paraId="648CF5C8" w14:textId="7BED934C" w:rsidR="003F21A4" w:rsidRPr="00CB7507"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6F52EF">
              <w:rPr>
                <w:color w:val="000000"/>
                <w:sz w:val="18"/>
                <w:szCs w:val="18"/>
              </w:rPr>
              <w:t>Diarrhea, unspecified</w:t>
            </w:r>
          </w:p>
        </w:tc>
        <w:tc>
          <w:tcPr>
            <w:tcW w:w="1764" w:type="dxa"/>
            <w:noWrap/>
          </w:tcPr>
          <w:p w14:paraId="0EBDF298" w14:textId="6438CA5C"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NOS</w:t>
            </w:r>
          </w:p>
        </w:tc>
      </w:tr>
      <w:tr w:rsidR="003F21A4" w:rsidRPr="006F52EF" w14:paraId="5927AC47"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11AA93CA" w14:textId="77777777" w:rsidR="003F21A4" w:rsidRPr="006F52EF" w:rsidRDefault="003F21A4" w:rsidP="003F21A4">
            <w:pPr>
              <w:rPr>
                <w:color w:val="000000"/>
                <w:sz w:val="18"/>
                <w:szCs w:val="18"/>
              </w:rPr>
            </w:pPr>
          </w:p>
        </w:tc>
        <w:tc>
          <w:tcPr>
            <w:tcW w:w="1276" w:type="dxa"/>
          </w:tcPr>
          <w:p w14:paraId="57F4548B" w14:textId="77777777"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F52EF">
              <w:rPr>
                <w:color w:val="000000"/>
                <w:sz w:val="18"/>
                <w:szCs w:val="18"/>
              </w:rPr>
              <w:t>005.</w:t>
            </w:r>
            <w:r>
              <w:rPr>
                <w:color w:val="000000"/>
                <w:sz w:val="18"/>
                <w:szCs w:val="18"/>
              </w:rPr>
              <w:t>3</w:t>
            </w:r>
          </w:p>
        </w:tc>
        <w:tc>
          <w:tcPr>
            <w:tcW w:w="4536" w:type="dxa"/>
            <w:noWrap/>
          </w:tcPr>
          <w:p w14:paraId="535C401F" w14:textId="77777777" w:rsidR="003F21A4" w:rsidRPr="00CB7507"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Food poisoning due to other Clostridia</w:t>
            </w:r>
          </w:p>
        </w:tc>
        <w:tc>
          <w:tcPr>
            <w:tcW w:w="1764" w:type="dxa"/>
            <w:noWrap/>
          </w:tcPr>
          <w:p w14:paraId="1514C71F" w14:textId="66FBC50E"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3F21A4" w:rsidRPr="006F52EF" w14:paraId="084D2251"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62090C96" w14:textId="77777777" w:rsidR="003F21A4" w:rsidRPr="006F52EF" w:rsidRDefault="003F21A4" w:rsidP="003F21A4">
            <w:pPr>
              <w:rPr>
                <w:color w:val="000000"/>
                <w:sz w:val="18"/>
                <w:szCs w:val="18"/>
              </w:rPr>
            </w:pPr>
          </w:p>
        </w:tc>
        <w:tc>
          <w:tcPr>
            <w:tcW w:w="1276" w:type="dxa"/>
          </w:tcPr>
          <w:p w14:paraId="1034CCCF" w14:textId="77777777" w:rsidR="003F21A4"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6F52EF">
              <w:rPr>
                <w:color w:val="000000"/>
                <w:sz w:val="18"/>
                <w:szCs w:val="18"/>
              </w:rPr>
              <w:t>005.8</w:t>
            </w:r>
          </w:p>
        </w:tc>
        <w:tc>
          <w:tcPr>
            <w:tcW w:w="4536" w:type="dxa"/>
            <w:noWrap/>
          </w:tcPr>
          <w:p w14:paraId="54A1CD68" w14:textId="4AC31CDB"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w:t>
            </w:r>
            <w:r>
              <w:rPr>
                <w:color w:val="000000"/>
                <w:sz w:val="18"/>
                <w:szCs w:val="18"/>
                <w:lang w:val="en-US"/>
              </w:rPr>
              <w:t xml:space="preserve"> bacterial</w:t>
            </w:r>
            <w:r>
              <w:rPr>
                <w:color w:val="000000"/>
                <w:sz w:val="18"/>
                <w:szCs w:val="18"/>
              </w:rPr>
              <w:t xml:space="preserve"> food poisoning</w:t>
            </w:r>
          </w:p>
        </w:tc>
        <w:tc>
          <w:tcPr>
            <w:tcW w:w="1764" w:type="dxa"/>
            <w:noWrap/>
          </w:tcPr>
          <w:p w14:paraId="5E51EF10" w14:textId="77777777"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NOS</w:t>
            </w:r>
          </w:p>
        </w:tc>
      </w:tr>
      <w:tr w:rsidR="003F21A4" w:rsidRPr="006F52EF" w14:paraId="2D4F544B"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452B673F" w14:textId="77777777" w:rsidR="003F21A4" w:rsidRPr="006F52EF" w:rsidRDefault="003F21A4" w:rsidP="003F21A4">
            <w:pPr>
              <w:rPr>
                <w:color w:val="000000"/>
                <w:sz w:val="18"/>
                <w:szCs w:val="18"/>
              </w:rPr>
            </w:pPr>
          </w:p>
        </w:tc>
        <w:tc>
          <w:tcPr>
            <w:tcW w:w="1276" w:type="dxa"/>
          </w:tcPr>
          <w:p w14:paraId="2D24C011" w14:textId="662DCCED"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w:t>
            </w:r>
          </w:p>
        </w:tc>
        <w:tc>
          <w:tcPr>
            <w:tcW w:w="4536" w:type="dxa"/>
            <w:noWrap/>
          </w:tcPr>
          <w:p w14:paraId="75E92064" w14:textId="3A36CEA2"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Intestinal infections due to other o</w:t>
            </w:r>
            <w:r w:rsidR="00790D1D">
              <w:rPr>
                <w:color w:val="000000"/>
                <w:sz w:val="18"/>
                <w:szCs w:val="18"/>
              </w:rPr>
              <w:t>r</w:t>
            </w:r>
            <w:r>
              <w:rPr>
                <w:color w:val="000000"/>
                <w:sz w:val="18"/>
                <w:szCs w:val="18"/>
              </w:rPr>
              <w:t>ganisms</w:t>
            </w:r>
          </w:p>
        </w:tc>
        <w:tc>
          <w:tcPr>
            <w:tcW w:w="1764" w:type="dxa"/>
            <w:noWrap/>
          </w:tcPr>
          <w:p w14:paraId="0B8CA2D4" w14:textId="330DB972"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NOS</w:t>
            </w:r>
          </w:p>
        </w:tc>
      </w:tr>
      <w:tr w:rsidR="003F21A4" w:rsidRPr="006F52EF" w14:paraId="566A5CED"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122A2750" w14:textId="77777777" w:rsidR="003F21A4" w:rsidRPr="006F52EF" w:rsidRDefault="003F21A4" w:rsidP="003F21A4">
            <w:pPr>
              <w:rPr>
                <w:color w:val="000000"/>
                <w:sz w:val="18"/>
                <w:szCs w:val="18"/>
              </w:rPr>
            </w:pPr>
          </w:p>
        </w:tc>
        <w:tc>
          <w:tcPr>
            <w:tcW w:w="1276" w:type="dxa"/>
          </w:tcPr>
          <w:p w14:paraId="7632F024" w14:textId="77777777" w:rsidR="003F21A4"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008.0</w:t>
            </w:r>
          </w:p>
        </w:tc>
        <w:tc>
          <w:tcPr>
            <w:tcW w:w="4536" w:type="dxa"/>
            <w:noWrap/>
          </w:tcPr>
          <w:p w14:paraId="1B338B3E" w14:textId="6001C4CC" w:rsidR="003F21A4" w:rsidRPr="00CB7507"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CB7507">
              <w:rPr>
                <w:color w:val="000000"/>
                <w:sz w:val="18"/>
                <w:szCs w:val="18"/>
                <w:lang w:val="en-US"/>
              </w:rPr>
              <w:t xml:space="preserve">Intestinal infection due to </w:t>
            </w:r>
            <w:r w:rsidR="00790D1D">
              <w:rPr>
                <w:color w:val="000000"/>
                <w:sz w:val="18"/>
                <w:szCs w:val="18"/>
                <w:lang w:val="en-US"/>
              </w:rPr>
              <w:t>E</w:t>
            </w:r>
            <w:r w:rsidRPr="00CB7507">
              <w:rPr>
                <w:color w:val="000000"/>
                <w:sz w:val="18"/>
                <w:szCs w:val="18"/>
                <w:lang w:val="en-US"/>
              </w:rPr>
              <w:t>scherichia coli [</w:t>
            </w:r>
            <w:r w:rsidR="00790D1D">
              <w:rPr>
                <w:color w:val="000000"/>
                <w:sz w:val="18"/>
                <w:szCs w:val="18"/>
                <w:lang w:val="en-US"/>
              </w:rPr>
              <w:t>E</w:t>
            </w:r>
            <w:r w:rsidRPr="00CB7507">
              <w:rPr>
                <w:color w:val="000000"/>
                <w:sz w:val="18"/>
                <w:szCs w:val="18"/>
                <w:lang w:val="en-US"/>
              </w:rPr>
              <w:t xml:space="preserve">. coli] </w:t>
            </w:r>
          </w:p>
        </w:tc>
        <w:tc>
          <w:tcPr>
            <w:tcW w:w="1764" w:type="dxa"/>
            <w:noWrap/>
          </w:tcPr>
          <w:p w14:paraId="23718E3C" w14:textId="4CE6DC98"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3F21A4" w:rsidRPr="006F52EF" w14:paraId="5D1CE0C5"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497BD4BA" w14:textId="77777777" w:rsidR="003F21A4" w:rsidRPr="006F52EF" w:rsidRDefault="003F21A4" w:rsidP="003F21A4">
            <w:pPr>
              <w:rPr>
                <w:color w:val="000000"/>
                <w:sz w:val="18"/>
                <w:szCs w:val="18"/>
              </w:rPr>
            </w:pPr>
          </w:p>
        </w:tc>
        <w:tc>
          <w:tcPr>
            <w:tcW w:w="1276" w:type="dxa"/>
          </w:tcPr>
          <w:p w14:paraId="2E9CBB3D" w14:textId="77777777"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008.00</w:t>
            </w:r>
          </w:p>
        </w:tc>
        <w:tc>
          <w:tcPr>
            <w:tcW w:w="4536" w:type="dxa"/>
            <w:noWrap/>
          </w:tcPr>
          <w:p w14:paraId="4DC7DA91" w14:textId="52173348" w:rsidR="003F21A4" w:rsidRPr="00CB7507"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Intest</w:t>
            </w:r>
            <w:r w:rsidR="00790D1D">
              <w:rPr>
                <w:color w:val="000000"/>
                <w:sz w:val="18"/>
                <w:szCs w:val="18"/>
                <w:lang w:val="en-US"/>
              </w:rPr>
              <w:t>inal</w:t>
            </w:r>
            <w:r w:rsidRPr="00CB7507">
              <w:rPr>
                <w:color w:val="000000"/>
                <w:sz w:val="18"/>
                <w:szCs w:val="18"/>
                <w:lang w:val="en-US"/>
              </w:rPr>
              <w:t xml:space="preserve"> infec</w:t>
            </w:r>
            <w:r w:rsidR="00790D1D">
              <w:rPr>
                <w:color w:val="000000"/>
                <w:sz w:val="18"/>
                <w:szCs w:val="18"/>
                <w:lang w:val="en-US"/>
              </w:rPr>
              <w:t>tion</w:t>
            </w:r>
            <w:r w:rsidRPr="00CB7507">
              <w:rPr>
                <w:color w:val="000000"/>
                <w:sz w:val="18"/>
                <w:szCs w:val="18"/>
                <w:lang w:val="en-US"/>
              </w:rPr>
              <w:t xml:space="preserve"> due to E. coli, unspecified</w:t>
            </w:r>
          </w:p>
        </w:tc>
        <w:tc>
          <w:tcPr>
            <w:tcW w:w="1764" w:type="dxa"/>
            <w:noWrap/>
          </w:tcPr>
          <w:p w14:paraId="0718CA7D" w14:textId="36840AE6"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3F21A4" w:rsidRPr="006F52EF" w14:paraId="4C697352"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37E7CAB8" w14:textId="77777777" w:rsidR="003F21A4" w:rsidRPr="006F52EF" w:rsidRDefault="003F21A4" w:rsidP="003F21A4">
            <w:pPr>
              <w:rPr>
                <w:color w:val="000000"/>
                <w:sz w:val="18"/>
                <w:szCs w:val="18"/>
              </w:rPr>
            </w:pPr>
          </w:p>
        </w:tc>
        <w:tc>
          <w:tcPr>
            <w:tcW w:w="1276" w:type="dxa"/>
          </w:tcPr>
          <w:p w14:paraId="5258D6ED" w14:textId="77777777" w:rsidR="003F21A4"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008.1</w:t>
            </w:r>
          </w:p>
        </w:tc>
        <w:tc>
          <w:tcPr>
            <w:tcW w:w="4536" w:type="dxa"/>
            <w:noWrap/>
          </w:tcPr>
          <w:p w14:paraId="353A1305" w14:textId="77777777" w:rsidR="003F21A4" w:rsidRPr="00CB7507"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sidRPr="00CB7507">
              <w:rPr>
                <w:color w:val="000000"/>
                <w:sz w:val="18"/>
                <w:szCs w:val="18"/>
                <w:lang w:val="en-US"/>
              </w:rPr>
              <w:t xml:space="preserve">Arizona group of </w:t>
            </w:r>
            <w:proofErr w:type="spellStart"/>
            <w:r w:rsidRPr="00CB7507">
              <w:rPr>
                <w:color w:val="000000"/>
                <w:sz w:val="18"/>
                <w:szCs w:val="18"/>
                <w:lang w:val="en-US"/>
              </w:rPr>
              <w:t>paracolon</w:t>
            </w:r>
            <w:proofErr w:type="spellEnd"/>
            <w:r w:rsidRPr="00CB7507">
              <w:rPr>
                <w:color w:val="000000"/>
                <w:sz w:val="18"/>
                <w:szCs w:val="18"/>
                <w:lang w:val="en-US"/>
              </w:rPr>
              <w:t xml:space="preserve"> </w:t>
            </w:r>
            <w:proofErr w:type="spellStart"/>
            <w:r w:rsidRPr="00CB7507">
              <w:rPr>
                <w:color w:val="000000"/>
                <w:sz w:val="18"/>
                <w:szCs w:val="18"/>
                <w:lang w:val="en-US"/>
              </w:rPr>
              <w:t>bacili</w:t>
            </w:r>
            <w:proofErr w:type="spellEnd"/>
          </w:p>
        </w:tc>
        <w:tc>
          <w:tcPr>
            <w:tcW w:w="1764" w:type="dxa"/>
            <w:noWrap/>
          </w:tcPr>
          <w:p w14:paraId="0FF88741" w14:textId="3E43D3AD"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3F21A4" w:rsidRPr="006F52EF" w14:paraId="2A0A263F"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0479FF2A" w14:textId="77777777" w:rsidR="003F21A4" w:rsidRPr="006F52EF" w:rsidRDefault="003F21A4" w:rsidP="003F21A4">
            <w:pPr>
              <w:rPr>
                <w:color w:val="000000"/>
                <w:sz w:val="18"/>
                <w:szCs w:val="18"/>
              </w:rPr>
            </w:pPr>
          </w:p>
        </w:tc>
        <w:tc>
          <w:tcPr>
            <w:tcW w:w="1276" w:type="dxa"/>
          </w:tcPr>
          <w:p w14:paraId="573E90B9" w14:textId="77777777"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008.2</w:t>
            </w:r>
          </w:p>
        </w:tc>
        <w:tc>
          <w:tcPr>
            <w:tcW w:w="4536" w:type="dxa"/>
            <w:noWrap/>
          </w:tcPr>
          <w:p w14:paraId="1642F854" w14:textId="77777777"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CC15FA">
              <w:rPr>
                <w:color w:val="000000"/>
                <w:sz w:val="18"/>
                <w:szCs w:val="18"/>
              </w:rPr>
              <w:t>Aerobacter aerogenes</w:t>
            </w:r>
          </w:p>
        </w:tc>
        <w:tc>
          <w:tcPr>
            <w:tcW w:w="1764" w:type="dxa"/>
            <w:noWrap/>
          </w:tcPr>
          <w:p w14:paraId="223D704E" w14:textId="1DB71575"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3F21A4" w:rsidRPr="006F52EF" w14:paraId="08E1578E"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626A046B" w14:textId="77777777" w:rsidR="003F21A4" w:rsidRPr="006F52EF" w:rsidRDefault="003F21A4" w:rsidP="003F21A4">
            <w:pPr>
              <w:rPr>
                <w:color w:val="000000"/>
                <w:sz w:val="18"/>
                <w:szCs w:val="18"/>
              </w:rPr>
            </w:pPr>
          </w:p>
        </w:tc>
        <w:tc>
          <w:tcPr>
            <w:tcW w:w="1276" w:type="dxa"/>
          </w:tcPr>
          <w:p w14:paraId="18386C4B" w14:textId="77777777" w:rsidR="003F21A4"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008.3</w:t>
            </w:r>
          </w:p>
        </w:tc>
        <w:tc>
          <w:tcPr>
            <w:tcW w:w="4536" w:type="dxa"/>
            <w:noWrap/>
          </w:tcPr>
          <w:p w14:paraId="479F308B" w14:textId="77777777"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CC15FA">
              <w:rPr>
                <w:color w:val="000000"/>
                <w:sz w:val="18"/>
                <w:szCs w:val="18"/>
              </w:rPr>
              <w:t xml:space="preserve">Proteus (mirabilis)  </w:t>
            </w:r>
          </w:p>
        </w:tc>
        <w:tc>
          <w:tcPr>
            <w:tcW w:w="1764" w:type="dxa"/>
            <w:noWrap/>
          </w:tcPr>
          <w:p w14:paraId="41162049" w14:textId="1FF34F89"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3F21A4" w:rsidRPr="006F52EF" w14:paraId="23C44F1B"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3706C641" w14:textId="77777777" w:rsidR="003F21A4" w:rsidRPr="006F52EF" w:rsidRDefault="003F21A4" w:rsidP="003F21A4">
            <w:pPr>
              <w:rPr>
                <w:color w:val="000000"/>
                <w:sz w:val="18"/>
                <w:szCs w:val="18"/>
              </w:rPr>
            </w:pPr>
          </w:p>
        </w:tc>
        <w:tc>
          <w:tcPr>
            <w:tcW w:w="1276" w:type="dxa"/>
          </w:tcPr>
          <w:p w14:paraId="19F070DA" w14:textId="7471B7F9"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008.4</w:t>
            </w:r>
          </w:p>
        </w:tc>
        <w:tc>
          <w:tcPr>
            <w:tcW w:w="4536" w:type="dxa"/>
            <w:noWrap/>
          </w:tcPr>
          <w:p w14:paraId="38260861" w14:textId="2D573357" w:rsidR="003F21A4" w:rsidRPr="00CC15FA"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Intest</w:t>
            </w:r>
            <w:r w:rsidR="00790D1D">
              <w:rPr>
                <w:color w:val="000000"/>
                <w:sz w:val="18"/>
                <w:szCs w:val="18"/>
              </w:rPr>
              <w:t>inal</w:t>
            </w:r>
            <w:r>
              <w:rPr>
                <w:color w:val="000000"/>
                <w:sz w:val="18"/>
                <w:szCs w:val="18"/>
              </w:rPr>
              <w:t xml:space="preserve"> Infec</w:t>
            </w:r>
            <w:r w:rsidR="00790D1D">
              <w:rPr>
                <w:color w:val="000000"/>
                <w:sz w:val="18"/>
                <w:szCs w:val="18"/>
              </w:rPr>
              <w:t>tion</w:t>
            </w:r>
            <w:r>
              <w:rPr>
                <w:color w:val="000000"/>
                <w:sz w:val="18"/>
                <w:szCs w:val="18"/>
              </w:rPr>
              <w:t xml:space="preserve"> due to other specified bacteria</w:t>
            </w:r>
          </w:p>
        </w:tc>
        <w:tc>
          <w:tcPr>
            <w:tcW w:w="1764" w:type="dxa"/>
            <w:noWrap/>
          </w:tcPr>
          <w:p w14:paraId="261C3906" w14:textId="51763EBD"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NOS</w:t>
            </w:r>
          </w:p>
        </w:tc>
      </w:tr>
      <w:tr w:rsidR="003F21A4" w:rsidRPr="006F52EF" w14:paraId="4A6B62A9"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47E89D8E" w14:textId="77777777" w:rsidR="003F21A4" w:rsidRPr="006F52EF" w:rsidRDefault="003F21A4" w:rsidP="003F21A4">
            <w:pPr>
              <w:rPr>
                <w:color w:val="000000"/>
                <w:sz w:val="18"/>
                <w:szCs w:val="18"/>
              </w:rPr>
            </w:pPr>
          </w:p>
        </w:tc>
        <w:tc>
          <w:tcPr>
            <w:tcW w:w="1276" w:type="dxa"/>
          </w:tcPr>
          <w:p w14:paraId="41F1288D" w14:textId="77777777" w:rsidR="003F21A4"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008.41</w:t>
            </w:r>
          </w:p>
        </w:tc>
        <w:tc>
          <w:tcPr>
            <w:tcW w:w="4536" w:type="dxa"/>
            <w:noWrap/>
          </w:tcPr>
          <w:p w14:paraId="5BAD8C80" w14:textId="77777777"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E258AB">
              <w:rPr>
                <w:color w:val="000000"/>
                <w:sz w:val="18"/>
                <w:szCs w:val="18"/>
              </w:rPr>
              <w:t>Staphylococcus</w:t>
            </w:r>
          </w:p>
        </w:tc>
        <w:tc>
          <w:tcPr>
            <w:tcW w:w="1764" w:type="dxa"/>
            <w:noWrap/>
          </w:tcPr>
          <w:p w14:paraId="2BF3FE31" w14:textId="0D49986F"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OTHER BACTERIAL</w:t>
            </w:r>
          </w:p>
        </w:tc>
      </w:tr>
      <w:tr w:rsidR="003F21A4" w:rsidRPr="006F52EF" w14:paraId="7454FA1A"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14B4C477" w14:textId="77777777" w:rsidR="003F21A4" w:rsidRPr="006F52EF" w:rsidRDefault="003F21A4" w:rsidP="003F21A4">
            <w:pPr>
              <w:rPr>
                <w:color w:val="000000"/>
                <w:sz w:val="18"/>
                <w:szCs w:val="18"/>
              </w:rPr>
            </w:pPr>
          </w:p>
        </w:tc>
        <w:tc>
          <w:tcPr>
            <w:tcW w:w="1276" w:type="dxa"/>
          </w:tcPr>
          <w:p w14:paraId="75E1BF40" w14:textId="77777777"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008.42</w:t>
            </w:r>
          </w:p>
        </w:tc>
        <w:tc>
          <w:tcPr>
            <w:tcW w:w="4536" w:type="dxa"/>
            <w:noWrap/>
          </w:tcPr>
          <w:p w14:paraId="7072F907" w14:textId="77777777"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E258AB">
              <w:rPr>
                <w:color w:val="000000"/>
                <w:sz w:val="18"/>
                <w:szCs w:val="18"/>
              </w:rPr>
              <w:t xml:space="preserve">Pseudomonas  </w:t>
            </w:r>
          </w:p>
        </w:tc>
        <w:tc>
          <w:tcPr>
            <w:tcW w:w="1764" w:type="dxa"/>
            <w:noWrap/>
          </w:tcPr>
          <w:p w14:paraId="05C86846" w14:textId="7AC26B08"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OTHER BACTERIAL</w:t>
            </w:r>
          </w:p>
        </w:tc>
      </w:tr>
      <w:tr w:rsidR="003F21A4" w:rsidRPr="006F52EF" w14:paraId="07C3FC97"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7B0BABE1" w14:textId="77777777" w:rsidR="003F21A4" w:rsidRPr="006F52EF" w:rsidRDefault="003F21A4" w:rsidP="003F21A4">
            <w:pPr>
              <w:rPr>
                <w:color w:val="000000"/>
                <w:sz w:val="18"/>
                <w:szCs w:val="18"/>
              </w:rPr>
            </w:pPr>
          </w:p>
        </w:tc>
        <w:tc>
          <w:tcPr>
            <w:tcW w:w="1276" w:type="dxa"/>
          </w:tcPr>
          <w:p w14:paraId="09CDE16F" w14:textId="77777777" w:rsidR="003F21A4"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008.46</w:t>
            </w:r>
          </w:p>
        </w:tc>
        <w:tc>
          <w:tcPr>
            <w:tcW w:w="4536" w:type="dxa"/>
            <w:noWrap/>
          </w:tcPr>
          <w:p w14:paraId="3A4E1B31" w14:textId="77777777"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31082B">
              <w:rPr>
                <w:color w:val="000000"/>
                <w:sz w:val="18"/>
                <w:szCs w:val="18"/>
              </w:rPr>
              <w:t xml:space="preserve">Other anaerobes  </w:t>
            </w:r>
          </w:p>
        </w:tc>
        <w:tc>
          <w:tcPr>
            <w:tcW w:w="1764" w:type="dxa"/>
            <w:noWrap/>
          </w:tcPr>
          <w:p w14:paraId="617605A9" w14:textId="77777777" w:rsidR="003F21A4" w:rsidRPr="006F52EF"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sidRPr="00C35D18">
              <w:rPr>
                <w:color w:val="000000"/>
                <w:sz w:val="18"/>
                <w:szCs w:val="18"/>
              </w:rPr>
              <w:t>NOS</w:t>
            </w:r>
          </w:p>
        </w:tc>
      </w:tr>
      <w:tr w:rsidR="003F21A4" w:rsidRPr="006F52EF" w14:paraId="4C80B99D"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04BDD851" w14:textId="77777777" w:rsidR="003F21A4" w:rsidRPr="006F52EF" w:rsidRDefault="003F21A4" w:rsidP="003F21A4">
            <w:pPr>
              <w:rPr>
                <w:color w:val="000000"/>
                <w:sz w:val="18"/>
                <w:szCs w:val="18"/>
              </w:rPr>
            </w:pPr>
          </w:p>
        </w:tc>
        <w:tc>
          <w:tcPr>
            <w:tcW w:w="1276" w:type="dxa"/>
          </w:tcPr>
          <w:p w14:paraId="02205C65" w14:textId="77777777"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008.47</w:t>
            </w:r>
          </w:p>
        </w:tc>
        <w:tc>
          <w:tcPr>
            <w:tcW w:w="4536" w:type="dxa"/>
            <w:noWrap/>
          </w:tcPr>
          <w:p w14:paraId="2E852E50" w14:textId="77777777"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31082B">
              <w:rPr>
                <w:color w:val="000000"/>
                <w:sz w:val="18"/>
                <w:szCs w:val="18"/>
              </w:rPr>
              <w:t xml:space="preserve">Other gram-negative bacteria </w:t>
            </w:r>
          </w:p>
        </w:tc>
        <w:tc>
          <w:tcPr>
            <w:tcW w:w="1764" w:type="dxa"/>
            <w:noWrap/>
          </w:tcPr>
          <w:p w14:paraId="464E7F91" w14:textId="77777777"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Pr>
                <w:color w:val="000000"/>
                <w:sz w:val="18"/>
                <w:szCs w:val="18"/>
              </w:rPr>
              <w:t>NOS</w:t>
            </w:r>
          </w:p>
        </w:tc>
      </w:tr>
      <w:tr w:rsidR="003F21A4" w:rsidRPr="006F52EF" w14:paraId="26F08D0B" w14:textId="77777777" w:rsidTr="007D22B4">
        <w:trPr>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231A136E" w14:textId="77777777" w:rsidR="003F21A4" w:rsidRPr="006F52EF" w:rsidRDefault="003F21A4" w:rsidP="003F21A4">
            <w:pPr>
              <w:rPr>
                <w:color w:val="000000"/>
                <w:sz w:val="18"/>
                <w:szCs w:val="18"/>
              </w:rPr>
            </w:pPr>
          </w:p>
        </w:tc>
        <w:tc>
          <w:tcPr>
            <w:tcW w:w="1276" w:type="dxa"/>
          </w:tcPr>
          <w:p w14:paraId="3A6822BA" w14:textId="51724B5B" w:rsidR="003F21A4" w:rsidRPr="00501785"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008.6</w:t>
            </w:r>
          </w:p>
        </w:tc>
        <w:tc>
          <w:tcPr>
            <w:tcW w:w="4536" w:type="dxa"/>
            <w:noWrap/>
          </w:tcPr>
          <w:p w14:paraId="48090326" w14:textId="1FBBFD3B" w:rsidR="003F21A4" w:rsidRPr="00CB7507"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lang w:val="en-US"/>
              </w:rPr>
            </w:pPr>
            <w:r>
              <w:rPr>
                <w:color w:val="000000"/>
                <w:sz w:val="18"/>
                <w:szCs w:val="18"/>
                <w:lang w:val="en-US"/>
              </w:rPr>
              <w:t>Enteritis due to specified virus</w:t>
            </w:r>
          </w:p>
        </w:tc>
        <w:tc>
          <w:tcPr>
            <w:tcW w:w="1764" w:type="dxa"/>
            <w:noWrap/>
          </w:tcPr>
          <w:p w14:paraId="1CCAB0E2" w14:textId="5E22F7CC" w:rsidR="003F21A4" w:rsidRPr="00C35D18" w:rsidRDefault="003F21A4" w:rsidP="003F21A4">
            <w:pPr>
              <w:cnfStyle w:val="000000000000" w:firstRow="0" w:lastRow="0" w:firstColumn="0" w:lastColumn="0" w:oddVBand="0" w:evenVBand="0" w:oddHBand="0" w:evenHBand="0" w:firstRowFirstColumn="0" w:firstRowLastColumn="0" w:lastRowFirstColumn="0" w:lastRowLastColumn="0"/>
              <w:rPr>
                <w:color w:val="000000"/>
                <w:sz w:val="18"/>
                <w:szCs w:val="18"/>
              </w:rPr>
            </w:pPr>
            <w:r>
              <w:rPr>
                <w:color w:val="000000"/>
                <w:sz w:val="18"/>
                <w:szCs w:val="18"/>
              </w:rPr>
              <w:t>NOS</w:t>
            </w:r>
          </w:p>
        </w:tc>
      </w:tr>
      <w:tr w:rsidR="003F21A4" w:rsidRPr="006F52EF" w14:paraId="121D0FCF" w14:textId="77777777" w:rsidTr="007D22B4">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1134" w:type="dxa"/>
            <w:noWrap/>
          </w:tcPr>
          <w:p w14:paraId="0DB4EBA0" w14:textId="77777777" w:rsidR="003F21A4" w:rsidRPr="006F52EF" w:rsidRDefault="003F21A4" w:rsidP="003F21A4">
            <w:pPr>
              <w:rPr>
                <w:color w:val="000000"/>
                <w:sz w:val="18"/>
                <w:szCs w:val="18"/>
              </w:rPr>
            </w:pPr>
          </w:p>
        </w:tc>
        <w:tc>
          <w:tcPr>
            <w:tcW w:w="1276" w:type="dxa"/>
          </w:tcPr>
          <w:p w14:paraId="70C0204E" w14:textId="77777777" w:rsidR="003F21A4"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501785">
              <w:rPr>
                <w:color w:val="000000"/>
                <w:sz w:val="18"/>
                <w:szCs w:val="18"/>
              </w:rPr>
              <w:t>008.67</w:t>
            </w:r>
          </w:p>
        </w:tc>
        <w:tc>
          <w:tcPr>
            <w:tcW w:w="4536" w:type="dxa"/>
            <w:noWrap/>
          </w:tcPr>
          <w:p w14:paraId="15A43F9B" w14:textId="77777777" w:rsidR="003F21A4" w:rsidRPr="00CB7507"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lang w:val="en-US"/>
              </w:rPr>
            </w:pPr>
            <w:r w:rsidRPr="00CB7507">
              <w:rPr>
                <w:color w:val="000000"/>
                <w:sz w:val="18"/>
                <w:szCs w:val="18"/>
                <w:lang w:val="en-US"/>
              </w:rPr>
              <w:t xml:space="preserve">Enteritis due to enterovirus </w:t>
            </w:r>
            <w:proofErr w:type="spellStart"/>
            <w:r w:rsidRPr="00CB7507">
              <w:rPr>
                <w:color w:val="000000"/>
                <w:sz w:val="18"/>
                <w:szCs w:val="18"/>
                <w:lang w:val="en-US"/>
              </w:rPr>
              <w:t>nec</w:t>
            </w:r>
            <w:proofErr w:type="spellEnd"/>
            <w:r w:rsidRPr="00CB7507">
              <w:rPr>
                <w:color w:val="000000"/>
                <w:sz w:val="18"/>
                <w:szCs w:val="18"/>
                <w:lang w:val="en-US"/>
              </w:rPr>
              <w:t xml:space="preserve">  </w:t>
            </w:r>
          </w:p>
        </w:tc>
        <w:tc>
          <w:tcPr>
            <w:tcW w:w="1764" w:type="dxa"/>
            <w:noWrap/>
          </w:tcPr>
          <w:p w14:paraId="5928ED1B" w14:textId="77777777" w:rsidR="003F21A4" w:rsidRPr="006F52EF" w:rsidRDefault="003F21A4" w:rsidP="003F21A4">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C35D18">
              <w:rPr>
                <w:color w:val="000000"/>
                <w:sz w:val="18"/>
                <w:szCs w:val="18"/>
              </w:rPr>
              <w:t>OTHER VIRAL</w:t>
            </w:r>
          </w:p>
        </w:tc>
      </w:tr>
    </w:tbl>
    <w:p w14:paraId="7FF43A5B" w14:textId="77777777" w:rsidR="00F97AAD" w:rsidRPr="00DE72C0" w:rsidRDefault="00F97AAD" w:rsidP="00F97AAD">
      <w:pPr>
        <w:rPr>
          <w:b/>
          <w:u w:val="single"/>
        </w:rPr>
      </w:pPr>
    </w:p>
    <w:p w14:paraId="75C5A36C" w14:textId="77777777" w:rsidR="00F97AAD" w:rsidRDefault="00F97AAD">
      <w:pPr>
        <w:rPr>
          <w:b/>
          <w:bCs/>
        </w:rPr>
      </w:pPr>
      <w:r>
        <w:rPr>
          <w:b/>
          <w:bCs/>
        </w:rPr>
        <w:br w:type="page"/>
      </w:r>
    </w:p>
    <w:p w14:paraId="72D7D7A7" w14:textId="48104A31" w:rsidR="00102803" w:rsidRDefault="00DB441B" w:rsidP="00DB441B">
      <w:pPr>
        <w:rPr>
          <w:rFonts w:ascii="Times New Roman" w:eastAsia="Times New Roman" w:hAnsi="Times New Roman" w:cs="Times New Roman"/>
          <w:b/>
          <w:bCs/>
          <w:sz w:val="24"/>
          <w:szCs w:val="24"/>
          <w:lang w:eastAsia="en-AU"/>
        </w:rPr>
      </w:pPr>
      <w:r w:rsidRPr="00DB441B">
        <w:rPr>
          <w:b/>
          <w:bCs/>
        </w:rPr>
        <w:lastRenderedPageBreak/>
        <w:t xml:space="preserve">Supplementary Table </w:t>
      </w:r>
      <w:r w:rsidR="00F97AAD">
        <w:rPr>
          <w:b/>
          <w:bCs/>
        </w:rPr>
        <w:t>2</w:t>
      </w:r>
      <w:r w:rsidRPr="00DB441B">
        <w:rPr>
          <w:b/>
          <w:bCs/>
        </w:rPr>
        <w:t xml:space="preserve">: Registers that provided </w:t>
      </w:r>
      <w:r w:rsidR="008575B0">
        <w:rPr>
          <w:b/>
          <w:bCs/>
        </w:rPr>
        <w:t xml:space="preserve">national </w:t>
      </w:r>
      <w:r w:rsidRPr="00DB441B">
        <w:rPr>
          <w:b/>
          <w:bCs/>
        </w:rPr>
        <w:t xml:space="preserve">hospital </w:t>
      </w:r>
      <w:r w:rsidR="008575B0">
        <w:rPr>
          <w:b/>
          <w:bCs/>
        </w:rPr>
        <w:t xml:space="preserve">discharge </w:t>
      </w:r>
      <w:r w:rsidRPr="00DB441B">
        <w:rPr>
          <w:b/>
          <w:bCs/>
        </w:rPr>
        <w:t>statistics to the present study</w:t>
      </w:r>
      <w:r w:rsidRPr="00DB441B">
        <w:rPr>
          <w:rFonts w:ascii="Times New Roman" w:eastAsia="Times New Roman" w:hAnsi="Times New Roman" w:cs="Times New Roman"/>
          <w:b/>
          <w:bCs/>
          <w:sz w:val="24"/>
          <w:szCs w:val="24"/>
          <w:lang w:eastAsia="en-AU"/>
        </w:rPr>
        <w:t xml:space="preserve">  </w:t>
      </w:r>
    </w:p>
    <w:tbl>
      <w:tblPr>
        <w:tblStyle w:val="TableGrid"/>
        <w:tblW w:w="9625" w:type="dxa"/>
        <w:tblLook w:val="04A0" w:firstRow="1" w:lastRow="0" w:firstColumn="1" w:lastColumn="0" w:noHBand="0" w:noVBand="1"/>
      </w:tblPr>
      <w:tblGrid>
        <w:gridCol w:w="1345"/>
        <w:gridCol w:w="1919"/>
        <w:gridCol w:w="1231"/>
        <w:gridCol w:w="1260"/>
        <w:gridCol w:w="1620"/>
        <w:gridCol w:w="2250"/>
      </w:tblGrid>
      <w:tr w:rsidR="00DA3D76" w14:paraId="43E8E7EC" w14:textId="77777777" w:rsidTr="00C66E5B">
        <w:tc>
          <w:tcPr>
            <w:tcW w:w="1345" w:type="dxa"/>
          </w:tcPr>
          <w:p w14:paraId="337C4313" w14:textId="036E5999" w:rsidR="00DB441B" w:rsidRDefault="00DB441B" w:rsidP="00DB441B">
            <w:pPr>
              <w:rPr>
                <w:b/>
                <w:bCs/>
              </w:rPr>
            </w:pPr>
            <w:r>
              <w:rPr>
                <w:b/>
                <w:bCs/>
              </w:rPr>
              <w:t>Country</w:t>
            </w:r>
          </w:p>
        </w:tc>
        <w:tc>
          <w:tcPr>
            <w:tcW w:w="1919" w:type="dxa"/>
          </w:tcPr>
          <w:p w14:paraId="4126041F" w14:textId="5310C014" w:rsidR="00DB441B" w:rsidRDefault="00DB441B" w:rsidP="00DB441B">
            <w:pPr>
              <w:rPr>
                <w:b/>
                <w:bCs/>
              </w:rPr>
            </w:pPr>
            <w:r>
              <w:rPr>
                <w:b/>
                <w:bCs/>
              </w:rPr>
              <w:t>Data Provider</w:t>
            </w:r>
          </w:p>
        </w:tc>
        <w:tc>
          <w:tcPr>
            <w:tcW w:w="1231" w:type="dxa"/>
          </w:tcPr>
          <w:p w14:paraId="6A78F964" w14:textId="10A09B05" w:rsidR="00DB441B" w:rsidRDefault="00DA5F96" w:rsidP="00DB441B">
            <w:pPr>
              <w:rPr>
                <w:b/>
                <w:bCs/>
              </w:rPr>
            </w:pPr>
            <w:r>
              <w:rPr>
                <w:b/>
                <w:bCs/>
              </w:rPr>
              <w:t xml:space="preserve">Period </w:t>
            </w:r>
          </w:p>
        </w:tc>
        <w:tc>
          <w:tcPr>
            <w:tcW w:w="1260" w:type="dxa"/>
          </w:tcPr>
          <w:p w14:paraId="3E047341" w14:textId="315A398B" w:rsidR="00DB441B" w:rsidRDefault="00DA5F96" w:rsidP="00DB441B">
            <w:pPr>
              <w:rPr>
                <w:b/>
                <w:bCs/>
              </w:rPr>
            </w:pPr>
            <w:r>
              <w:rPr>
                <w:b/>
                <w:bCs/>
              </w:rPr>
              <w:t>ICD version</w:t>
            </w:r>
          </w:p>
        </w:tc>
        <w:tc>
          <w:tcPr>
            <w:tcW w:w="1620" w:type="dxa"/>
          </w:tcPr>
          <w:p w14:paraId="4BC65D1A" w14:textId="3D341095" w:rsidR="00DB441B" w:rsidRDefault="00DA3D76" w:rsidP="00DB441B">
            <w:pPr>
              <w:rPr>
                <w:b/>
                <w:bCs/>
              </w:rPr>
            </w:pPr>
            <w:r>
              <w:rPr>
                <w:b/>
                <w:bCs/>
              </w:rPr>
              <w:t>Type of data</w:t>
            </w:r>
          </w:p>
        </w:tc>
        <w:tc>
          <w:tcPr>
            <w:tcW w:w="2250" w:type="dxa"/>
          </w:tcPr>
          <w:p w14:paraId="13EE9C25" w14:textId="3B17A674" w:rsidR="00DB441B" w:rsidRDefault="00DA3D76" w:rsidP="00DB441B">
            <w:pPr>
              <w:rPr>
                <w:b/>
                <w:bCs/>
              </w:rPr>
            </w:pPr>
            <w:r>
              <w:rPr>
                <w:b/>
                <w:bCs/>
              </w:rPr>
              <w:t>Population coverage</w:t>
            </w:r>
          </w:p>
        </w:tc>
      </w:tr>
      <w:tr w:rsidR="00DA3D76" w14:paraId="2A96F2C3" w14:textId="77777777" w:rsidTr="00C66E5B">
        <w:tc>
          <w:tcPr>
            <w:tcW w:w="1345" w:type="dxa"/>
          </w:tcPr>
          <w:p w14:paraId="59161037" w14:textId="5BE0DE79" w:rsidR="00DB441B" w:rsidRDefault="00DB441B" w:rsidP="00DB441B">
            <w:pPr>
              <w:rPr>
                <w:b/>
                <w:bCs/>
              </w:rPr>
            </w:pPr>
            <w:r>
              <w:rPr>
                <w:b/>
                <w:bCs/>
              </w:rPr>
              <w:t>Austria</w:t>
            </w:r>
          </w:p>
        </w:tc>
        <w:tc>
          <w:tcPr>
            <w:tcW w:w="1919" w:type="dxa"/>
          </w:tcPr>
          <w:p w14:paraId="3E78F2C2" w14:textId="3FDC60F0" w:rsidR="00DB441B" w:rsidRDefault="00DB441B" w:rsidP="00DB441B">
            <w:pPr>
              <w:rPr>
                <w:b/>
                <w:bCs/>
              </w:rPr>
            </w:pPr>
            <w:r>
              <w:t>National Institute of Statistic</w:t>
            </w:r>
            <w:r w:rsidR="00FA3829">
              <w:t>s</w:t>
            </w:r>
            <w:r>
              <w:t xml:space="preserve"> </w:t>
            </w:r>
          </w:p>
        </w:tc>
        <w:tc>
          <w:tcPr>
            <w:tcW w:w="1231" w:type="dxa"/>
          </w:tcPr>
          <w:p w14:paraId="4105E214" w14:textId="60C2571E" w:rsidR="00DB441B" w:rsidRPr="00DA5F96" w:rsidRDefault="00DA5F96" w:rsidP="00DB441B">
            <w:r w:rsidRPr="00DA5F96">
              <w:t>2004-2014</w:t>
            </w:r>
          </w:p>
        </w:tc>
        <w:tc>
          <w:tcPr>
            <w:tcW w:w="1260" w:type="dxa"/>
          </w:tcPr>
          <w:p w14:paraId="19BEFECC" w14:textId="381DFD17" w:rsidR="00DB441B" w:rsidRPr="00DA5F96" w:rsidRDefault="00DA5F96" w:rsidP="00DB441B">
            <w:r w:rsidRPr="00DA5F96">
              <w:t>ICD10</w:t>
            </w:r>
          </w:p>
        </w:tc>
        <w:tc>
          <w:tcPr>
            <w:tcW w:w="1620" w:type="dxa"/>
          </w:tcPr>
          <w:p w14:paraId="4F41904E" w14:textId="230CE261" w:rsidR="00DB441B" w:rsidRPr="00DA3D76" w:rsidRDefault="00DA3D76" w:rsidP="00DB441B">
            <w:r w:rsidRPr="00DA3D76">
              <w:t>Individual</w:t>
            </w:r>
          </w:p>
        </w:tc>
        <w:tc>
          <w:tcPr>
            <w:tcW w:w="2250" w:type="dxa"/>
          </w:tcPr>
          <w:p w14:paraId="2149E305" w14:textId="6EC319B9" w:rsidR="00DB441B" w:rsidRPr="00DA3D76" w:rsidRDefault="00DA3D76" w:rsidP="00DB441B">
            <w:r w:rsidRPr="00DA3D76">
              <w:t>100%</w:t>
            </w:r>
          </w:p>
        </w:tc>
      </w:tr>
      <w:tr w:rsidR="00DA3D76" w14:paraId="424BA49C" w14:textId="77777777" w:rsidTr="00C66E5B">
        <w:tc>
          <w:tcPr>
            <w:tcW w:w="1345" w:type="dxa"/>
          </w:tcPr>
          <w:p w14:paraId="7BEBE24D" w14:textId="687794AE" w:rsidR="00DB441B" w:rsidRDefault="00DB441B" w:rsidP="00DB441B">
            <w:pPr>
              <w:rPr>
                <w:b/>
                <w:bCs/>
              </w:rPr>
            </w:pPr>
            <w:r>
              <w:rPr>
                <w:b/>
                <w:bCs/>
              </w:rPr>
              <w:t>Cyprus</w:t>
            </w:r>
          </w:p>
        </w:tc>
        <w:tc>
          <w:tcPr>
            <w:tcW w:w="1919" w:type="dxa"/>
          </w:tcPr>
          <w:p w14:paraId="23559E68" w14:textId="364A25AA" w:rsidR="00DB441B" w:rsidRDefault="00DB441B" w:rsidP="00DB441B">
            <w:pPr>
              <w:rPr>
                <w:b/>
                <w:bCs/>
              </w:rPr>
            </w:pPr>
            <w:r>
              <w:t>Statistical Service of Cyprus</w:t>
            </w:r>
            <w:r w:rsidR="00DA3D76">
              <w:t xml:space="preserve"> (CYSTAT)</w:t>
            </w:r>
          </w:p>
        </w:tc>
        <w:tc>
          <w:tcPr>
            <w:tcW w:w="1231" w:type="dxa"/>
          </w:tcPr>
          <w:p w14:paraId="26AACE21" w14:textId="175D628A" w:rsidR="00DB441B" w:rsidRDefault="00DA5F96" w:rsidP="00DB441B">
            <w:pPr>
              <w:rPr>
                <w:b/>
                <w:bCs/>
              </w:rPr>
            </w:pPr>
            <w:r w:rsidRPr="00DA5F96">
              <w:t>2004-2014</w:t>
            </w:r>
          </w:p>
        </w:tc>
        <w:tc>
          <w:tcPr>
            <w:tcW w:w="1260" w:type="dxa"/>
          </w:tcPr>
          <w:p w14:paraId="01B2935F" w14:textId="4A8DC80C" w:rsidR="00DB441B" w:rsidRDefault="00DA5F96" w:rsidP="00DB441B">
            <w:pPr>
              <w:rPr>
                <w:b/>
                <w:bCs/>
              </w:rPr>
            </w:pPr>
            <w:r w:rsidRPr="00DA5F96">
              <w:t>ICD10</w:t>
            </w:r>
          </w:p>
        </w:tc>
        <w:tc>
          <w:tcPr>
            <w:tcW w:w="1620" w:type="dxa"/>
          </w:tcPr>
          <w:p w14:paraId="3ACC4CA6" w14:textId="1E89F1D0" w:rsidR="00DB441B" w:rsidRDefault="00DA3D76" w:rsidP="00DB441B">
            <w:pPr>
              <w:rPr>
                <w:b/>
                <w:bCs/>
              </w:rPr>
            </w:pPr>
            <w:r w:rsidRPr="00DA3D76">
              <w:t>Individual</w:t>
            </w:r>
          </w:p>
        </w:tc>
        <w:tc>
          <w:tcPr>
            <w:tcW w:w="2250" w:type="dxa"/>
          </w:tcPr>
          <w:p w14:paraId="4AA54B6E" w14:textId="6E6DFDD7" w:rsidR="00DB441B" w:rsidRPr="00DA3D76" w:rsidRDefault="00DA3D76" w:rsidP="00DB441B">
            <w:r w:rsidRPr="00DA3D76">
              <w:t>54-58%</w:t>
            </w:r>
          </w:p>
        </w:tc>
      </w:tr>
      <w:tr w:rsidR="00DA3D76" w14:paraId="367A2BFF" w14:textId="77777777" w:rsidTr="00C66E5B">
        <w:tc>
          <w:tcPr>
            <w:tcW w:w="1345" w:type="dxa"/>
          </w:tcPr>
          <w:p w14:paraId="6AF6D2DB" w14:textId="640DA9D5" w:rsidR="00DB441B" w:rsidRDefault="00DB441B" w:rsidP="00DB441B">
            <w:pPr>
              <w:rPr>
                <w:b/>
                <w:bCs/>
              </w:rPr>
            </w:pPr>
            <w:r>
              <w:rPr>
                <w:b/>
                <w:bCs/>
              </w:rPr>
              <w:t>Denmark</w:t>
            </w:r>
          </w:p>
        </w:tc>
        <w:tc>
          <w:tcPr>
            <w:tcW w:w="1919" w:type="dxa"/>
          </w:tcPr>
          <w:p w14:paraId="1A0401C3" w14:textId="19A636F2" w:rsidR="00DB441B" w:rsidRDefault="00DB441B" w:rsidP="00DB441B">
            <w:pPr>
              <w:rPr>
                <w:b/>
                <w:bCs/>
              </w:rPr>
            </w:pPr>
            <w:r>
              <w:t>Statistics Denmark (</w:t>
            </w:r>
            <w:proofErr w:type="spellStart"/>
            <w:r>
              <w:t>Fuldmægtig</w:t>
            </w:r>
            <w:proofErr w:type="spellEnd"/>
            <w:r>
              <w:t xml:space="preserve"> </w:t>
            </w:r>
            <w:proofErr w:type="spellStart"/>
            <w:r>
              <w:t>Damarks</w:t>
            </w:r>
            <w:proofErr w:type="spellEnd"/>
            <w:r>
              <w:t xml:space="preserve"> </w:t>
            </w:r>
            <w:proofErr w:type="spellStart"/>
            <w:r>
              <w:t>Statistik</w:t>
            </w:r>
            <w:proofErr w:type="spellEnd"/>
            <w:r>
              <w:t xml:space="preserve"> (DST) Consulting)</w:t>
            </w:r>
          </w:p>
        </w:tc>
        <w:tc>
          <w:tcPr>
            <w:tcW w:w="1231" w:type="dxa"/>
          </w:tcPr>
          <w:p w14:paraId="26C46664" w14:textId="3D0FABA4" w:rsidR="00DB441B" w:rsidRDefault="00DA5F96" w:rsidP="00DB441B">
            <w:pPr>
              <w:rPr>
                <w:b/>
                <w:bCs/>
              </w:rPr>
            </w:pPr>
            <w:r w:rsidRPr="00DA5F96">
              <w:t>2004-201</w:t>
            </w:r>
            <w:r>
              <w:t>5</w:t>
            </w:r>
          </w:p>
        </w:tc>
        <w:tc>
          <w:tcPr>
            <w:tcW w:w="1260" w:type="dxa"/>
          </w:tcPr>
          <w:p w14:paraId="5798C7EB" w14:textId="2394BBF0" w:rsidR="00DB441B" w:rsidRDefault="00DA3D76" w:rsidP="00DB441B">
            <w:pPr>
              <w:rPr>
                <w:b/>
                <w:bCs/>
              </w:rPr>
            </w:pPr>
            <w:r w:rsidRPr="00DA5F96">
              <w:t>ICD10</w:t>
            </w:r>
          </w:p>
        </w:tc>
        <w:tc>
          <w:tcPr>
            <w:tcW w:w="1620" w:type="dxa"/>
          </w:tcPr>
          <w:p w14:paraId="1B3A680D" w14:textId="07FF6F36" w:rsidR="00DB441B" w:rsidRPr="00DA3D76" w:rsidRDefault="00DA3D76" w:rsidP="00DB441B">
            <w:r w:rsidRPr="00DA3D76">
              <w:t>Aggregated by code group</w:t>
            </w:r>
          </w:p>
        </w:tc>
        <w:tc>
          <w:tcPr>
            <w:tcW w:w="2250" w:type="dxa"/>
          </w:tcPr>
          <w:p w14:paraId="2AB680DB" w14:textId="55E1B9ED" w:rsidR="00DB441B" w:rsidRDefault="00DA3D76" w:rsidP="00DB441B">
            <w:pPr>
              <w:rPr>
                <w:b/>
                <w:bCs/>
              </w:rPr>
            </w:pPr>
            <w:r w:rsidRPr="00DA3D76">
              <w:t>100%</w:t>
            </w:r>
          </w:p>
        </w:tc>
      </w:tr>
      <w:tr w:rsidR="00DA3D76" w14:paraId="551E080C" w14:textId="77777777" w:rsidTr="00C66E5B">
        <w:tc>
          <w:tcPr>
            <w:tcW w:w="1345" w:type="dxa"/>
          </w:tcPr>
          <w:p w14:paraId="07F6B8B2" w14:textId="121B68A2" w:rsidR="00DB441B" w:rsidRDefault="00DB441B" w:rsidP="00DB441B">
            <w:pPr>
              <w:rPr>
                <w:b/>
                <w:bCs/>
              </w:rPr>
            </w:pPr>
            <w:r>
              <w:rPr>
                <w:b/>
                <w:bCs/>
              </w:rPr>
              <w:t>England</w:t>
            </w:r>
          </w:p>
        </w:tc>
        <w:tc>
          <w:tcPr>
            <w:tcW w:w="1919" w:type="dxa"/>
          </w:tcPr>
          <w:p w14:paraId="1F183D16" w14:textId="17A48DFA" w:rsidR="00DB441B" w:rsidRPr="00DB441B" w:rsidRDefault="00DB441B" w:rsidP="00DB441B">
            <w:r w:rsidRPr="00DB441B">
              <w:t>NHS Digital</w:t>
            </w:r>
          </w:p>
        </w:tc>
        <w:tc>
          <w:tcPr>
            <w:tcW w:w="1231" w:type="dxa"/>
          </w:tcPr>
          <w:p w14:paraId="7FEC4636" w14:textId="1EC158AF" w:rsidR="00DB441B" w:rsidRDefault="00DA5F96" w:rsidP="00DB441B">
            <w:pPr>
              <w:rPr>
                <w:b/>
                <w:bCs/>
              </w:rPr>
            </w:pPr>
            <w:r w:rsidRPr="00DA5F96">
              <w:t>2004-201</w:t>
            </w:r>
            <w:r>
              <w:t>5</w:t>
            </w:r>
          </w:p>
        </w:tc>
        <w:tc>
          <w:tcPr>
            <w:tcW w:w="1260" w:type="dxa"/>
          </w:tcPr>
          <w:p w14:paraId="264E81ED" w14:textId="1BFA9F49" w:rsidR="00DB441B" w:rsidRDefault="00DA3D76" w:rsidP="00DB441B">
            <w:pPr>
              <w:rPr>
                <w:b/>
                <w:bCs/>
              </w:rPr>
            </w:pPr>
            <w:r w:rsidRPr="00DA5F96">
              <w:t>ICD10</w:t>
            </w:r>
          </w:p>
        </w:tc>
        <w:tc>
          <w:tcPr>
            <w:tcW w:w="1620" w:type="dxa"/>
          </w:tcPr>
          <w:p w14:paraId="2CDB21C3" w14:textId="2A00226D" w:rsidR="00DB441B" w:rsidRDefault="00DA3D76" w:rsidP="00DB441B">
            <w:pPr>
              <w:rPr>
                <w:b/>
                <w:bCs/>
              </w:rPr>
            </w:pPr>
            <w:r w:rsidRPr="00DA3D76">
              <w:t>Aggregated by code group</w:t>
            </w:r>
          </w:p>
        </w:tc>
        <w:tc>
          <w:tcPr>
            <w:tcW w:w="2250" w:type="dxa"/>
          </w:tcPr>
          <w:p w14:paraId="6DAB064F" w14:textId="4FA698C8" w:rsidR="00DB441B" w:rsidRDefault="00DA3D76" w:rsidP="00DB441B">
            <w:pPr>
              <w:rPr>
                <w:b/>
                <w:bCs/>
              </w:rPr>
            </w:pPr>
            <w:r w:rsidRPr="00DA3D76">
              <w:t>100%</w:t>
            </w:r>
          </w:p>
        </w:tc>
      </w:tr>
      <w:tr w:rsidR="00DA3D76" w14:paraId="5710FC47" w14:textId="77777777" w:rsidTr="00C66E5B">
        <w:tc>
          <w:tcPr>
            <w:tcW w:w="1345" w:type="dxa"/>
          </w:tcPr>
          <w:p w14:paraId="7C279E3B" w14:textId="25F927DD" w:rsidR="00DB441B" w:rsidRDefault="00DB441B" w:rsidP="00DB441B">
            <w:pPr>
              <w:rPr>
                <w:b/>
                <w:bCs/>
              </w:rPr>
            </w:pPr>
            <w:r>
              <w:rPr>
                <w:b/>
                <w:bCs/>
              </w:rPr>
              <w:t>Finland</w:t>
            </w:r>
            <w:r w:rsidR="00C66E5B">
              <w:rPr>
                <w:b/>
                <w:bCs/>
              </w:rPr>
              <w:t xml:space="preserve"> </w:t>
            </w:r>
            <w:r w:rsidR="00A6662D" w:rsidRPr="00A6662D">
              <w:rPr>
                <w:b/>
                <w:bCs/>
                <w:vertAlign w:val="superscript"/>
              </w:rPr>
              <w:t>a</w:t>
            </w:r>
          </w:p>
        </w:tc>
        <w:tc>
          <w:tcPr>
            <w:tcW w:w="1919" w:type="dxa"/>
          </w:tcPr>
          <w:p w14:paraId="16EE3087" w14:textId="18964DC0" w:rsidR="00DB441B" w:rsidRDefault="00DB441B" w:rsidP="00DB441B">
            <w:pPr>
              <w:rPr>
                <w:b/>
                <w:bCs/>
              </w:rPr>
            </w:pPr>
            <w:r>
              <w:t xml:space="preserve">National Institute for Health and Welfare </w:t>
            </w:r>
            <w:r w:rsidR="00DA3D76">
              <w:t>(THL)</w:t>
            </w:r>
          </w:p>
        </w:tc>
        <w:tc>
          <w:tcPr>
            <w:tcW w:w="1231" w:type="dxa"/>
          </w:tcPr>
          <w:p w14:paraId="4AC85E85" w14:textId="7A7403EB" w:rsidR="00DB441B" w:rsidRDefault="00DA5F96" w:rsidP="00DB441B">
            <w:pPr>
              <w:rPr>
                <w:b/>
                <w:bCs/>
              </w:rPr>
            </w:pPr>
            <w:r w:rsidRPr="00DA5F96">
              <w:t>2004-201</w:t>
            </w:r>
            <w:r>
              <w:t>5</w:t>
            </w:r>
          </w:p>
        </w:tc>
        <w:tc>
          <w:tcPr>
            <w:tcW w:w="1260" w:type="dxa"/>
          </w:tcPr>
          <w:p w14:paraId="03DEE5FE" w14:textId="78BD76BA" w:rsidR="00DB441B" w:rsidRDefault="00DA3D76" w:rsidP="00DB441B">
            <w:pPr>
              <w:rPr>
                <w:b/>
                <w:bCs/>
              </w:rPr>
            </w:pPr>
            <w:r w:rsidRPr="00DA5F96">
              <w:t>ICD10</w:t>
            </w:r>
          </w:p>
        </w:tc>
        <w:tc>
          <w:tcPr>
            <w:tcW w:w="1620" w:type="dxa"/>
          </w:tcPr>
          <w:p w14:paraId="1929F44D" w14:textId="62356BB0" w:rsidR="00DB441B" w:rsidRDefault="00DA3D76" w:rsidP="00DB441B">
            <w:pPr>
              <w:rPr>
                <w:b/>
                <w:bCs/>
              </w:rPr>
            </w:pPr>
            <w:r w:rsidRPr="00DA3D76">
              <w:t>Aggregated by code group</w:t>
            </w:r>
          </w:p>
        </w:tc>
        <w:tc>
          <w:tcPr>
            <w:tcW w:w="2250" w:type="dxa"/>
          </w:tcPr>
          <w:p w14:paraId="798DFC32" w14:textId="454008C6" w:rsidR="00DB441B" w:rsidRDefault="00DA3D76" w:rsidP="00DB441B">
            <w:pPr>
              <w:rPr>
                <w:b/>
                <w:bCs/>
              </w:rPr>
            </w:pPr>
            <w:r w:rsidRPr="00DA3D76">
              <w:t>100%</w:t>
            </w:r>
          </w:p>
        </w:tc>
      </w:tr>
      <w:tr w:rsidR="00DA3D76" w14:paraId="591ADA1D" w14:textId="77777777" w:rsidTr="00C66E5B">
        <w:tc>
          <w:tcPr>
            <w:tcW w:w="1345" w:type="dxa"/>
          </w:tcPr>
          <w:p w14:paraId="41AB2235" w14:textId="50A4C750" w:rsidR="00DB441B" w:rsidRDefault="00DB441B" w:rsidP="00DB441B">
            <w:pPr>
              <w:rPr>
                <w:b/>
                <w:bCs/>
              </w:rPr>
            </w:pPr>
            <w:r>
              <w:rPr>
                <w:b/>
                <w:bCs/>
              </w:rPr>
              <w:t>Germany</w:t>
            </w:r>
          </w:p>
        </w:tc>
        <w:tc>
          <w:tcPr>
            <w:tcW w:w="1919" w:type="dxa"/>
          </w:tcPr>
          <w:p w14:paraId="5D4C331A" w14:textId="3F2D5F7F" w:rsidR="00DB441B" w:rsidRDefault="00802911" w:rsidP="00DB441B">
            <w:pPr>
              <w:rPr>
                <w:b/>
                <w:bCs/>
              </w:rPr>
            </w:pPr>
            <w:r>
              <w:t>Federal Statistics Office (</w:t>
            </w:r>
            <w:r w:rsidR="00DA3D76">
              <w:t>DESTATIS</w:t>
            </w:r>
            <w:r w:rsidR="008575B0">
              <w:t>)</w:t>
            </w:r>
            <w:r w:rsidR="00DA3D76">
              <w:t xml:space="preserve"> </w:t>
            </w:r>
          </w:p>
        </w:tc>
        <w:tc>
          <w:tcPr>
            <w:tcW w:w="1231" w:type="dxa"/>
          </w:tcPr>
          <w:p w14:paraId="4F516335" w14:textId="4FC7401D" w:rsidR="00DB441B" w:rsidRDefault="00DA5F96" w:rsidP="00DB441B">
            <w:pPr>
              <w:rPr>
                <w:b/>
                <w:bCs/>
              </w:rPr>
            </w:pPr>
            <w:r w:rsidRPr="00DA5F96">
              <w:t>2004-201</w:t>
            </w:r>
            <w:r>
              <w:t>5</w:t>
            </w:r>
          </w:p>
        </w:tc>
        <w:tc>
          <w:tcPr>
            <w:tcW w:w="1260" w:type="dxa"/>
          </w:tcPr>
          <w:p w14:paraId="0057BE47" w14:textId="1780BB27" w:rsidR="00DB441B" w:rsidRDefault="00DA3D76" w:rsidP="00DB441B">
            <w:pPr>
              <w:rPr>
                <w:b/>
                <w:bCs/>
              </w:rPr>
            </w:pPr>
            <w:r w:rsidRPr="00DA5F96">
              <w:t>ICD10</w:t>
            </w:r>
          </w:p>
        </w:tc>
        <w:tc>
          <w:tcPr>
            <w:tcW w:w="1620" w:type="dxa"/>
          </w:tcPr>
          <w:p w14:paraId="412B4AFD" w14:textId="367132B4" w:rsidR="00DB441B" w:rsidRDefault="00DA3D76" w:rsidP="00DB441B">
            <w:pPr>
              <w:rPr>
                <w:b/>
                <w:bCs/>
              </w:rPr>
            </w:pPr>
            <w:r w:rsidRPr="00DA3D76">
              <w:t>Aggregated by code group</w:t>
            </w:r>
          </w:p>
        </w:tc>
        <w:tc>
          <w:tcPr>
            <w:tcW w:w="2250" w:type="dxa"/>
          </w:tcPr>
          <w:p w14:paraId="34E8914C" w14:textId="449D5EC8" w:rsidR="00DB441B" w:rsidRDefault="00DA3D76" w:rsidP="00DB441B">
            <w:pPr>
              <w:rPr>
                <w:b/>
                <w:bCs/>
              </w:rPr>
            </w:pPr>
            <w:r w:rsidRPr="00DA3D76">
              <w:t>100%</w:t>
            </w:r>
          </w:p>
        </w:tc>
      </w:tr>
      <w:tr w:rsidR="00DA3D76" w14:paraId="28D93638" w14:textId="77777777" w:rsidTr="00C66E5B">
        <w:tc>
          <w:tcPr>
            <w:tcW w:w="1345" w:type="dxa"/>
          </w:tcPr>
          <w:p w14:paraId="762E6BA4" w14:textId="531F42B5" w:rsidR="00DB441B" w:rsidRDefault="00DB441B" w:rsidP="00DB441B">
            <w:pPr>
              <w:rPr>
                <w:b/>
                <w:bCs/>
              </w:rPr>
            </w:pPr>
            <w:r>
              <w:rPr>
                <w:b/>
                <w:bCs/>
              </w:rPr>
              <w:t>Hungary</w:t>
            </w:r>
          </w:p>
        </w:tc>
        <w:tc>
          <w:tcPr>
            <w:tcW w:w="1919" w:type="dxa"/>
          </w:tcPr>
          <w:p w14:paraId="6DE45C00" w14:textId="7AFA4B08" w:rsidR="00DB441B" w:rsidRDefault="00802911" w:rsidP="00DB441B">
            <w:pPr>
              <w:rPr>
                <w:b/>
                <w:bCs/>
              </w:rPr>
            </w:pPr>
            <w:r>
              <w:t>National Healthcare Centre (</w:t>
            </w:r>
            <w:r w:rsidR="00DA3D76">
              <w:t>AEEK</w:t>
            </w:r>
            <w:r>
              <w:t>)</w:t>
            </w:r>
          </w:p>
        </w:tc>
        <w:tc>
          <w:tcPr>
            <w:tcW w:w="1231" w:type="dxa"/>
          </w:tcPr>
          <w:p w14:paraId="6CAA5BB7" w14:textId="29F36830" w:rsidR="00DB441B" w:rsidRDefault="00DA5F96" w:rsidP="00DB441B">
            <w:pPr>
              <w:rPr>
                <w:b/>
                <w:bCs/>
              </w:rPr>
            </w:pPr>
            <w:r w:rsidRPr="00DA5F96">
              <w:t>2004-201</w:t>
            </w:r>
            <w:r>
              <w:t>5</w:t>
            </w:r>
          </w:p>
        </w:tc>
        <w:tc>
          <w:tcPr>
            <w:tcW w:w="1260" w:type="dxa"/>
          </w:tcPr>
          <w:p w14:paraId="5E8D7516" w14:textId="40988B21" w:rsidR="00DB441B" w:rsidRDefault="00DA3D76" w:rsidP="00DB441B">
            <w:pPr>
              <w:rPr>
                <w:b/>
                <w:bCs/>
              </w:rPr>
            </w:pPr>
            <w:r w:rsidRPr="00DA5F96">
              <w:t>ICD10</w:t>
            </w:r>
          </w:p>
        </w:tc>
        <w:tc>
          <w:tcPr>
            <w:tcW w:w="1620" w:type="dxa"/>
          </w:tcPr>
          <w:p w14:paraId="73D1C5B3" w14:textId="02AA660A" w:rsidR="00DB441B" w:rsidRDefault="00DA3D76" w:rsidP="00DB441B">
            <w:pPr>
              <w:rPr>
                <w:b/>
                <w:bCs/>
              </w:rPr>
            </w:pPr>
            <w:r w:rsidRPr="00DA3D76">
              <w:t xml:space="preserve">Aggregated by </w:t>
            </w:r>
            <w:r>
              <w:t xml:space="preserve">individual </w:t>
            </w:r>
            <w:r w:rsidRPr="00DA3D76">
              <w:t>code</w:t>
            </w:r>
          </w:p>
        </w:tc>
        <w:tc>
          <w:tcPr>
            <w:tcW w:w="2250" w:type="dxa"/>
          </w:tcPr>
          <w:p w14:paraId="519A55C5" w14:textId="2385B198" w:rsidR="00DB441B" w:rsidRPr="00DA3D76" w:rsidRDefault="00DA3D76" w:rsidP="00DB441B">
            <w:r w:rsidRPr="00DA3D76">
              <w:t>97-99%</w:t>
            </w:r>
          </w:p>
        </w:tc>
      </w:tr>
      <w:tr w:rsidR="00C66E5B" w14:paraId="3EC003AE" w14:textId="77777777" w:rsidTr="00C66E5B">
        <w:tc>
          <w:tcPr>
            <w:tcW w:w="1345" w:type="dxa"/>
          </w:tcPr>
          <w:p w14:paraId="2A6DC088" w14:textId="5BDE66EB" w:rsidR="00DB441B" w:rsidRDefault="00DB441B" w:rsidP="00DB441B">
            <w:pPr>
              <w:rPr>
                <w:b/>
                <w:bCs/>
              </w:rPr>
            </w:pPr>
            <w:r>
              <w:rPr>
                <w:b/>
                <w:bCs/>
              </w:rPr>
              <w:t>Italy</w:t>
            </w:r>
          </w:p>
        </w:tc>
        <w:tc>
          <w:tcPr>
            <w:tcW w:w="1919" w:type="dxa"/>
          </w:tcPr>
          <w:p w14:paraId="4F7FFE2B" w14:textId="38E1CF70" w:rsidR="00DB441B" w:rsidRPr="00802911" w:rsidRDefault="00802911" w:rsidP="00802911">
            <w:pPr>
              <w:rPr>
                <w:rFonts w:cstheme="minorHAnsi"/>
              </w:rPr>
            </w:pPr>
            <w:r w:rsidRPr="00802911">
              <w:rPr>
                <w:rFonts w:cstheme="minorHAnsi"/>
                <w:color w:val="000000"/>
              </w:rPr>
              <w:t xml:space="preserve">National </w:t>
            </w:r>
            <w:proofErr w:type="spellStart"/>
            <w:r w:rsidRPr="00802911">
              <w:rPr>
                <w:rFonts w:cstheme="minorHAnsi"/>
                <w:color w:val="000000"/>
              </w:rPr>
              <w:t>Center</w:t>
            </w:r>
            <w:proofErr w:type="spellEnd"/>
            <w:r w:rsidRPr="00802911">
              <w:rPr>
                <w:rFonts w:cstheme="minorHAnsi"/>
                <w:color w:val="000000"/>
              </w:rPr>
              <w:t xml:space="preserve"> for Epidemiology, Surveillance and Health Promotion</w:t>
            </w:r>
            <w:r w:rsidR="00DA3D76">
              <w:rPr>
                <w:rFonts w:cstheme="minorHAnsi"/>
                <w:color w:val="000000"/>
              </w:rPr>
              <w:t xml:space="preserve"> (CNESPS)</w:t>
            </w:r>
            <w:r w:rsidRPr="00802911">
              <w:rPr>
                <w:rFonts w:cstheme="minorHAnsi"/>
              </w:rPr>
              <w:t xml:space="preserve"> </w:t>
            </w:r>
          </w:p>
        </w:tc>
        <w:tc>
          <w:tcPr>
            <w:tcW w:w="1231" w:type="dxa"/>
          </w:tcPr>
          <w:p w14:paraId="7C468C83" w14:textId="08160855" w:rsidR="00DB441B" w:rsidRDefault="00DA5F96" w:rsidP="00DB441B">
            <w:pPr>
              <w:rPr>
                <w:b/>
                <w:bCs/>
              </w:rPr>
            </w:pPr>
            <w:r w:rsidRPr="00DA5F96">
              <w:t>2004-201</w:t>
            </w:r>
            <w:r w:rsidR="00DB2704">
              <w:t>3</w:t>
            </w:r>
          </w:p>
        </w:tc>
        <w:tc>
          <w:tcPr>
            <w:tcW w:w="1260" w:type="dxa"/>
          </w:tcPr>
          <w:p w14:paraId="39897613" w14:textId="0781E796" w:rsidR="00DB441B" w:rsidRDefault="00DA3D76" w:rsidP="00DB441B">
            <w:pPr>
              <w:rPr>
                <w:b/>
                <w:bCs/>
              </w:rPr>
            </w:pPr>
            <w:r w:rsidRPr="00DA5F96">
              <w:t>ICD</w:t>
            </w:r>
            <w:r>
              <w:t>9</w:t>
            </w:r>
          </w:p>
        </w:tc>
        <w:tc>
          <w:tcPr>
            <w:tcW w:w="1620" w:type="dxa"/>
          </w:tcPr>
          <w:p w14:paraId="698393BC" w14:textId="2D0E716F" w:rsidR="00DB441B" w:rsidRDefault="00DA3D76" w:rsidP="00DB441B">
            <w:pPr>
              <w:rPr>
                <w:b/>
                <w:bCs/>
              </w:rPr>
            </w:pPr>
            <w:r w:rsidRPr="00DA3D76">
              <w:t>Individual</w:t>
            </w:r>
          </w:p>
        </w:tc>
        <w:tc>
          <w:tcPr>
            <w:tcW w:w="2250" w:type="dxa"/>
          </w:tcPr>
          <w:p w14:paraId="77C79585" w14:textId="0CA926CA" w:rsidR="00DB441B" w:rsidRDefault="00DA3D76" w:rsidP="00DB441B">
            <w:pPr>
              <w:rPr>
                <w:b/>
                <w:bCs/>
              </w:rPr>
            </w:pPr>
            <w:r w:rsidRPr="00DA3D76">
              <w:t>97-99%</w:t>
            </w:r>
          </w:p>
        </w:tc>
      </w:tr>
      <w:tr w:rsidR="00C66E5B" w14:paraId="7B63849E" w14:textId="77777777" w:rsidTr="00C66E5B">
        <w:tc>
          <w:tcPr>
            <w:tcW w:w="1345" w:type="dxa"/>
          </w:tcPr>
          <w:p w14:paraId="675A077F" w14:textId="0079DFBE" w:rsidR="00DB441B" w:rsidRDefault="00DB441B" w:rsidP="00DB441B">
            <w:pPr>
              <w:rPr>
                <w:b/>
                <w:bCs/>
              </w:rPr>
            </w:pPr>
            <w:r>
              <w:rPr>
                <w:b/>
                <w:bCs/>
              </w:rPr>
              <w:t>Lithuania</w:t>
            </w:r>
          </w:p>
        </w:tc>
        <w:tc>
          <w:tcPr>
            <w:tcW w:w="1919" w:type="dxa"/>
          </w:tcPr>
          <w:p w14:paraId="03DE7273" w14:textId="5127F4B5" w:rsidR="00DB441B" w:rsidRDefault="00DB441B" w:rsidP="00DB441B">
            <w:pPr>
              <w:rPr>
                <w:b/>
                <w:bCs/>
              </w:rPr>
            </w:pPr>
            <w:r>
              <w:t>Health Statistics Department, Health information Centre, Institute of Hygiene</w:t>
            </w:r>
          </w:p>
        </w:tc>
        <w:tc>
          <w:tcPr>
            <w:tcW w:w="1231" w:type="dxa"/>
          </w:tcPr>
          <w:p w14:paraId="07D95B0E" w14:textId="1DAD6ED2" w:rsidR="00DB441B" w:rsidRDefault="00DA5F96" w:rsidP="00DB441B">
            <w:pPr>
              <w:rPr>
                <w:b/>
                <w:bCs/>
              </w:rPr>
            </w:pPr>
            <w:r w:rsidRPr="00DA5F96">
              <w:t>2004-201</w:t>
            </w:r>
            <w:r>
              <w:t>5</w:t>
            </w:r>
          </w:p>
        </w:tc>
        <w:tc>
          <w:tcPr>
            <w:tcW w:w="1260" w:type="dxa"/>
          </w:tcPr>
          <w:p w14:paraId="3886E12F" w14:textId="1D9E2B2E" w:rsidR="00DB441B" w:rsidRDefault="00DA3D76" w:rsidP="00DB441B">
            <w:pPr>
              <w:rPr>
                <w:b/>
                <w:bCs/>
              </w:rPr>
            </w:pPr>
            <w:r w:rsidRPr="00DA5F96">
              <w:t>ICD10</w:t>
            </w:r>
          </w:p>
        </w:tc>
        <w:tc>
          <w:tcPr>
            <w:tcW w:w="1620" w:type="dxa"/>
          </w:tcPr>
          <w:p w14:paraId="29798B49" w14:textId="2D2E8ADB" w:rsidR="00DB441B" w:rsidRDefault="00DA3D76" w:rsidP="00DB441B">
            <w:pPr>
              <w:rPr>
                <w:b/>
                <w:bCs/>
              </w:rPr>
            </w:pPr>
            <w:r w:rsidRPr="00DA3D76">
              <w:t>Individual</w:t>
            </w:r>
          </w:p>
        </w:tc>
        <w:tc>
          <w:tcPr>
            <w:tcW w:w="2250" w:type="dxa"/>
          </w:tcPr>
          <w:p w14:paraId="36E146BD" w14:textId="2F4BD73F" w:rsidR="00DB441B" w:rsidRDefault="00C66E5B" w:rsidP="00DB441B">
            <w:pPr>
              <w:rPr>
                <w:b/>
                <w:bCs/>
              </w:rPr>
            </w:pPr>
            <w:r w:rsidRPr="00DA3D76">
              <w:t>9</w:t>
            </w:r>
            <w:r>
              <w:t>9</w:t>
            </w:r>
            <w:r w:rsidRPr="00DA3D76">
              <w:t>%</w:t>
            </w:r>
          </w:p>
        </w:tc>
      </w:tr>
      <w:tr w:rsidR="00C66E5B" w14:paraId="4CDC1807" w14:textId="77777777" w:rsidTr="00C66E5B">
        <w:tc>
          <w:tcPr>
            <w:tcW w:w="1345" w:type="dxa"/>
          </w:tcPr>
          <w:p w14:paraId="4514F589" w14:textId="679F2C91" w:rsidR="00DB441B" w:rsidRDefault="00DB441B" w:rsidP="00DB441B">
            <w:pPr>
              <w:rPr>
                <w:b/>
                <w:bCs/>
              </w:rPr>
            </w:pPr>
            <w:r>
              <w:rPr>
                <w:b/>
                <w:bCs/>
              </w:rPr>
              <w:t>Malta</w:t>
            </w:r>
          </w:p>
        </w:tc>
        <w:tc>
          <w:tcPr>
            <w:tcW w:w="1919" w:type="dxa"/>
          </w:tcPr>
          <w:p w14:paraId="501C6621" w14:textId="4348BC95" w:rsidR="00DB441B" w:rsidRDefault="00DB441B" w:rsidP="00DB441B">
            <w:pPr>
              <w:rPr>
                <w:b/>
                <w:bCs/>
              </w:rPr>
            </w:pPr>
            <w:r>
              <w:t>Directorate for Health Information and Research</w:t>
            </w:r>
            <w:r w:rsidR="00802911">
              <w:t xml:space="preserve">, </w:t>
            </w:r>
            <w:r>
              <w:t>Ministry of Health</w:t>
            </w:r>
          </w:p>
        </w:tc>
        <w:tc>
          <w:tcPr>
            <w:tcW w:w="1231" w:type="dxa"/>
          </w:tcPr>
          <w:p w14:paraId="6C86E643" w14:textId="736C0DBE" w:rsidR="00DB441B" w:rsidRDefault="00DA5F96" w:rsidP="00DB441B">
            <w:pPr>
              <w:rPr>
                <w:b/>
                <w:bCs/>
              </w:rPr>
            </w:pPr>
            <w:r w:rsidRPr="00DA5F96">
              <w:t>20</w:t>
            </w:r>
            <w:r>
              <w:t>10</w:t>
            </w:r>
            <w:r w:rsidRPr="00DA5F96">
              <w:t>-201</w:t>
            </w:r>
            <w:r>
              <w:t>5</w:t>
            </w:r>
          </w:p>
        </w:tc>
        <w:tc>
          <w:tcPr>
            <w:tcW w:w="1260" w:type="dxa"/>
          </w:tcPr>
          <w:p w14:paraId="0E3C9639" w14:textId="57EB3457" w:rsidR="00DB441B" w:rsidRDefault="00DA3D76" w:rsidP="00DB441B">
            <w:pPr>
              <w:rPr>
                <w:b/>
                <w:bCs/>
              </w:rPr>
            </w:pPr>
            <w:r w:rsidRPr="00DA5F96">
              <w:t>ICD10</w:t>
            </w:r>
          </w:p>
        </w:tc>
        <w:tc>
          <w:tcPr>
            <w:tcW w:w="1620" w:type="dxa"/>
          </w:tcPr>
          <w:p w14:paraId="455BC22D" w14:textId="1E2283FF" w:rsidR="00DB441B" w:rsidRDefault="00DA3D76" w:rsidP="00DB441B">
            <w:pPr>
              <w:rPr>
                <w:b/>
                <w:bCs/>
              </w:rPr>
            </w:pPr>
            <w:r w:rsidRPr="00DA3D76">
              <w:t>Individual</w:t>
            </w:r>
          </w:p>
        </w:tc>
        <w:tc>
          <w:tcPr>
            <w:tcW w:w="2250" w:type="dxa"/>
          </w:tcPr>
          <w:p w14:paraId="6C351E66" w14:textId="149670B2" w:rsidR="00DB441B" w:rsidRPr="00C66E5B" w:rsidRDefault="00C66E5B" w:rsidP="00DB441B">
            <w:r w:rsidRPr="00C66E5B">
              <w:t>100%</w:t>
            </w:r>
          </w:p>
        </w:tc>
      </w:tr>
      <w:tr w:rsidR="00C66E5B" w14:paraId="63AEC5CF" w14:textId="77777777" w:rsidTr="00C66E5B">
        <w:tc>
          <w:tcPr>
            <w:tcW w:w="1345" w:type="dxa"/>
          </w:tcPr>
          <w:p w14:paraId="3292B0D1" w14:textId="28EE1513" w:rsidR="00DB441B" w:rsidRDefault="00DB441B" w:rsidP="00DB441B">
            <w:pPr>
              <w:rPr>
                <w:b/>
                <w:bCs/>
              </w:rPr>
            </w:pPr>
            <w:r>
              <w:rPr>
                <w:b/>
                <w:bCs/>
              </w:rPr>
              <w:t>Norway</w:t>
            </w:r>
            <w:r w:rsidR="00C66E5B" w:rsidRPr="00C66E5B">
              <w:rPr>
                <w:vertAlign w:val="superscript"/>
              </w:rPr>
              <w:t xml:space="preserve"> </w:t>
            </w:r>
            <w:r w:rsidR="00A6662D">
              <w:rPr>
                <w:vertAlign w:val="superscript"/>
              </w:rPr>
              <w:t>b</w:t>
            </w:r>
          </w:p>
        </w:tc>
        <w:tc>
          <w:tcPr>
            <w:tcW w:w="1919" w:type="dxa"/>
          </w:tcPr>
          <w:p w14:paraId="40960776" w14:textId="0662B9AE" w:rsidR="00DB441B" w:rsidRDefault="00DB441B" w:rsidP="00DB441B">
            <w:pPr>
              <w:rPr>
                <w:b/>
                <w:bCs/>
              </w:rPr>
            </w:pPr>
            <w:r>
              <w:t>Norwegian Patient Registry, Directory of Health</w:t>
            </w:r>
          </w:p>
        </w:tc>
        <w:tc>
          <w:tcPr>
            <w:tcW w:w="1231" w:type="dxa"/>
          </w:tcPr>
          <w:p w14:paraId="56A902EC" w14:textId="13582E2F" w:rsidR="00DB441B" w:rsidRDefault="00DA5F96" w:rsidP="00DB441B">
            <w:pPr>
              <w:rPr>
                <w:b/>
                <w:bCs/>
              </w:rPr>
            </w:pPr>
            <w:r w:rsidRPr="00DA5F96">
              <w:t>2004-201</w:t>
            </w:r>
            <w:r>
              <w:t>5</w:t>
            </w:r>
          </w:p>
        </w:tc>
        <w:tc>
          <w:tcPr>
            <w:tcW w:w="1260" w:type="dxa"/>
          </w:tcPr>
          <w:p w14:paraId="2CE1F565" w14:textId="7543C305" w:rsidR="00DB441B" w:rsidRDefault="00DA3D76" w:rsidP="00DB441B">
            <w:pPr>
              <w:rPr>
                <w:b/>
                <w:bCs/>
              </w:rPr>
            </w:pPr>
            <w:r w:rsidRPr="00DA5F96">
              <w:t>ICD10</w:t>
            </w:r>
          </w:p>
        </w:tc>
        <w:tc>
          <w:tcPr>
            <w:tcW w:w="1620" w:type="dxa"/>
          </w:tcPr>
          <w:p w14:paraId="738FFF7A" w14:textId="5E193232" w:rsidR="00DB441B" w:rsidRDefault="00DA3D76" w:rsidP="00DB441B">
            <w:pPr>
              <w:rPr>
                <w:b/>
                <w:bCs/>
              </w:rPr>
            </w:pPr>
            <w:r w:rsidRPr="00DA3D76">
              <w:t>Aggregated by code group</w:t>
            </w:r>
          </w:p>
        </w:tc>
        <w:tc>
          <w:tcPr>
            <w:tcW w:w="2250" w:type="dxa"/>
          </w:tcPr>
          <w:p w14:paraId="7648D8B6" w14:textId="06042AE4" w:rsidR="00DB441B" w:rsidRDefault="00C66E5B" w:rsidP="00DB441B">
            <w:pPr>
              <w:rPr>
                <w:b/>
                <w:bCs/>
              </w:rPr>
            </w:pPr>
            <w:r w:rsidRPr="00C66E5B">
              <w:t>100%</w:t>
            </w:r>
          </w:p>
        </w:tc>
      </w:tr>
      <w:tr w:rsidR="00C66E5B" w14:paraId="0C3564C0" w14:textId="77777777" w:rsidTr="00C66E5B">
        <w:tc>
          <w:tcPr>
            <w:tcW w:w="1345" w:type="dxa"/>
          </w:tcPr>
          <w:p w14:paraId="42E7949A" w14:textId="72526D2E" w:rsidR="00DB441B" w:rsidRDefault="00DB441B" w:rsidP="00DB441B">
            <w:pPr>
              <w:rPr>
                <w:b/>
                <w:bCs/>
              </w:rPr>
            </w:pPr>
            <w:r>
              <w:rPr>
                <w:b/>
                <w:bCs/>
              </w:rPr>
              <w:t>Poland</w:t>
            </w:r>
          </w:p>
        </w:tc>
        <w:tc>
          <w:tcPr>
            <w:tcW w:w="1919" w:type="dxa"/>
          </w:tcPr>
          <w:p w14:paraId="493CC232" w14:textId="4DB6E155" w:rsidR="00DB441B" w:rsidRDefault="00802911" w:rsidP="00DB441B">
            <w:pPr>
              <w:rPr>
                <w:b/>
                <w:bCs/>
              </w:rPr>
            </w:pPr>
            <w:proofErr w:type="spellStart"/>
            <w:r>
              <w:t>Center</w:t>
            </w:r>
            <w:proofErr w:type="spellEnd"/>
            <w:r>
              <w:t xml:space="preserve"> for Monitoring and Analysis of Population Health, National Institute of Public Health </w:t>
            </w:r>
          </w:p>
        </w:tc>
        <w:tc>
          <w:tcPr>
            <w:tcW w:w="1231" w:type="dxa"/>
          </w:tcPr>
          <w:p w14:paraId="3AF2C15F" w14:textId="38F073CD" w:rsidR="00DB441B" w:rsidRDefault="00DA5F96" w:rsidP="00DB441B">
            <w:pPr>
              <w:rPr>
                <w:b/>
                <w:bCs/>
              </w:rPr>
            </w:pPr>
            <w:r w:rsidRPr="00DA5F96">
              <w:t>2004-201</w:t>
            </w:r>
            <w:r>
              <w:t>5</w:t>
            </w:r>
          </w:p>
        </w:tc>
        <w:tc>
          <w:tcPr>
            <w:tcW w:w="1260" w:type="dxa"/>
          </w:tcPr>
          <w:p w14:paraId="0DF11EC0" w14:textId="439D99B7" w:rsidR="00DB441B" w:rsidRDefault="00DA3D76" w:rsidP="00DB441B">
            <w:pPr>
              <w:rPr>
                <w:b/>
                <w:bCs/>
              </w:rPr>
            </w:pPr>
            <w:r w:rsidRPr="00DA5F96">
              <w:t>ICD10</w:t>
            </w:r>
          </w:p>
        </w:tc>
        <w:tc>
          <w:tcPr>
            <w:tcW w:w="1620" w:type="dxa"/>
          </w:tcPr>
          <w:p w14:paraId="763558EE" w14:textId="54BD8118" w:rsidR="00DB441B" w:rsidRDefault="00DA3D76" w:rsidP="00DB441B">
            <w:pPr>
              <w:rPr>
                <w:b/>
                <w:bCs/>
              </w:rPr>
            </w:pPr>
            <w:r w:rsidRPr="00DA3D76">
              <w:t xml:space="preserve">Aggregated by </w:t>
            </w:r>
            <w:r>
              <w:t xml:space="preserve">individual </w:t>
            </w:r>
            <w:r w:rsidRPr="00DA3D76">
              <w:t>code</w:t>
            </w:r>
          </w:p>
        </w:tc>
        <w:tc>
          <w:tcPr>
            <w:tcW w:w="2250" w:type="dxa"/>
          </w:tcPr>
          <w:p w14:paraId="77A1909A" w14:textId="074004B9" w:rsidR="00DB441B" w:rsidRPr="00C66E5B" w:rsidRDefault="00C66E5B" w:rsidP="00DB441B">
            <w:r w:rsidRPr="00C66E5B">
              <w:t>85-97%</w:t>
            </w:r>
          </w:p>
        </w:tc>
      </w:tr>
      <w:tr w:rsidR="00C66E5B" w14:paraId="5E0FD4AB" w14:textId="77777777" w:rsidTr="00C66E5B">
        <w:tc>
          <w:tcPr>
            <w:tcW w:w="1345" w:type="dxa"/>
          </w:tcPr>
          <w:p w14:paraId="7766D684" w14:textId="70C7491F" w:rsidR="00DB441B" w:rsidRDefault="00DB441B" w:rsidP="00DB441B">
            <w:pPr>
              <w:rPr>
                <w:b/>
                <w:bCs/>
              </w:rPr>
            </w:pPr>
            <w:r>
              <w:rPr>
                <w:b/>
                <w:bCs/>
              </w:rPr>
              <w:lastRenderedPageBreak/>
              <w:t>Portugal</w:t>
            </w:r>
          </w:p>
        </w:tc>
        <w:tc>
          <w:tcPr>
            <w:tcW w:w="1919" w:type="dxa"/>
          </w:tcPr>
          <w:p w14:paraId="3F406BB5" w14:textId="52130CBC" w:rsidR="00DB441B" w:rsidRDefault="00802911" w:rsidP="00DA3D76">
            <w:pPr>
              <w:rPr>
                <w:b/>
                <w:bCs/>
              </w:rPr>
            </w:pPr>
            <w:r w:rsidRPr="00DB441B">
              <w:rPr>
                <w:rFonts w:eastAsia="Times New Roman" w:cstheme="minorHAnsi"/>
                <w:lang w:eastAsia="en-AU"/>
              </w:rPr>
              <w:t>Healthcare Financing Department</w:t>
            </w:r>
            <w:r w:rsidRPr="00DA3D76">
              <w:rPr>
                <w:rFonts w:eastAsia="Times New Roman" w:cstheme="minorHAnsi"/>
                <w:lang w:eastAsia="en-AU"/>
              </w:rPr>
              <w:t xml:space="preserve">, </w:t>
            </w:r>
            <w:r w:rsidRPr="00DB441B">
              <w:rPr>
                <w:rFonts w:eastAsia="Times New Roman" w:cstheme="minorHAnsi"/>
                <w:lang w:eastAsia="en-AU"/>
              </w:rPr>
              <w:t xml:space="preserve">Central </w:t>
            </w:r>
            <w:r w:rsidRPr="00DA3D76">
              <w:rPr>
                <w:rFonts w:eastAsia="Times New Roman" w:cstheme="minorHAnsi"/>
                <w:lang w:eastAsia="en-AU"/>
              </w:rPr>
              <w:t>A</w:t>
            </w:r>
            <w:r w:rsidRPr="00DB441B">
              <w:rPr>
                <w:rFonts w:eastAsia="Times New Roman" w:cstheme="minorHAnsi"/>
                <w:lang w:eastAsia="en-AU"/>
              </w:rPr>
              <w:t>dministration of the National Health Service</w:t>
            </w:r>
            <w:r w:rsidRPr="00DA3D76">
              <w:rPr>
                <w:rFonts w:eastAsia="Times New Roman" w:cstheme="minorHAnsi"/>
                <w:lang w:eastAsia="en-AU"/>
              </w:rPr>
              <w:t xml:space="preserve"> (</w:t>
            </w:r>
            <w:r w:rsidR="00DB441B" w:rsidRPr="00DB441B">
              <w:rPr>
                <w:rFonts w:eastAsia="Times New Roman" w:cstheme="minorHAnsi"/>
                <w:lang w:eastAsia="en-AU"/>
              </w:rPr>
              <w:t>GDH)</w:t>
            </w:r>
          </w:p>
        </w:tc>
        <w:tc>
          <w:tcPr>
            <w:tcW w:w="1231" w:type="dxa"/>
          </w:tcPr>
          <w:p w14:paraId="2570CC02" w14:textId="7B97582F" w:rsidR="00DB441B" w:rsidRDefault="00DA5F96" w:rsidP="00DB441B">
            <w:pPr>
              <w:rPr>
                <w:b/>
                <w:bCs/>
              </w:rPr>
            </w:pPr>
            <w:r w:rsidRPr="00DA5F96">
              <w:t>2004-201</w:t>
            </w:r>
            <w:r>
              <w:t>5</w:t>
            </w:r>
          </w:p>
        </w:tc>
        <w:tc>
          <w:tcPr>
            <w:tcW w:w="1260" w:type="dxa"/>
          </w:tcPr>
          <w:p w14:paraId="734F269D" w14:textId="08CA3645" w:rsidR="00DB441B" w:rsidRDefault="00DA3D76" w:rsidP="00DB441B">
            <w:pPr>
              <w:rPr>
                <w:b/>
                <w:bCs/>
              </w:rPr>
            </w:pPr>
            <w:r w:rsidRPr="00DA5F96">
              <w:t>ICD</w:t>
            </w:r>
            <w:r>
              <w:t>9</w:t>
            </w:r>
          </w:p>
        </w:tc>
        <w:tc>
          <w:tcPr>
            <w:tcW w:w="1620" w:type="dxa"/>
          </w:tcPr>
          <w:p w14:paraId="3E895696" w14:textId="6D91B664" w:rsidR="00DB441B" w:rsidRDefault="00DA3D76" w:rsidP="00DB441B">
            <w:pPr>
              <w:rPr>
                <w:b/>
                <w:bCs/>
              </w:rPr>
            </w:pPr>
            <w:r w:rsidRPr="00DA3D76">
              <w:t>Individual</w:t>
            </w:r>
          </w:p>
        </w:tc>
        <w:tc>
          <w:tcPr>
            <w:tcW w:w="2250" w:type="dxa"/>
          </w:tcPr>
          <w:p w14:paraId="35CB9494" w14:textId="4606B574" w:rsidR="00DB441B" w:rsidRPr="00C66E5B" w:rsidRDefault="00C66E5B" w:rsidP="00DB441B">
            <w:r w:rsidRPr="00C66E5B">
              <w:t>75-76%</w:t>
            </w:r>
          </w:p>
        </w:tc>
      </w:tr>
      <w:tr w:rsidR="00DA5F96" w14:paraId="04703BE1" w14:textId="77777777" w:rsidTr="00C66E5B">
        <w:tc>
          <w:tcPr>
            <w:tcW w:w="1345" w:type="dxa"/>
          </w:tcPr>
          <w:p w14:paraId="6746BA4C" w14:textId="1230D894" w:rsidR="00DA5F96" w:rsidRDefault="00DA5F96" w:rsidP="00DB441B">
            <w:pPr>
              <w:rPr>
                <w:b/>
                <w:bCs/>
              </w:rPr>
            </w:pPr>
            <w:r>
              <w:rPr>
                <w:b/>
                <w:bCs/>
              </w:rPr>
              <w:t>Romania</w:t>
            </w:r>
          </w:p>
        </w:tc>
        <w:tc>
          <w:tcPr>
            <w:tcW w:w="1919" w:type="dxa"/>
          </w:tcPr>
          <w:p w14:paraId="1F65DB24" w14:textId="1D09E496" w:rsidR="00DA5F96" w:rsidRDefault="00DA5F96" w:rsidP="00DB441B">
            <w:r>
              <w:t>Centre for Research and Evaluation of Health Services, Public Health School</w:t>
            </w:r>
          </w:p>
        </w:tc>
        <w:tc>
          <w:tcPr>
            <w:tcW w:w="1231" w:type="dxa"/>
          </w:tcPr>
          <w:p w14:paraId="2194AC47" w14:textId="59D52033" w:rsidR="00DA5F96" w:rsidRPr="00DA5F96" w:rsidRDefault="00DA5F96" w:rsidP="00DB441B">
            <w:r>
              <w:t>2006-2</w:t>
            </w:r>
            <w:r w:rsidR="00DA3D76">
              <w:t>0</w:t>
            </w:r>
            <w:r>
              <w:t>15</w:t>
            </w:r>
          </w:p>
        </w:tc>
        <w:tc>
          <w:tcPr>
            <w:tcW w:w="1260" w:type="dxa"/>
          </w:tcPr>
          <w:p w14:paraId="5FA1DC1C" w14:textId="5090B0A2" w:rsidR="00DA5F96" w:rsidRDefault="00DA3D76" w:rsidP="00DB441B">
            <w:pPr>
              <w:rPr>
                <w:b/>
                <w:bCs/>
              </w:rPr>
            </w:pPr>
            <w:r w:rsidRPr="00DA5F96">
              <w:t>ICD10</w:t>
            </w:r>
          </w:p>
        </w:tc>
        <w:tc>
          <w:tcPr>
            <w:tcW w:w="1620" w:type="dxa"/>
          </w:tcPr>
          <w:p w14:paraId="5F86007A" w14:textId="0A0F1B6F" w:rsidR="00DA5F96" w:rsidRDefault="00DA3D76" w:rsidP="00DB441B">
            <w:pPr>
              <w:rPr>
                <w:b/>
                <w:bCs/>
              </w:rPr>
            </w:pPr>
            <w:r w:rsidRPr="00DA3D76">
              <w:t>Individual</w:t>
            </w:r>
          </w:p>
        </w:tc>
        <w:tc>
          <w:tcPr>
            <w:tcW w:w="2250" w:type="dxa"/>
          </w:tcPr>
          <w:p w14:paraId="32CD2E26" w14:textId="41CCB54C" w:rsidR="00DA5F96" w:rsidRPr="00C66E5B" w:rsidRDefault="00C66E5B" w:rsidP="00DB441B">
            <w:r w:rsidRPr="00C66E5B">
              <w:t>100%</w:t>
            </w:r>
          </w:p>
        </w:tc>
      </w:tr>
      <w:tr w:rsidR="00C66E5B" w14:paraId="0BF971D2" w14:textId="77777777" w:rsidTr="00C66E5B">
        <w:tc>
          <w:tcPr>
            <w:tcW w:w="1345" w:type="dxa"/>
          </w:tcPr>
          <w:p w14:paraId="205E9B56" w14:textId="75DECA14" w:rsidR="00DB441B" w:rsidRDefault="00DB441B" w:rsidP="00DB441B">
            <w:pPr>
              <w:rPr>
                <w:b/>
                <w:bCs/>
              </w:rPr>
            </w:pPr>
            <w:r>
              <w:rPr>
                <w:b/>
                <w:bCs/>
              </w:rPr>
              <w:t>Spain</w:t>
            </w:r>
          </w:p>
        </w:tc>
        <w:tc>
          <w:tcPr>
            <w:tcW w:w="1919" w:type="dxa"/>
          </w:tcPr>
          <w:p w14:paraId="6879E557" w14:textId="5DD30804" w:rsidR="00DB441B" w:rsidRDefault="00DA5F96" w:rsidP="00DA3D76">
            <w:pPr>
              <w:rPr>
                <w:b/>
                <w:bCs/>
              </w:rPr>
            </w:pPr>
            <w:r>
              <w:t xml:space="preserve">Institute of </w:t>
            </w:r>
            <w:r w:rsidR="00802911">
              <w:t>Health Information</w:t>
            </w:r>
            <w:r>
              <w:t xml:space="preserve">, Ministry of Health, Social Services and Equity </w:t>
            </w:r>
          </w:p>
        </w:tc>
        <w:tc>
          <w:tcPr>
            <w:tcW w:w="1231" w:type="dxa"/>
          </w:tcPr>
          <w:p w14:paraId="2760362A" w14:textId="2962A712" w:rsidR="00DB441B" w:rsidRDefault="00DA5F96" w:rsidP="00DB441B">
            <w:pPr>
              <w:rPr>
                <w:b/>
                <w:bCs/>
              </w:rPr>
            </w:pPr>
            <w:r w:rsidRPr="00DA5F96">
              <w:t>2004-201</w:t>
            </w:r>
            <w:r>
              <w:t>4</w:t>
            </w:r>
          </w:p>
        </w:tc>
        <w:tc>
          <w:tcPr>
            <w:tcW w:w="1260" w:type="dxa"/>
          </w:tcPr>
          <w:p w14:paraId="310AB0E4" w14:textId="13AC4B96" w:rsidR="00DB441B" w:rsidRDefault="00DA3D76" w:rsidP="00DB441B">
            <w:pPr>
              <w:rPr>
                <w:b/>
                <w:bCs/>
              </w:rPr>
            </w:pPr>
            <w:r w:rsidRPr="00DA5F96">
              <w:t>ICD</w:t>
            </w:r>
            <w:r>
              <w:t>9</w:t>
            </w:r>
          </w:p>
        </w:tc>
        <w:tc>
          <w:tcPr>
            <w:tcW w:w="1620" w:type="dxa"/>
          </w:tcPr>
          <w:p w14:paraId="0230E72F" w14:textId="009C239B" w:rsidR="00DB441B" w:rsidRDefault="00DA3D76" w:rsidP="00DB441B">
            <w:pPr>
              <w:rPr>
                <w:b/>
                <w:bCs/>
              </w:rPr>
            </w:pPr>
            <w:r w:rsidRPr="00DA3D76">
              <w:t>Individual</w:t>
            </w:r>
          </w:p>
        </w:tc>
        <w:tc>
          <w:tcPr>
            <w:tcW w:w="2250" w:type="dxa"/>
          </w:tcPr>
          <w:p w14:paraId="2921AD13" w14:textId="00F63257" w:rsidR="00DB441B" w:rsidRPr="00C66E5B" w:rsidRDefault="00C66E5B" w:rsidP="00DB441B">
            <w:r w:rsidRPr="00C66E5B">
              <w:t>84-100%</w:t>
            </w:r>
          </w:p>
        </w:tc>
      </w:tr>
      <w:tr w:rsidR="00C66E5B" w14:paraId="68B4A22C" w14:textId="77777777" w:rsidTr="00C66E5B">
        <w:tc>
          <w:tcPr>
            <w:tcW w:w="1345" w:type="dxa"/>
          </w:tcPr>
          <w:p w14:paraId="33E397F0" w14:textId="5B0F528D" w:rsidR="00DB441B" w:rsidRDefault="00DB441B" w:rsidP="00DB441B">
            <w:pPr>
              <w:rPr>
                <w:b/>
                <w:bCs/>
              </w:rPr>
            </w:pPr>
            <w:r>
              <w:rPr>
                <w:b/>
                <w:bCs/>
              </w:rPr>
              <w:t>Sweden</w:t>
            </w:r>
          </w:p>
        </w:tc>
        <w:tc>
          <w:tcPr>
            <w:tcW w:w="1919" w:type="dxa"/>
          </w:tcPr>
          <w:p w14:paraId="3D489373" w14:textId="03E76F14" w:rsidR="00DB441B" w:rsidRDefault="00DA5F96" w:rsidP="00DB441B">
            <w:pPr>
              <w:rPr>
                <w:b/>
                <w:bCs/>
              </w:rPr>
            </w:pPr>
            <w:r>
              <w:t xml:space="preserve">National Board of Health and Welfare, Department of Statistic </w:t>
            </w:r>
          </w:p>
        </w:tc>
        <w:tc>
          <w:tcPr>
            <w:tcW w:w="1231" w:type="dxa"/>
          </w:tcPr>
          <w:p w14:paraId="244D84A3" w14:textId="48B0143D" w:rsidR="00DB441B" w:rsidRDefault="00DA5F96" w:rsidP="00DB441B">
            <w:pPr>
              <w:rPr>
                <w:b/>
                <w:bCs/>
              </w:rPr>
            </w:pPr>
            <w:r w:rsidRPr="00DA5F96">
              <w:t>2004-201</w:t>
            </w:r>
            <w:r>
              <w:t>5</w:t>
            </w:r>
          </w:p>
        </w:tc>
        <w:tc>
          <w:tcPr>
            <w:tcW w:w="1260" w:type="dxa"/>
          </w:tcPr>
          <w:p w14:paraId="4CE61D3B" w14:textId="53DC7E80" w:rsidR="00DB441B" w:rsidRDefault="00DA3D76" w:rsidP="00DB441B">
            <w:pPr>
              <w:rPr>
                <w:b/>
                <w:bCs/>
              </w:rPr>
            </w:pPr>
            <w:r w:rsidRPr="00DA5F96">
              <w:t>ICD10</w:t>
            </w:r>
          </w:p>
        </w:tc>
        <w:tc>
          <w:tcPr>
            <w:tcW w:w="1620" w:type="dxa"/>
          </w:tcPr>
          <w:p w14:paraId="32FC4D3B" w14:textId="010EA038" w:rsidR="00DB441B" w:rsidRDefault="00DA3D76" w:rsidP="00DB441B">
            <w:pPr>
              <w:rPr>
                <w:b/>
                <w:bCs/>
              </w:rPr>
            </w:pPr>
            <w:r w:rsidRPr="00DA3D76">
              <w:t>Individual</w:t>
            </w:r>
          </w:p>
        </w:tc>
        <w:tc>
          <w:tcPr>
            <w:tcW w:w="2250" w:type="dxa"/>
          </w:tcPr>
          <w:p w14:paraId="142BA063" w14:textId="4EF72608" w:rsidR="00DB441B" w:rsidRPr="00C66E5B" w:rsidRDefault="00C66E5B" w:rsidP="00DB441B">
            <w:r w:rsidRPr="00C66E5B">
              <w:t>100%</w:t>
            </w:r>
          </w:p>
        </w:tc>
      </w:tr>
    </w:tbl>
    <w:p w14:paraId="3F82998B" w14:textId="5480A0C3" w:rsidR="00DA5F96" w:rsidRPr="00C66E5B" w:rsidRDefault="00C66E5B" w:rsidP="00C66E5B">
      <w:pPr>
        <w:pStyle w:val="paragraph"/>
        <w:textAlignment w:val="baseline"/>
        <w:rPr>
          <w:rFonts w:asciiTheme="minorHAnsi" w:hAnsiTheme="minorHAnsi" w:cstheme="minorHAnsi"/>
          <w:sz w:val="22"/>
          <w:szCs w:val="22"/>
        </w:rPr>
      </w:pPr>
      <w:r w:rsidRPr="00C66E5B">
        <w:rPr>
          <w:rStyle w:val="normaltextrun"/>
          <w:rFonts w:asciiTheme="minorHAnsi" w:hAnsiTheme="minorHAnsi" w:cstheme="minorHAnsi"/>
          <w:sz w:val="22"/>
          <w:szCs w:val="22"/>
          <w:lang w:val="en-US"/>
        </w:rPr>
        <w:t xml:space="preserve">a) </w:t>
      </w:r>
      <w:r w:rsidR="00A6662D" w:rsidRPr="00C66E5B">
        <w:rPr>
          <w:rFonts w:asciiTheme="minorHAnsi" w:hAnsiTheme="minorHAnsi" w:cstheme="minorHAnsi"/>
          <w:sz w:val="22"/>
          <w:szCs w:val="22"/>
        </w:rPr>
        <w:t xml:space="preserve">Finland provided data aggregated for the age groups: under 18 years, 18-59 years and 60 years and older. </w:t>
      </w:r>
      <w:r w:rsidR="00A6662D">
        <w:rPr>
          <w:rFonts w:asciiTheme="minorHAnsi" w:hAnsiTheme="minorHAnsi" w:cstheme="minorHAnsi"/>
          <w:sz w:val="22"/>
          <w:szCs w:val="22"/>
        </w:rPr>
        <w:t>Consequently</w:t>
      </w:r>
      <w:r w:rsidR="00A6662D" w:rsidRPr="00FC7647">
        <w:rPr>
          <w:rFonts w:asciiTheme="minorHAnsi" w:hAnsiTheme="minorHAnsi" w:cstheme="minorHAnsi"/>
          <w:sz w:val="22"/>
          <w:szCs w:val="22"/>
        </w:rPr>
        <w:t>, data were included in analysis for all ages but excluded from age-specific analysis.</w:t>
      </w:r>
      <w:r w:rsidR="00A6662D">
        <w:rPr>
          <w:rFonts w:asciiTheme="minorHAnsi" w:hAnsiTheme="minorHAnsi" w:cstheme="minorHAnsi"/>
          <w:sz w:val="22"/>
          <w:szCs w:val="22"/>
        </w:rPr>
        <w:t xml:space="preserve"> </w:t>
      </w:r>
      <w:r w:rsidRPr="00C66E5B">
        <w:rPr>
          <w:rStyle w:val="normaltextrun"/>
          <w:rFonts w:asciiTheme="minorHAnsi" w:hAnsiTheme="minorHAnsi" w:cstheme="minorHAnsi"/>
          <w:sz w:val="22"/>
          <w:szCs w:val="22"/>
          <w:lang w:val="en-US"/>
        </w:rPr>
        <w:t xml:space="preserve">b) </w:t>
      </w:r>
      <w:r w:rsidR="00A6662D" w:rsidRPr="00C66E5B">
        <w:rPr>
          <w:rStyle w:val="normaltextrun"/>
          <w:rFonts w:asciiTheme="minorHAnsi" w:hAnsiTheme="minorHAnsi" w:cstheme="minorHAnsi"/>
          <w:sz w:val="22"/>
          <w:szCs w:val="22"/>
          <w:lang w:val="en-US"/>
        </w:rPr>
        <w:t xml:space="preserve">Data from Norway were </w:t>
      </w:r>
      <w:r w:rsidR="00A6662D">
        <w:rPr>
          <w:rStyle w:val="normaltextrun"/>
          <w:rFonts w:asciiTheme="minorHAnsi" w:hAnsiTheme="minorHAnsi" w:cstheme="minorHAnsi"/>
          <w:sz w:val="22"/>
          <w:szCs w:val="22"/>
          <w:lang w:val="en-US"/>
        </w:rPr>
        <w:t>excluded from</w:t>
      </w:r>
      <w:r w:rsidR="00A6662D" w:rsidRPr="00C66E5B">
        <w:rPr>
          <w:rStyle w:val="normaltextrun"/>
          <w:rFonts w:asciiTheme="minorHAnsi" w:hAnsiTheme="minorHAnsi" w:cstheme="minorHAnsi"/>
          <w:sz w:val="22"/>
          <w:szCs w:val="22"/>
          <w:lang w:val="en-US"/>
        </w:rPr>
        <w:t xml:space="preserve"> this analysis, since primary (first-listed) and secondary diagnosis were aggregate</w:t>
      </w:r>
      <w:r w:rsidR="00A6662D">
        <w:rPr>
          <w:rStyle w:val="normaltextrun"/>
          <w:rFonts w:asciiTheme="minorHAnsi" w:hAnsiTheme="minorHAnsi" w:cstheme="minorHAnsi"/>
          <w:sz w:val="22"/>
          <w:szCs w:val="22"/>
          <w:lang w:val="en-US"/>
        </w:rPr>
        <w:t>d</w:t>
      </w:r>
      <w:r w:rsidR="00A6662D" w:rsidRPr="00C66E5B">
        <w:rPr>
          <w:rStyle w:val="normaltextrun"/>
          <w:rFonts w:asciiTheme="minorHAnsi" w:hAnsiTheme="minorHAnsi" w:cstheme="minorHAnsi"/>
          <w:sz w:val="22"/>
          <w:szCs w:val="22"/>
          <w:lang w:val="en-US"/>
        </w:rPr>
        <w:t>.</w:t>
      </w:r>
    </w:p>
    <w:p w14:paraId="0E4CAB71" w14:textId="77777777" w:rsidR="00FC7647" w:rsidRDefault="00FC7647">
      <w:pPr>
        <w:rPr>
          <w:b/>
          <w:bCs/>
        </w:rPr>
      </w:pPr>
      <w:r>
        <w:rPr>
          <w:b/>
          <w:bCs/>
        </w:rPr>
        <w:br w:type="page"/>
      </w:r>
    </w:p>
    <w:p w14:paraId="568B24E8" w14:textId="40BA7CEF" w:rsidR="00C66E5B" w:rsidRDefault="00C66E5B" w:rsidP="00DB441B">
      <w:pPr>
        <w:rPr>
          <w:b/>
          <w:bCs/>
        </w:rPr>
      </w:pPr>
      <w:r>
        <w:rPr>
          <w:b/>
          <w:bCs/>
        </w:rPr>
        <w:lastRenderedPageBreak/>
        <w:t xml:space="preserve">Supplementary Table </w:t>
      </w:r>
      <w:r w:rsidR="00F97AAD">
        <w:rPr>
          <w:b/>
          <w:bCs/>
        </w:rPr>
        <w:t>3</w:t>
      </w:r>
      <w:r>
        <w:rPr>
          <w:b/>
          <w:bCs/>
        </w:rPr>
        <w:t xml:space="preserve">: </w:t>
      </w:r>
      <w:r w:rsidR="00FC7647">
        <w:rPr>
          <w:b/>
          <w:bCs/>
        </w:rPr>
        <w:t>Non-included</w:t>
      </w:r>
      <w:r w:rsidR="008575B0">
        <w:rPr>
          <w:b/>
          <w:bCs/>
        </w:rPr>
        <w:t xml:space="preserve"> c</w:t>
      </w:r>
      <w:r>
        <w:rPr>
          <w:b/>
          <w:bCs/>
        </w:rPr>
        <w:t>ountries in Europe</w:t>
      </w:r>
      <w:r w:rsidR="00FC7647">
        <w:rPr>
          <w:b/>
          <w:bCs/>
        </w:rPr>
        <w:t>:</w:t>
      </w:r>
      <w:r w:rsidR="008575B0">
        <w:rPr>
          <w:b/>
          <w:bCs/>
        </w:rPr>
        <w:t xml:space="preserve"> </w:t>
      </w:r>
      <w:r w:rsidR="00A06378">
        <w:rPr>
          <w:b/>
          <w:bCs/>
        </w:rPr>
        <w:t>data provider contacted</w:t>
      </w:r>
      <w:r w:rsidR="00FC7647">
        <w:rPr>
          <w:b/>
          <w:bCs/>
        </w:rPr>
        <w:t xml:space="preserve"> and reason for exclusion</w:t>
      </w:r>
    </w:p>
    <w:tbl>
      <w:tblPr>
        <w:tblStyle w:val="TableGrid"/>
        <w:tblW w:w="9625" w:type="dxa"/>
        <w:tblLook w:val="04A0" w:firstRow="1" w:lastRow="0" w:firstColumn="1" w:lastColumn="0" w:noHBand="0" w:noVBand="1"/>
      </w:tblPr>
      <w:tblGrid>
        <w:gridCol w:w="1795"/>
        <w:gridCol w:w="3870"/>
        <w:gridCol w:w="3960"/>
      </w:tblGrid>
      <w:tr w:rsidR="008575B0" w14:paraId="07F87560" w14:textId="77777777" w:rsidTr="00103156">
        <w:tc>
          <w:tcPr>
            <w:tcW w:w="1795" w:type="dxa"/>
          </w:tcPr>
          <w:p w14:paraId="0ED01E51" w14:textId="4A81B777" w:rsidR="008575B0" w:rsidRDefault="008575B0" w:rsidP="00DB441B">
            <w:pPr>
              <w:rPr>
                <w:b/>
                <w:bCs/>
              </w:rPr>
            </w:pPr>
            <w:r>
              <w:rPr>
                <w:b/>
                <w:bCs/>
              </w:rPr>
              <w:t>Country</w:t>
            </w:r>
          </w:p>
        </w:tc>
        <w:tc>
          <w:tcPr>
            <w:tcW w:w="3870" w:type="dxa"/>
          </w:tcPr>
          <w:p w14:paraId="1F65EF44" w14:textId="2AF8A0B5" w:rsidR="008575B0" w:rsidRDefault="008575B0" w:rsidP="00DB441B">
            <w:pPr>
              <w:rPr>
                <w:b/>
                <w:bCs/>
              </w:rPr>
            </w:pPr>
            <w:r>
              <w:rPr>
                <w:b/>
                <w:bCs/>
              </w:rPr>
              <w:t>Contacted provider</w:t>
            </w:r>
          </w:p>
        </w:tc>
        <w:tc>
          <w:tcPr>
            <w:tcW w:w="3960" w:type="dxa"/>
          </w:tcPr>
          <w:p w14:paraId="6127B209" w14:textId="06239DB5" w:rsidR="008575B0" w:rsidRDefault="008575B0" w:rsidP="00DB441B">
            <w:pPr>
              <w:rPr>
                <w:b/>
                <w:bCs/>
              </w:rPr>
            </w:pPr>
            <w:r>
              <w:rPr>
                <w:b/>
                <w:bCs/>
              </w:rPr>
              <w:t>Reason</w:t>
            </w:r>
          </w:p>
        </w:tc>
      </w:tr>
      <w:tr w:rsidR="008575B0" w14:paraId="2A8987DA" w14:textId="77777777" w:rsidTr="00103156">
        <w:tc>
          <w:tcPr>
            <w:tcW w:w="1795" w:type="dxa"/>
          </w:tcPr>
          <w:p w14:paraId="61BB9E2B" w14:textId="1C0568AE" w:rsidR="008575B0" w:rsidRPr="00A06378" w:rsidRDefault="008575B0" w:rsidP="00DB441B">
            <w:r w:rsidRPr="00A06378">
              <w:t>Belgium</w:t>
            </w:r>
          </w:p>
        </w:tc>
        <w:tc>
          <w:tcPr>
            <w:tcW w:w="3870" w:type="dxa"/>
          </w:tcPr>
          <w:p w14:paraId="1148166E" w14:textId="43611E68" w:rsidR="008575B0" w:rsidRPr="00A06378" w:rsidRDefault="00A06378" w:rsidP="00DB441B">
            <w:pPr>
              <w:rPr>
                <w:rStyle w:val="normaltextrun"/>
                <w:lang w:val="en-US"/>
              </w:rPr>
            </w:pPr>
            <w:r>
              <w:rPr>
                <w:rStyle w:val="normaltextrun"/>
                <w:lang w:val="en-US"/>
              </w:rPr>
              <w:t xml:space="preserve">Health, </w:t>
            </w:r>
            <w:r w:rsidRPr="00A06378">
              <w:rPr>
                <w:rFonts w:ascii="Verdana" w:hAnsi="Verdana"/>
                <w:sz w:val="18"/>
                <w:szCs w:val="18"/>
              </w:rPr>
              <w:t>Official information and services</w:t>
            </w:r>
            <w:r>
              <w:rPr>
                <w:rFonts w:ascii="Verdana" w:hAnsi="Verdana"/>
                <w:sz w:val="18"/>
                <w:szCs w:val="18"/>
              </w:rPr>
              <w:t>,</w:t>
            </w:r>
            <w:r w:rsidRPr="00A06378">
              <w:rPr>
                <w:rStyle w:val="normaltextrun"/>
                <w:lang w:val="en-US"/>
              </w:rPr>
              <w:t xml:space="preserve"> Belgium Federal Government</w:t>
            </w:r>
            <w:r w:rsidRPr="00A06378">
              <w:rPr>
                <w:rFonts w:ascii="Verdana" w:hAnsi="Verdana"/>
                <w:sz w:val="18"/>
                <w:szCs w:val="18"/>
              </w:rPr>
              <w:t xml:space="preserve"> </w:t>
            </w:r>
          </w:p>
        </w:tc>
        <w:tc>
          <w:tcPr>
            <w:tcW w:w="3960" w:type="dxa"/>
          </w:tcPr>
          <w:p w14:paraId="75AFBD98" w14:textId="2498B442" w:rsidR="008575B0" w:rsidRPr="00C66E5B" w:rsidRDefault="008575B0" w:rsidP="00DB441B">
            <w:r>
              <w:rPr>
                <w:rStyle w:val="normaltextrun"/>
                <w:lang w:val="en-US"/>
              </w:rPr>
              <w:t>Complex authorization process, including a National Privacy Commission</w:t>
            </w:r>
          </w:p>
        </w:tc>
      </w:tr>
      <w:tr w:rsidR="008575B0" w14:paraId="10D0E8D2" w14:textId="77777777" w:rsidTr="00103156">
        <w:tc>
          <w:tcPr>
            <w:tcW w:w="1795" w:type="dxa"/>
          </w:tcPr>
          <w:p w14:paraId="792D8FE2" w14:textId="64267B4A" w:rsidR="008575B0" w:rsidRPr="00103156" w:rsidRDefault="008575B0" w:rsidP="00FA3829">
            <w:r w:rsidRPr="00103156">
              <w:t>Bulgaria</w:t>
            </w:r>
          </w:p>
        </w:tc>
        <w:tc>
          <w:tcPr>
            <w:tcW w:w="3870" w:type="dxa"/>
          </w:tcPr>
          <w:p w14:paraId="7E8E8796" w14:textId="6888291C" w:rsidR="008575B0" w:rsidRPr="00103156" w:rsidRDefault="00BE0D52" w:rsidP="00FA3829">
            <w:r w:rsidRPr="00103156">
              <w:rPr>
                <w:rFonts w:ascii="Arial" w:hAnsi="Arial" w:cs="Arial"/>
                <w:sz w:val="20"/>
                <w:szCs w:val="20"/>
              </w:rPr>
              <w:t xml:space="preserve">National </w:t>
            </w:r>
            <w:proofErr w:type="spellStart"/>
            <w:r w:rsidRPr="00103156">
              <w:rPr>
                <w:rFonts w:ascii="Arial" w:hAnsi="Arial" w:cs="Arial"/>
                <w:sz w:val="20"/>
                <w:szCs w:val="20"/>
              </w:rPr>
              <w:t>Center</w:t>
            </w:r>
            <w:proofErr w:type="spellEnd"/>
            <w:r w:rsidRPr="00103156">
              <w:rPr>
                <w:rFonts w:ascii="Arial" w:hAnsi="Arial" w:cs="Arial"/>
                <w:sz w:val="20"/>
                <w:szCs w:val="20"/>
              </w:rPr>
              <w:t xml:space="preserve"> of Public Health and Analyses (</w:t>
            </w:r>
            <w:r w:rsidRPr="00103156">
              <w:rPr>
                <w:rStyle w:val="Strong"/>
                <w:rFonts w:ascii="Arial" w:hAnsi="Arial" w:cs="Arial"/>
                <w:b w:val="0"/>
                <w:bCs w:val="0"/>
                <w:sz w:val="20"/>
                <w:szCs w:val="20"/>
              </w:rPr>
              <w:t>NCPHA</w:t>
            </w:r>
            <w:r w:rsidRPr="00103156">
              <w:rPr>
                <w:rFonts w:ascii="Arial" w:hAnsi="Arial" w:cs="Arial"/>
                <w:sz w:val="20"/>
                <w:szCs w:val="20"/>
              </w:rPr>
              <w:t>)</w:t>
            </w:r>
          </w:p>
        </w:tc>
        <w:tc>
          <w:tcPr>
            <w:tcW w:w="3960" w:type="dxa"/>
          </w:tcPr>
          <w:p w14:paraId="63F5BB33" w14:textId="15913442" w:rsidR="008575B0" w:rsidRDefault="008575B0" w:rsidP="00FA3829">
            <w:pPr>
              <w:rPr>
                <w:b/>
                <w:bCs/>
              </w:rPr>
            </w:pPr>
            <w:r w:rsidRPr="00C66E5B">
              <w:t>No data available/collected at national level</w:t>
            </w:r>
          </w:p>
        </w:tc>
      </w:tr>
      <w:tr w:rsidR="008575B0" w14:paraId="281E84AD" w14:textId="77777777" w:rsidTr="00103156">
        <w:tc>
          <w:tcPr>
            <w:tcW w:w="1795" w:type="dxa"/>
          </w:tcPr>
          <w:p w14:paraId="39806B4C" w14:textId="726D0DA4" w:rsidR="008575B0" w:rsidRPr="00FA3829" w:rsidRDefault="008575B0" w:rsidP="00FA3829">
            <w:r w:rsidRPr="00FA3829">
              <w:t>Croatia</w:t>
            </w:r>
          </w:p>
        </w:tc>
        <w:tc>
          <w:tcPr>
            <w:tcW w:w="3870" w:type="dxa"/>
          </w:tcPr>
          <w:p w14:paraId="0CF3213E" w14:textId="23393958" w:rsidR="008575B0" w:rsidRPr="00FA3829" w:rsidRDefault="00BE0D52" w:rsidP="00FA3829">
            <w:r>
              <w:t>Croatian Institute of Public Health (HZJZ)</w:t>
            </w:r>
          </w:p>
        </w:tc>
        <w:tc>
          <w:tcPr>
            <w:tcW w:w="3960" w:type="dxa"/>
          </w:tcPr>
          <w:p w14:paraId="0EA1267E" w14:textId="3CF48DDD" w:rsidR="008575B0" w:rsidRPr="00FA3829" w:rsidRDefault="008575B0" w:rsidP="00FA3829">
            <w:r w:rsidRPr="00FA3829">
              <w:t>Stalled response from data holder</w:t>
            </w:r>
          </w:p>
        </w:tc>
      </w:tr>
      <w:tr w:rsidR="008575B0" w14:paraId="40E58AD9" w14:textId="77777777" w:rsidTr="00103156">
        <w:tc>
          <w:tcPr>
            <w:tcW w:w="1795" w:type="dxa"/>
          </w:tcPr>
          <w:p w14:paraId="0588647C" w14:textId="14FED3C2" w:rsidR="008575B0" w:rsidRPr="00FA3829" w:rsidRDefault="008575B0" w:rsidP="00FA3829">
            <w:r w:rsidRPr="00FA3829">
              <w:t>Czech Republic</w:t>
            </w:r>
          </w:p>
        </w:tc>
        <w:tc>
          <w:tcPr>
            <w:tcW w:w="3870" w:type="dxa"/>
          </w:tcPr>
          <w:p w14:paraId="009B0E2F" w14:textId="7680A10A" w:rsidR="008575B0" w:rsidRDefault="00BE0D52" w:rsidP="00FA3829">
            <w:r>
              <w:t>Institute of Health Information and Statistics (UZIS)</w:t>
            </w:r>
          </w:p>
        </w:tc>
        <w:tc>
          <w:tcPr>
            <w:tcW w:w="3960" w:type="dxa"/>
          </w:tcPr>
          <w:p w14:paraId="5C839614" w14:textId="664F05B6" w:rsidR="008575B0" w:rsidRPr="00FA3829" w:rsidRDefault="008575B0" w:rsidP="00FA3829">
            <w:r>
              <w:t>No response from data holder</w:t>
            </w:r>
          </w:p>
        </w:tc>
      </w:tr>
      <w:tr w:rsidR="008575B0" w14:paraId="469E3435" w14:textId="77777777" w:rsidTr="00103156">
        <w:tc>
          <w:tcPr>
            <w:tcW w:w="1795" w:type="dxa"/>
          </w:tcPr>
          <w:p w14:paraId="35D4A81B" w14:textId="3C1EFFF9" w:rsidR="008575B0" w:rsidRPr="00FA3829" w:rsidRDefault="008575B0" w:rsidP="00FA3829">
            <w:r w:rsidRPr="00FA3829">
              <w:t>Estonia</w:t>
            </w:r>
          </w:p>
        </w:tc>
        <w:tc>
          <w:tcPr>
            <w:tcW w:w="3870" w:type="dxa"/>
          </w:tcPr>
          <w:p w14:paraId="4270EF99" w14:textId="1D0D4E78" w:rsidR="008575B0" w:rsidRPr="00C66E5B" w:rsidRDefault="00BE0D52" w:rsidP="00FA3829">
            <w:r>
              <w:t>National Institute for Health Development (TAI)</w:t>
            </w:r>
          </w:p>
        </w:tc>
        <w:tc>
          <w:tcPr>
            <w:tcW w:w="3960" w:type="dxa"/>
          </w:tcPr>
          <w:p w14:paraId="3A41E3AF" w14:textId="577BC63D" w:rsidR="008575B0" w:rsidRDefault="008575B0" w:rsidP="00FA3829">
            <w:pPr>
              <w:rPr>
                <w:b/>
                <w:bCs/>
              </w:rPr>
            </w:pPr>
            <w:r w:rsidRPr="00C66E5B">
              <w:t>No data available/collected at national level</w:t>
            </w:r>
          </w:p>
        </w:tc>
      </w:tr>
      <w:tr w:rsidR="008575B0" w14:paraId="0E3444B6" w14:textId="77777777" w:rsidTr="00103156">
        <w:tc>
          <w:tcPr>
            <w:tcW w:w="1795" w:type="dxa"/>
          </w:tcPr>
          <w:p w14:paraId="3E45A115" w14:textId="34B0835F" w:rsidR="008575B0" w:rsidRPr="00FA3829" w:rsidRDefault="008575B0" w:rsidP="00FA3829">
            <w:r w:rsidRPr="00FA3829">
              <w:t>France</w:t>
            </w:r>
          </w:p>
        </w:tc>
        <w:tc>
          <w:tcPr>
            <w:tcW w:w="3870" w:type="dxa"/>
          </w:tcPr>
          <w:p w14:paraId="21A57FD7" w14:textId="6FD48B2E" w:rsidR="008575B0" w:rsidRPr="00102803" w:rsidRDefault="00103156" w:rsidP="00FA3829">
            <w:pPr>
              <w:rPr>
                <w:rStyle w:val="normaltextrun"/>
                <w:rFonts w:cstheme="minorHAnsi"/>
                <w:lang w:val="fr-BE"/>
              </w:rPr>
            </w:pPr>
            <w:r w:rsidRPr="00102803">
              <w:rPr>
                <w:rFonts w:cstheme="minorHAnsi"/>
                <w:lang w:val="fr-BE"/>
              </w:rPr>
              <w:t>CNIL (</w:t>
            </w:r>
            <w:proofErr w:type="spellStart"/>
            <w:r w:rsidRPr="00102803">
              <w:rPr>
                <w:rFonts w:cstheme="minorHAnsi"/>
                <w:lang w:val="fr-BE"/>
              </w:rPr>
              <w:t>Commision</w:t>
            </w:r>
            <w:proofErr w:type="spellEnd"/>
            <w:r w:rsidRPr="00102803">
              <w:rPr>
                <w:rFonts w:cstheme="minorHAnsi"/>
                <w:lang w:val="fr-BE"/>
              </w:rPr>
              <w:t xml:space="preserve"> national de l’Informat</w:t>
            </w:r>
            <w:r w:rsidR="009A015D" w:rsidRPr="00102803">
              <w:rPr>
                <w:rFonts w:cstheme="minorHAnsi"/>
                <w:lang w:val="fr-BE"/>
              </w:rPr>
              <w:t xml:space="preserve">ique et des Libertés) and </w:t>
            </w:r>
            <w:r w:rsidR="008575B0" w:rsidRPr="00102803">
              <w:rPr>
                <w:rFonts w:cstheme="minorHAnsi"/>
                <w:lang w:val="fr-BE"/>
              </w:rPr>
              <w:t>ATIH</w:t>
            </w:r>
            <w:r w:rsidR="00A06378" w:rsidRPr="00102803">
              <w:rPr>
                <w:rFonts w:cstheme="minorHAnsi"/>
                <w:lang w:val="fr-BE"/>
              </w:rPr>
              <w:t xml:space="preserve"> (L’Agence technique de l’information sur l’hospitalisation), Ministry of </w:t>
            </w:r>
            <w:proofErr w:type="spellStart"/>
            <w:r w:rsidR="00A06378" w:rsidRPr="00102803">
              <w:rPr>
                <w:rFonts w:cstheme="minorHAnsi"/>
                <w:lang w:val="fr-BE"/>
              </w:rPr>
              <w:t>Health</w:t>
            </w:r>
            <w:proofErr w:type="spellEnd"/>
          </w:p>
        </w:tc>
        <w:tc>
          <w:tcPr>
            <w:tcW w:w="3960" w:type="dxa"/>
          </w:tcPr>
          <w:p w14:paraId="10417594" w14:textId="01A492EF" w:rsidR="008575B0" w:rsidRDefault="008575B0" w:rsidP="00FA3829">
            <w:pPr>
              <w:rPr>
                <w:b/>
                <w:bCs/>
              </w:rPr>
            </w:pPr>
            <w:r>
              <w:rPr>
                <w:rStyle w:val="normaltextrun"/>
                <w:lang w:val="en-US"/>
              </w:rPr>
              <w:t>Complex authorization process, including a National Privacy Commission</w:t>
            </w:r>
          </w:p>
        </w:tc>
      </w:tr>
      <w:tr w:rsidR="008575B0" w14:paraId="05CF6237" w14:textId="77777777" w:rsidTr="00103156">
        <w:tc>
          <w:tcPr>
            <w:tcW w:w="1795" w:type="dxa"/>
          </w:tcPr>
          <w:p w14:paraId="46C6920A" w14:textId="560B0943" w:rsidR="008575B0" w:rsidRPr="00FC7647" w:rsidRDefault="008575B0" w:rsidP="00FA3829">
            <w:r w:rsidRPr="00FC7647">
              <w:t>Greece</w:t>
            </w:r>
          </w:p>
        </w:tc>
        <w:tc>
          <w:tcPr>
            <w:tcW w:w="3870" w:type="dxa"/>
          </w:tcPr>
          <w:p w14:paraId="043D56F0" w14:textId="7B3AD815" w:rsidR="008575B0" w:rsidRPr="00FC7647" w:rsidRDefault="00103156" w:rsidP="00FA3829">
            <w:r w:rsidRPr="00FC7647">
              <w:t>Not identified</w:t>
            </w:r>
          </w:p>
        </w:tc>
        <w:tc>
          <w:tcPr>
            <w:tcW w:w="3960" w:type="dxa"/>
          </w:tcPr>
          <w:p w14:paraId="4ADD6352" w14:textId="1B808D0D" w:rsidR="008575B0" w:rsidRDefault="008575B0" w:rsidP="00FA3829">
            <w:pPr>
              <w:rPr>
                <w:b/>
                <w:bCs/>
              </w:rPr>
            </w:pPr>
          </w:p>
        </w:tc>
      </w:tr>
      <w:tr w:rsidR="008575B0" w14:paraId="31ADCD4F" w14:textId="77777777" w:rsidTr="00103156">
        <w:tc>
          <w:tcPr>
            <w:tcW w:w="1795" w:type="dxa"/>
          </w:tcPr>
          <w:p w14:paraId="127076E7" w14:textId="132AB771" w:rsidR="008575B0" w:rsidRPr="00FA3829" w:rsidRDefault="008575B0" w:rsidP="00FA3829">
            <w:r w:rsidRPr="00FA3829">
              <w:t>Iceland</w:t>
            </w:r>
          </w:p>
        </w:tc>
        <w:tc>
          <w:tcPr>
            <w:tcW w:w="3870" w:type="dxa"/>
          </w:tcPr>
          <w:p w14:paraId="7CD3269F" w14:textId="4C1BB8FF" w:rsidR="008575B0" w:rsidRDefault="00BE0D52" w:rsidP="00FA3829">
            <w:pPr>
              <w:rPr>
                <w:rStyle w:val="normaltextrun"/>
                <w:lang w:val="en-US"/>
              </w:rPr>
            </w:pPr>
            <w:r>
              <w:rPr>
                <w:rStyle w:val="normaltextrun"/>
                <w:lang w:val="en-US"/>
              </w:rPr>
              <w:t>D</w:t>
            </w:r>
            <w:r w:rsidR="00103156">
              <w:rPr>
                <w:rStyle w:val="normaltextrun"/>
                <w:lang w:val="en-US"/>
              </w:rPr>
              <w:t>irectorate of Health</w:t>
            </w:r>
          </w:p>
        </w:tc>
        <w:tc>
          <w:tcPr>
            <w:tcW w:w="3960" w:type="dxa"/>
          </w:tcPr>
          <w:p w14:paraId="7F8E2ABF" w14:textId="403CF015" w:rsidR="008575B0" w:rsidRPr="00C66E5B" w:rsidRDefault="008575B0" w:rsidP="00FA3829">
            <w:r>
              <w:rPr>
                <w:rStyle w:val="normaltextrun"/>
                <w:lang w:val="en-US"/>
              </w:rPr>
              <w:t>Data not accessible to external bodies</w:t>
            </w:r>
          </w:p>
        </w:tc>
      </w:tr>
      <w:tr w:rsidR="008575B0" w14:paraId="167C0351" w14:textId="77777777" w:rsidTr="00103156">
        <w:tc>
          <w:tcPr>
            <w:tcW w:w="1795" w:type="dxa"/>
          </w:tcPr>
          <w:p w14:paraId="3CF343D7" w14:textId="43D48880" w:rsidR="008575B0" w:rsidRPr="00FA3829" w:rsidRDefault="008575B0" w:rsidP="00FA3829">
            <w:r w:rsidRPr="00FA3829">
              <w:t>Ireland</w:t>
            </w:r>
          </w:p>
        </w:tc>
        <w:tc>
          <w:tcPr>
            <w:tcW w:w="3870" w:type="dxa"/>
          </w:tcPr>
          <w:p w14:paraId="2FC39AFF" w14:textId="1041C737" w:rsidR="008575B0" w:rsidRDefault="00A06378" w:rsidP="00FA3829">
            <w:pPr>
              <w:rPr>
                <w:rStyle w:val="normaltextrun"/>
                <w:lang w:val="en-US"/>
              </w:rPr>
            </w:pPr>
            <w:r>
              <w:rPr>
                <w:rStyle w:val="normaltextrun"/>
                <w:lang w:val="en-US"/>
              </w:rPr>
              <w:t>Healthcare Pricing Office (HPO)</w:t>
            </w:r>
          </w:p>
        </w:tc>
        <w:tc>
          <w:tcPr>
            <w:tcW w:w="3960" w:type="dxa"/>
          </w:tcPr>
          <w:p w14:paraId="5B7E70BC" w14:textId="4B7DAF87" w:rsidR="008575B0" w:rsidRPr="00C66E5B" w:rsidRDefault="008575B0" w:rsidP="00FA3829">
            <w:r>
              <w:rPr>
                <w:rStyle w:val="normaltextrun"/>
                <w:lang w:val="en-US"/>
              </w:rPr>
              <w:t>Data not accessible to external bodies</w:t>
            </w:r>
          </w:p>
        </w:tc>
      </w:tr>
      <w:tr w:rsidR="008575B0" w14:paraId="2AE342CD" w14:textId="77777777" w:rsidTr="00103156">
        <w:tc>
          <w:tcPr>
            <w:tcW w:w="1795" w:type="dxa"/>
          </w:tcPr>
          <w:p w14:paraId="533D90B9" w14:textId="3EBFF086" w:rsidR="008575B0" w:rsidRPr="009A015D" w:rsidRDefault="008575B0" w:rsidP="00FA3829">
            <w:r w:rsidRPr="009A015D">
              <w:t>Latvia</w:t>
            </w:r>
          </w:p>
        </w:tc>
        <w:tc>
          <w:tcPr>
            <w:tcW w:w="3870" w:type="dxa"/>
          </w:tcPr>
          <w:p w14:paraId="5DB41220" w14:textId="37BC4C5E" w:rsidR="008575B0" w:rsidRPr="009A015D" w:rsidRDefault="00103156" w:rsidP="00FA3829">
            <w:pPr>
              <w:rPr>
                <w:rStyle w:val="normaltextrun"/>
                <w:lang w:val="en-US"/>
              </w:rPr>
            </w:pPr>
            <w:r w:rsidRPr="009A015D">
              <w:rPr>
                <w:rStyle w:val="normaltextrun"/>
                <w:lang w:val="en-US"/>
              </w:rPr>
              <w:t>National Health Services (NVD), Ministry of Health</w:t>
            </w:r>
          </w:p>
        </w:tc>
        <w:tc>
          <w:tcPr>
            <w:tcW w:w="3960" w:type="dxa"/>
          </w:tcPr>
          <w:p w14:paraId="7BE5E1B2" w14:textId="7E1DF104" w:rsidR="008575B0" w:rsidRPr="009A015D" w:rsidRDefault="008575B0" w:rsidP="00FA3829">
            <w:r w:rsidRPr="009A015D">
              <w:rPr>
                <w:rStyle w:val="normaltextrun"/>
                <w:lang w:val="en-US"/>
              </w:rPr>
              <w:t>Data not accessible to external bodies</w:t>
            </w:r>
          </w:p>
        </w:tc>
      </w:tr>
      <w:tr w:rsidR="008575B0" w14:paraId="194B42A9" w14:textId="77777777" w:rsidTr="00103156">
        <w:tc>
          <w:tcPr>
            <w:tcW w:w="1795" w:type="dxa"/>
          </w:tcPr>
          <w:p w14:paraId="5D99746A" w14:textId="4DB3A7BE" w:rsidR="008575B0" w:rsidRPr="00FC7647" w:rsidRDefault="008575B0" w:rsidP="00FA3829">
            <w:r w:rsidRPr="00FC7647">
              <w:t>Liechtenstein</w:t>
            </w:r>
          </w:p>
        </w:tc>
        <w:tc>
          <w:tcPr>
            <w:tcW w:w="3870" w:type="dxa"/>
          </w:tcPr>
          <w:p w14:paraId="00CE789D" w14:textId="55E35D59" w:rsidR="008575B0" w:rsidRPr="00FC7647" w:rsidRDefault="00103156" w:rsidP="00FA3829">
            <w:r w:rsidRPr="00FC7647">
              <w:t>Not identified</w:t>
            </w:r>
          </w:p>
        </w:tc>
        <w:tc>
          <w:tcPr>
            <w:tcW w:w="3960" w:type="dxa"/>
          </w:tcPr>
          <w:p w14:paraId="6313F1A7" w14:textId="748F12E4" w:rsidR="008575B0" w:rsidRPr="009A015D" w:rsidRDefault="008575B0" w:rsidP="00FA3829">
            <w:pPr>
              <w:rPr>
                <w:rStyle w:val="normaltextrun"/>
                <w:highlight w:val="yellow"/>
                <w:lang w:val="en-US"/>
              </w:rPr>
            </w:pPr>
          </w:p>
        </w:tc>
      </w:tr>
      <w:tr w:rsidR="008575B0" w14:paraId="7216E765" w14:textId="77777777" w:rsidTr="00103156">
        <w:tc>
          <w:tcPr>
            <w:tcW w:w="1795" w:type="dxa"/>
          </w:tcPr>
          <w:p w14:paraId="5B1C548D" w14:textId="2E246904" w:rsidR="008575B0" w:rsidRPr="00FA3829" w:rsidRDefault="008575B0" w:rsidP="00FA3829">
            <w:r w:rsidRPr="00FA3829">
              <w:t>Luxembourg</w:t>
            </w:r>
          </w:p>
        </w:tc>
        <w:tc>
          <w:tcPr>
            <w:tcW w:w="3870" w:type="dxa"/>
          </w:tcPr>
          <w:p w14:paraId="701B42F3" w14:textId="42052A85" w:rsidR="008575B0" w:rsidRDefault="00BE0D52" w:rsidP="00FA3829">
            <w:r>
              <w:t>Healthnet, National Agency for Hea</w:t>
            </w:r>
            <w:r w:rsidR="00103156">
              <w:t>l</w:t>
            </w:r>
            <w:r>
              <w:t>th Information</w:t>
            </w:r>
            <w:r w:rsidR="00103156">
              <w:t xml:space="preserve"> (</w:t>
            </w:r>
            <w:proofErr w:type="spellStart"/>
            <w:r w:rsidR="00103156">
              <w:t>eSant</w:t>
            </w:r>
            <w:r w:rsidR="00103156">
              <w:rPr>
                <w:rFonts w:cstheme="minorHAnsi"/>
              </w:rPr>
              <w:t>é</w:t>
            </w:r>
            <w:proofErr w:type="spellEnd"/>
            <w:r w:rsidR="00103156">
              <w:t>)</w:t>
            </w:r>
          </w:p>
        </w:tc>
        <w:tc>
          <w:tcPr>
            <w:tcW w:w="3960" w:type="dxa"/>
          </w:tcPr>
          <w:p w14:paraId="68E499E2" w14:textId="0BF5CF38" w:rsidR="008575B0" w:rsidRDefault="008575B0" w:rsidP="00FA3829">
            <w:pPr>
              <w:rPr>
                <w:rStyle w:val="normaltextrun"/>
                <w:lang w:val="en-US"/>
              </w:rPr>
            </w:pPr>
            <w:r>
              <w:t>No response from data holder</w:t>
            </w:r>
          </w:p>
        </w:tc>
      </w:tr>
      <w:tr w:rsidR="008575B0" w14:paraId="30EA6C35" w14:textId="77777777" w:rsidTr="00103156">
        <w:tc>
          <w:tcPr>
            <w:tcW w:w="1795" w:type="dxa"/>
          </w:tcPr>
          <w:p w14:paraId="7FF78EC0" w14:textId="2F978813" w:rsidR="008575B0" w:rsidRPr="00FA3829" w:rsidRDefault="008575B0" w:rsidP="00FA3829">
            <w:r w:rsidRPr="00FA3829">
              <w:t>Netherlands</w:t>
            </w:r>
          </w:p>
        </w:tc>
        <w:tc>
          <w:tcPr>
            <w:tcW w:w="3870" w:type="dxa"/>
          </w:tcPr>
          <w:p w14:paraId="35052380" w14:textId="783A9D7D" w:rsidR="008575B0" w:rsidRDefault="00A06378" w:rsidP="00FA3829">
            <w:pPr>
              <w:rPr>
                <w:rStyle w:val="normaltextrun"/>
                <w:lang w:val="en-US"/>
              </w:rPr>
            </w:pPr>
            <w:r>
              <w:rPr>
                <w:rStyle w:val="normaltextrun"/>
                <w:lang w:val="en-US"/>
              </w:rPr>
              <w:t>Statistics Netherlands (CBS)</w:t>
            </w:r>
          </w:p>
        </w:tc>
        <w:tc>
          <w:tcPr>
            <w:tcW w:w="3960" w:type="dxa"/>
          </w:tcPr>
          <w:p w14:paraId="572C537C" w14:textId="60E4650A" w:rsidR="008575B0" w:rsidRDefault="008575B0" w:rsidP="00FA3829">
            <w:pPr>
              <w:rPr>
                <w:b/>
                <w:bCs/>
              </w:rPr>
            </w:pPr>
            <w:r>
              <w:rPr>
                <w:rStyle w:val="normaltextrun"/>
                <w:lang w:val="en-US"/>
              </w:rPr>
              <w:t>Available only to local research institutions or institutions affiliated to local research institutions</w:t>
            </w:r>
          </w:p>
        </w:tc>
      </w:tr>
      <w:tr w:rsidR="008575B0" w14:paraId="37F4594F" w14:textId="77777777" w:rsidTr="00103156">
        <w:tc>
          <w:tcPr>
            <w:tcW w:w="1795" w:type="dxa"/>
          </w:tcPr>
          <w:p w14:paraId="2C45F76F" w14:textId="2E42BF84" w:rsidR="008575B0" w:rsidRPr="00FA3829" w:rsidRDefault="008575B0" w:rsidP="00FA3829">
            <w:r w:rsidRPr="00FA3829">
              <w:t>Slovakia</w:t>
            </w:r>
          </w:p>
        </w:tc>
        <w:tc>
          <w:tcPr>
            <w:tcW w:w="3870" w:type="dxa"/>
          </w:tcPr>
          <w:p w14:paraId="3CAA425C" w14:textId="39EE6EFA" w:rsidR="008575B0" w:rsidRPr="00C66E5B" w:rsidRDefault="00103156" w:rsidP="00FA3829">
            <w:r>
              <w:t>Health Policy Institute (HPI)</w:t>
            </w:r>
          </w:p>
        </w:tc>
        <w:tc>
          <w:tcPr>
            <w:tcW w:w="3960" w:type="dxa"/>
          </w:tcPr>
          <w:p w14:paraId="1332306C" w14:textId="212FAA70" w:rsidR="008575B0" w:rsidRDefault="008575B0" w:rsidP="00FA3829">
            <w:pPr>
              <w:rPr>
                <w:b/>
                <w:bCs/>
              </w:rPr>
            </w:pPr>
            <w:r w:rsidRPr="00C66E5B">
              <w:t>No data available/collected at national level</w:t>
            </w:r>
          </w:p>
        </w:tc>
      </w:tr>
      <w:tr w:rsidR="008575B0" w14:paraId="221FA20B" w14:textId="77777777" w:rsidTr="00103156">
        <w:tc>
          <w:tcPr>
            <w:tcW w:w="1795" w:type="dxa"/>
          </w:tcPr>
          <w:p w14:paraId="3412FD72" w14:textId="72345440" w:rsidR="008575B0" w:rsidRPr="00FA3829" w:rsidRDefault="008575B0" w:rsidP="00FA3829">
            <w:r w:rsidRPr="00FA3829">
              <w:t>Slovenia</w:t>
            </w:r>
          </w:p>
        </w:tc>
        <w:tc>
          <w:tcPr>
            <w:tcW w:w="3870" w:type="dxa"/>
          </w:tcPr>
          <w:p w14:paraId="7A2187B9" w14:textId="1D86258A" w:rsidR="008575B0" w:rsidRDefault="00103156" w:rsidP="00FA3829">
            <w:r>
              <w:t>Ministry of Health (NIJZ)</w:t>
            </w:r>
          </w:p>
        </w:tc>
        <w:tc>
          <w:tcPr>
            <w:tcW w:w="3960" w:type="dxa"/>
          </w:tcPr>
          <w:p w14:paraId="5791DEC5" w14:textId="6AC09BAF" w:rsidR="008575B0" w:rsidRDefault="008575B0" w:rsidP="00FA3829">
            <w:pPr>
              <w:rPr>
                <w:b/>
                <w:bCs/>
              </w:rPr>
            </w:pPr>
            <w:r>
              <w:t>No response from data holder</w:t>
            </w:r>
          </w:p>
        </w:tc>
      </w:tr>
      <w:tr w:rsidR="008575B0" w14:paraId="31494133" w14:textId="77777777" w:rsidTr="00103156">
        <w:tc>
          <w:tcPr>
            <w:tcW w:w="1795" w:type="dxa"/>
          </w:tcPr>
          <w:p w14:paraId="32984408" w14:textId="208572A5" w:rsidR="008575B0" w:rsidRPr="00FA3829" w:rsidRDefault="008575B0" w:rsidP="00FA3829">
            <w:r w:rsidRPr="00FA3829">
              <w:t>Switzerland</w:t>
            </w:r>
          </w:p>
        </w:tc>
        <w:tc>
          <w:tcPr>
            <w:tcW w:w="3870" w:type="dxa"/>
          </w:tcPr>
          <w:p w14:paraId="63C311A6" w14:textId="5FECC3D2" w:rsidR="008575B0" w:rsidRDefault="00103156" w:rsidP="00FA3829">
            <w:pPr>
              <w:rPr>
                <w:rStyle w:val="normaltextrun"/>
                <w:lang w:val="en-US"/>
              </w:rPr>
            </w:pPr>
            <w:r>
              <w:rPr>
                <w:rStyle w:val="normaltextrun"/>
                <w:lang w:val="en-US"/>
              </w:rPr>
              <w:t>Federal Statistical Office (FSO)</w:t>
            </w:r>
          </w:p>
        </w:tc>
        <w:tc>
          <w:tcPr>
            <w:tcW w:w="3960" w:type="dxa"/>
          </w:tcPr>
          <w:p w14:paraId="1676BE0D" w14:textId="7360CDC6" w:rsidR="008575B0" w:rsidRDefault="008575B0" w:rsidP="00FA3829">
            <w:pPr>
              <w:rPr>
                <w:b/>
                <w:bCs/>
              </w:rPr>
            </w:pPr>
            <w:r>
              <w:rPr>
                <w:rStyle w:val="normaltextrun"/>
                <w:lang w:val="en-US"/>
              </w:rPr>
              <w:t>Data not accessible to external bodies</w:t>
            </w:r>
          </w:p>
        </w:tc>
      </w:tr>
    </w:tbl>
    <w:p w14:paraId="1E58C167" w14:textId="08B93BF6" w:rsidR="00C66E5B" w:rsidRDefault="00C66E5B" w:rsidP="00DB441B">
      <w:pPr>
        <w:rPr>
          <w:b/>
          <w:bCs/>
        </w:rPr>
      </w:pPr>
      <w:r>
        <w:rPr>
          <w:b/>
          <w:bCs/>
        </w:rPr>
        <w:t xml:space="preserve"> </w:t>
      </w:r>
    </w:p>
    <w:p w14:paraId="47E0217F" w14:textId="77777777" w:rsidR="00FC7647" w:rsidRDefault="00FC7647">
      <w:pPr>
        <w:rPr>
          <w:b/>
          <w:bCs/>
        </w:rPr>
      </w:pPr>
      <w:r>
        <w:rPr>
          <w:b/>
          <w:bCs/>
        </w:rPr>
        <w:br w:type="page"/>
      </w:r>
    </w:p>
    <w:p w14:paraId="453E0F0E" w14:textId="382453A6" w:rsidR="00A461DC" w:rsidRDefault="00A461DC" w:rsidP="00DB441B">
      <w:pPr>
        <w:rPr>
          <w:b/>
          <w:bCs/>
        </w:rPr>
      </w:pPr>
      <w:r>
        <w:rPr>
          <w:b/>
          <w:bCs/>
        </w:rPr>
        <w:lastRenderedPageBreak/>
        <w:t xml:space="preserve">Supplementary Table </w:t>
      </w:r>
      <w:r w:rsidR="00F97AAD">
        <w:rPr>
          <w:b/>
          <w:bCs/>
        </w:rPr>
        <w:t>4</w:t>
      </w:r>
      <w:r>
        <w:rPr>
          <w:b/>
          <w:bCs/>
        </w:rPr>
        <w:t>:</w:t>
      </w:r>
      <w:r w:rsidR="0044258A">
        <w:rPr>
          <w:b/>
          <w:bCs/>
        </w:rPr>
        <w:t xml:space="preserve"> </w:t>
      </w:r>
      <w:r w:rsidR="00C16F7E">
        <w:rPr>
          <w:b/>
          <w:bCs/>
        </w:rPr>
        <w:t>Mean</w:t>
      </w:r>
      <w:r w:rsidR="0044258A">
        <w:rPr>
          <w:b/>
          <w:bCs/>
        </w:rPr>
        <w:t xml:space="preserve"> </w:t>
      </w:r>
      <w:r w:rsidR="00C16F7E">
        <w:rPr>
          <w:b/>
          <w:bCs/>
        </w:rPr>
        <w:t xml:space="preserve">annual </w:t>
      </w:r>
      <w:r w:rsidR="0044258A">
        <w:rPr>
          <w:b/>
          <w:bCs/>
        </w:rPr>
        <w:t xml:space="preserve">number </w:t>
      </w:r>
      <w:r w:rsidR="00C16F7E">
        <w:rPr>
          <w:b/>
          <w:bCs/>
        </w:rPr>
        <w:t xml:space="preserve">and mean annual rate of </w:t>
      </w:r>
      <w:r w:rsidR="0044258A">
        <w:rPr>
          <w:b/>
          <w:bCs/>
        </w:rPr>
        <w:t xml:space="preserve">hospital </w:t>
      </w:r>
      <w:r>
        <w:rPr>
          <w:b/>
          <w:bCs/>
        </w:rPr>
        <w:t>discharge</w:t>
      </w:r>
      <w:r w:rsidR="0044258A">
        <w:rPr>
          <w:b/>
          <w:bCs/>
        </w:rPr>
        <w:t>s</w:t>
      </w:r>
      <w:r>
        <w:rPr>
          <w:b/>
          <w:bCs/>
        </w:rPr>
        <w:t xml:space="preserve"> for </w:t>
      </w:r>
      <w:r w:rsidR="0044258A">
        <w:rPr>
          <w:b/>
          <w:bCs/>
        </w:rPr>
        <w:t xml:space="preserve">all-cause </w:t>
      </w:r>
      <w:r>
        <w:rPr>
          <w:b/>
          <w:bCs/>
        </w:rPr>
        <w:t>acute gastroenteritis</w:t>
      </w:r>
      <w:r w:rsidR="0044258A">
        <w:rPr>
          <w:b/>
          <w:bCs/>
        </w:rPr>
        <w:t xml:space="preserve"> (AGE) as first-listed diagnosis </w:t>
      </w:r>
      <w:r>
        <w:rPr>
          <w:b/>
          <w:bCs/>
        </w:rPr>
        <w:t xml:space="preserve">in participating </w:t>
      </w:r>
      <w:r w:rsidR="0044258A">
        <w:rPr>
          <w:b/>
          <w:bCs/>
        </w:rPr>
        <w:t xml:space="preserve">European </w:t>
      </w:r>
      <w:r>
        <w:rPr>
          <w:b/>
          <w:bCs/>
        </w:rPr>
        <w:t>countries between 2004 and 2015</w:t>
      </w:r>
      <w:r w:rsidR="0044258A">
        <w:rPr>
          <w:b/>
          <w:bCs/>
        </w:rPr>
        <w:t xml:space="preserve"> </w:t>
      </w:r>
    </w:p>
    <w:tbl>
      <w:tblPr>
        <w:tblStyle w:val="TableGrid"/>
        <w:tblW w:w="8455" w:type="dxa"/>
        <w:tblLook w:val="04A0" w:firstRow="1" w:lastRow="0" w:firstColumn="1" w:lastColumn="0" w:noHBand="0" w:noVBand="1"/>
      </w:tblPr>
      <w:tblGrid>
        <w:gridCol w:w="1684"/>
        <w:gridCol w:w="3081"/>
        <w:gridCol w:w="3690"/>
      </w:tblGrid>
      <w:tr w:rsidR="00CA5CD8" w14:paraId="7FABA242" w14:textId="1B3C82FC" w:rsidTr="00CA5CD8">
        <w:tc>
          <w:tcPr>
            <w:tcW w:w="1684" w:type="dxa"/>
          </w:tcPr>
          <w:p w14:paraId="77330B96" w14:textId="5C87AC1A" w:rsidR="00CA5CD8" w:rsidRDefault="00CA5CD8" w:rsidP="0044258A">
            <w:pPr>
              <w:rPr>
                <w:b/>
                <w:bCs/>
              </w:rPr>
            </w:pPr>
            <w:r>
              <w:rPr>
                <w:b/>
                <w:bCs/>
              </w:rPr>
              <w:t>Country</w:t>
            </w:r>
          </w:p>
        </w:tc>
        <w:tc>
          <w:tcPr>
            <w:tcW w:w="3081" w:type="dxa"/>
          </w:tcPr>
          <w:p w14:paraId="61562D34" w14:textId="3FEB391C" w:rsidR="00CA5CD8" w:rsidRDefault="00CA5CD8" w:rsidP="0044258A">
            <w:pPr>
              <w:rPr>
                <w:b/>
                <w:bCs/>
              </w:rPr>
            </w:pPr>
            <w:r>
              <w:rPr>
                <w:b/>
                <w:bCs/>
              </w:rPr>
              <w:t>Annual mean number of discharges for AGE</w:t>
            </w:r>
          </w:p>
        </w:tc>
        <w:tc>
          <w:tcPr>
            <w:tcW w:w="3690" w:type="dxa"/>
          </w:tcPr>
          <w:p w14:paraId="37D79284" w14:textId="647F3AF7" w:rsidR="00CA5CD8" w:rsidRDefault="00CA5CD8" w:rsidP="0044258A">
            <w:pPr>
              <w:rPr>
                <w:b/>
                <w:bCs/>
              </w:rPr>
            </w:pPr>
            <w:r>
              <w:rPr>
                <w:b/>
                <w:bCs/>
              </w:rPr>
              <w:t>Annual mean discharge rate for AGE</w:t>
            </w:r>
          </w:p>
          <w:p w14:paraId="60607240" w14:textId="55B3A65B" w:rsidR="00CA5CD8" w:rsidRPr="0044258A" w:rsidRDefault="00CA5CD8" w:rsidP="0044258A">
            <w:r w:rsidRPr="0044258A">
              <w:t>(/10,000 person-years)</w:t>
            </w:r>
          </w:p>
        </w:tc>
      </w:tr>
      <w:tr w:rsidR="00CA5CD8" w14:paraId="501034FD" w14:textId="0AE452AD" w:rsidTr="00CA5CD8">
        <w:tc>
          <w:tcPr>
            <w:tcW w:w="1684" w:type="dxa"/>
          </w:tcPr>
          <w:p w14:paraId="370BAB65" w14:textId="5BE23E81" w:rsidR="00CA5CD8" w:rsidRPr="00A461DC" w:rsidRDefault="00CA5CD8" w:rsidP="0044258A">
            <w:r w:rsidRPr="00A461DC">
              <w:t>Austria</w:t>
            </w:r>
          </w:p>
        </w:tc>
        <w:tc>
          <w:tcPr>
            <w:tcW w:w="3081" w:type="dxa"/>
          </w:tcPr>
          <w:p w14:paraId="2B5673EC" w14:textId="199596E4" w:rsidR="00CA5CD8" w:rsidRPr="0044258A" w:rsidRDefault="00CA5CD8" w:rsidP="0044258A">
            <w:r w:rsidRPr="0044258A">
              <w:t>35,557</w:t>
            </w:r>
          </w:p>
        </w:tc>
        <w:tc>
          <w:tcPr>
            <w:tcW w:w="3690" w:type="dxa"/>
          </w:tcPr>
          <w:p w14:paraId="35428EA2" w14:textId="57490075" w:rsidR="00CA5CD8" w:rsidRDefault="00CA5CD8" w:rsidP="0044258A">
            <w:pPr>
              <w:rPr>
                <w:b/>
                <w:bCs/>
              </w:rPr>
            </w:pPr>
            <w:r w:rsidRPr="00A461DC">
              <w:t>42.</w:t>
            </w:r>
            <w:r>
              <w:t>7</w:t>
            </w:r>
          </w:p>
        </w:tc>
      </w:tr>
      <w:tr w:rsidR="00CA5CD8" w14:paraId="61ED3629" w14:textId="017BAF23" w:rsidTr="00CA5CD8">
        <w:tc>
          <w:tcPr>
            <w:tcW w:w="1684" w:type="dxa"/>
          </w:tcPr>
          <w:p w14:paraId="034D626A" w14:textId="1184CBA2" w:rsidR="00CA5CD8" w:rsidRPr="00A461DC" w:rsidRDefault="00CA5CD8" w:rsidP="0044258A">
            <w:r w:rsidRPr="00A461DC">
              <w:t>Cyprus</w:t>
            </w:r>
          </w:p>
        </w:tc>
        <w:tc>
          <w:tcPr>
            <w:tcW w:w="3081" w:type="dxa"/>
          </w:tcPr>
          <w:p w14:paraId="2361912B" w14:textId="4BC719B1" w:rsidR="00CA5CD8" w:rsidRPr="0044258A" w:rsidRDefault="00CA5CD8" w:rsidP="0044258A">
            <w:r w:rsidRPr="0044258A">
              <w:t>982</w:t>
            </w:r>
          </w:p>
        </w:tc>
        <w:tc>
          <w:tcPr>
            <w:tcW w:w="3690" w:type="dxa"/>
          </w:tcPr>
          <w:p w14:paraId="5CAA21F1" w14:textId="7733778B" w:rsidR="00CA5CD8" w:rsidRDefault="00CA5CD8" w:rsidP="0044258A">
            <w:pPr>
              <w:rPr>
                <w:b/>
                <w:bCs/>
              </w:rPr>
            </w:pPr>
            <w:r w:rsidRPr="00A461DC">
              <w:t>21.</w:t>
            </w:r>
            <w:r>
              <w:t>3</w:t>
            </w:r>
          </w:p>
        </w:tc>
      </w:tr>
      <w:tr w:rsidR="00CA5CD8" w14:paraId="50023C10" w14:textId="24B50769" w:rsidTr="00CA5CD8">
        <w:tc>
          <w:tcPr>
            <w:tcW w:w="1684" w:type="dxa"/>
          </w:tcPr>
          <w:p w14:paraId="08E8B292" w14:textId="2E84C77D" w:rsidR="00CA5CD8" w:rsidRPr="00A461DC" w:rsidRDefault="00CA5CD8" w:rsidP="0044258A">
            <w:r w:rsidRPr="00A461DC">
              <w:t>Denmark</w:t>
            </w:r>
          </w:p>
        </w:tc>
        <w:tc>
          <w:tcPr>
            <w:tcW w:w="3081" w:type="dxa"/>
          </w:tcPr>
          <w:p w14:paraId="1330E655" w14:textId="52514A17" w:rsidR="00CA5CD8" w:rsidRPr="0044258A" w:rsidRDefault="00CA5CD8" w:rsidP="0044258A">
            <w:r w:rsidRPr="0044258A">
              <w:t>11,971</w:t>
            </w:r>
          </w:p>
        </w:tc>
        <w:tc>
          <w:tcPr>
            <w:tcW w:w="3690" w:type="dxa"/>
          </w:tcPr>
          <w:p w14:paraId="3E71901E" w14:textId="36D124EE" w:rsidR="00CA5CD8" w:rsidRDefault="00CA5CD8" w:rsidP="0044258A">
            <w:pPr>
              <w:rPr>
                <w:b/>
                <w:bCs/>
              </w:rPr>
            </w:pPr>
            <w:r w:rsidRPr="00A461DC">
              <w:t>21.</w:t>
            </w:r>
            <w:r>
              <w:t>7</w:t>
            </w:r>
          </w:p>
        </w:tc>
      </w:tr>
      <w:tr w:rsidR="00CA5CD8" w14:paraId="7EF1B418" w14:textId="5E6CEE6D" w:rsidTr="00CA5CD8">
        <w:tc>
          <w:tcPr>
            <w:tcW w:w="1684" w:type="dxa"/>
          </w:tcPr>
          <w:p w14:paraId="31D17399" w14:textId="36E5E4BF" w:rsidR="00CA5CD8" w:rsidRPr="00A461DC" w:rsidRDefault="00CA5CD8" w:rsidP="0044258A">
            <w:r w:rsidRPr="00A461DC">
              <w:t>England</w:t>
            </w:r>
          </w:p>
        </w:tc>
        <w:tc>
          <w:tcPr>
            <w:tcW w:w="3081" w:type="dxa"/>
          </w:tcPr>
          <w:p w14:paraId="6ECC1AB3" w14:textId="3456D39F" w:rsidR="00CA5CD8" w:rsidRPr="0044258A" w:rsidRDefault="00CA5CD8" w:rsidP="0044258A">
            <w:r w:rsidRPr="0044258A">
              <w:t>82,618</w:t>
            </w:r>
          </w:p>
        </w:tc>
        <w:tc>
          <w:tcPr>
            <w:tcW w:w="3690" w:type="dxa"/>
          </w:tcPr>
          <w:p w14:paraId="511A36AD" w14:textId="081D295D" w:rsidR="00CA5CD8" w:rsidRDefault="00CA5CD8" w:rsidP="0044258A">
            <w:pPr>
              <w:rPr>
                <w:b/>
                <w:bCs/>
              </w:rPr>
            </w:pPr>
            <w:r>
              <w:t>15.8</w:t>
            </w:r>
          </w:p>
        </w:tc>
      </w:tr>
      <w:tr w:rsidR="00CA5CD8" w14:paraId="74836682" w14:textId="6B47A759" w:rsidTr="00CA5CD8">
        <w:tc>
          <w:tcPr>
            <w:tcW w:w="1684" w:type="dxa"/>
          </w:tcPr>
          <w:p w14:paraId="52FDB709" w14:textId="34A00803" w:rsidR="00CA5CD8" w:rsidRPr="00A461DC" w:rsidRDefault="00CA5CD8" w:rsidP="0044258A">
            <w:r w:rsidRPr="00A461DC">
              <w:t xml:space="preserve">Finland </w:t>
            </w:r>
          </w:p>
        </w:tc>
        <w:tc>
          <w:tcPr>
            <w:tcW w:w="3081" w:type="dxa"/>
          </w:tcPr>
          <w:p w14:paraId="4D278173" w14:textId="1B188B2C" w:rsidR="00CA5CD8" w:rsidRPr="0044258A" w:rsidRDefault="00CA5CD8" w:rsidP="0044258A">
            <w:r w:rsidRPr="0044258A">
              <w:t>12,995</w:t>
            </w:r>
          </w:p>
        </w:tc>
        <w:tc>
          <w:tcPr>
            <w:tcW w:w="3690" w:type="dxa"/>
          </w:tcPr>
          <w:p w14:paraId="0E6C1F13" w14:textId="6A2F2B21" w:rsidR="00CA5CD8" w:rsidRDefault="00CA5CD8" w:rsidP="0044258A">
            <w:pPr>
              <w:rPr>
                <w:b/>
                <w:bCs/>
              </w:rPr>
            </w:pPr>
            <w:r>
              <w:t>24.3</w:t>
            </w:r>
          </w:p>
        </w:tc>
      </w:tr>
      <w:tr w:rsidR="00CA5CD8" w14:paraId="35285A02" w14:textId="150CAD14" w:rsidTr="00CA5CD8">
        <w:tc>
          <w:tcPr>
            <w:tcW w:w="1684" w:type="dxa"/>
          </w:tcPr>
          <w:p w14:paraId="0DA81383" w14:textId="0F21B091" w:rsidR="00CA5CD8" w:rsidRPr="00A461DC" w:rsidRDefault="00CA5CD8" w:rsidP="0044258A">
            <w:r w:rsidRPr="00A461DC">
              <w:t>Germany</w:t>
            </w:r>
          </w:p>
        </w:tc>
        <w:tc>
          <w:tcPr>
            <w:tcW w:w="3081" w:type="dxa"/>
          </w:tcPr>
          <w:p w14:paraId="5DE4A6E2" w14:textId="71578BEE" w:rsidR="00CA5CD8" w:rsidRPr="0044258A" w:rsidRDefault="00CA5CD8" w:rsidP="0044258A">
            <w:r w:rsidRPr="0044258A">
              <w:t>321,564</w:t>
            </w:r>
          </w:p>
        </w:tc>
        <w:tc>
          <w:tcPr>
            <w:tcW w:w="3690" w:type="dxa"/>
          </w:tcPr>
          <w:p w14:paraId="052E0F77" w14:textId="085A1CB8" w:rsidR="00CA5CD8" w:rsidRDefault="00CA5CD8" w:rsidP="0044258A">
            <w:pPr>
              <w:rPr>
                <w:b/>
                <w:bCs/>
              </w:rPr>
            </w:pPr>
            <w:r>
              <w:t>39.4</w:t>
            </w:r>
          </w:p>
        </w:tc>
      </w:tr>
      <w:tr w:rsidR="00CA5CD8" w14:paraId="47B1923D" w14:textId="38BC77CB" w:rsidTr="00CA5CD8">
        <w:tc>
          <w:tcPr>
            <w:tcW w:w="1684" w:type="dxa"/>
          </w:tcPr>
          <w:p w14:paraId="3CD4DC15" w14:textId="1A7F6905" w:rsidR="00CA5CD8" w:rsidRPr="00A461DC" w:rsidRDefault="00CA5CD8" w:rsidP="0044258A">
            <w:r w:rsidRPr="00A461DC">
              <w:t>Hungary</w:t>
            </w:r>
          </w:p>
        </w:tc>
        <w:tc>
          <w:tcPr>
            <w:tcW w:w="3081" w:type="dxa"/>
          </w:tcPr>
          <w:p w14:paraId="0F52087D" w14:textId="23EFEB2D" w:rsidR="00CA5CD8" w:rsidRPr="0044258A" w:rsidRDefault="00CA5CD8" w:rsidP="0044258A">
            <w:r w:rsidRPr="0044258A">
              <w:t>7,035</w:t>
            </w:r>
          </w:p>
        </w:tc>
        <w:tc>
          <w:tcPr>
            <w:tcW w:w="3690" w:type="dxa"/>
          </w:tcPr>
          <w:p w14:paraId="42444E10" w14:textId="40AE409F" w:rsidR="00CA5CD8" w:rsidRDefault="00CA5CD8" w:rsidP="0044258A">
            <w:pPr>
              <w:rPr>
                <w:b/>
                <w:bCs/>
              </w:rPr>
            </w:pPr>
            <w:r>
              <w:t>7.2</w:t>
            </w:r>
          </w:p>
        </w:tc>
      </w:tr>
      <w:tr w:rsidR="00CA5CD8" w14:paraId="057BC15E" w14:textId="5D304035" w:rsidTr="00CA5CD8">
        <w:tc>
          <w:tcPr>
            <w:tcW w:w="1684" w:type="dxa"/>
          </w:tcPr>
          <w:p w14:paraId="5E1B8357" w14:textId="24EC9D17" w:rsidR="00CA5CD8" w:rsidRPr="00A461DC" w:rsidRDefault="00CA5CD8" w:rsidP="0044258A">
            <w:r w:rsidRPr="00A461DC">
              <w:t>Italy</w:t>
            </w:r>
          </w:p>
        </w:tc>
        <w:tc>
          <w:tcPr>
            <w:tcW w:w="3081" w:type="dxa"/>
          </w:tcPr>
          <w:p w14:paraId="07FE6ECD" w14:textId="0E99F5E5" w:rsidR="00CA5CD8" w:rsidRPr="0044258A" w:rsidRDefault="00CA5CD8" w:rsidP="0044258A">
            <w:r w:rsidRPr="0044258A">
              <w:t>49,972</w:t>
            </w:r>
          </w:p>
        </w:tc>
        <w:tc>
          <w:tcPr>
            <w:tcW w:w="3690" w:type="dxa"/>
          </w:tcPr>
          <w:p w14:paraId="58BA0AED" w14:textId="77F1DA57" w:rsidR="00CA5CD8" w:rsidRDefault="00CA5CD8" w:rsidP="0044258A">
            <w:pPr>
              <w:rPr>
                <w:b/>
                <w:bCs/>
              </w:rPr>
            </w:pPr>
            <w:r>
              <w:t>8.6</w:t>
            </w:r>
          </w:p>
        </w:tc>
      </w:tr>
      <w:tr w:rsidR="00CA5CD8" w14:paraId="346436B9" w14:textId="158E5F1B" w:rsidTr="00CA5CD8">
        <w:tc>
          <w:tcPr>
            <w:tcW w:w="1684" w:type="dxa"/>
          </w:tcPr>
          <w:p w14:paraId="3ED832EF" w14:textId="24533EA5" w:rsidR="00CA5CD8" w:rsidRPr="00A461DC" w:rsidRDefault="00CA5CD8" w:rsidP="0044258A">
            <w:r w:rsidRPr="00A461DC">
              <w:t>Lithuania</w:t>
            </w:r>
          </w:p>
        </w:tc>
        <w:tc>
          <w:tcPr>
            <w:tcW w:w="3081" w:type="dxa"/>
          </w:tcPr>
          <w:p w14:paraId="1A1805E2" w14:textId="4FAAB6FE" w:rsidR="00CA5CD8" w:rsidRPr="0044258A" w:rsidRDefault="00CA5CD8" w:rsidP="0044258A">
            <w:r w:rsidRPr="0044258A">
              <w:t>17,347</w:t>
            </w:r>
          </w:p>
        </w:tc>
        <w:tc>
          <w:tcPr>
            <w:tcW w:w="3690" w:type="dxa"/>
          </w:tcPr>
          <w:p w14:paraId="2674044A" w14:textId="6937A347" w:rsidR="00CA5CD8" w:rsidRDefault="00CA5CD8" w:rsidP="0044258A">
            <w:pPr>
              <w:rPr>
                <w:b/>
                <w:bCs/>
              </w:rPr>
            </w:pPr>
            <w:r>
              <w:t>55.4</w:t>
            </w:r>
          </w:p>
        </w:tc>
      </w:tr>
      <w:tr w:rsidR="00CA5CD8" w14:paraId="67027355" w14:textId="55A6A55F" w:rsidTr="00CA5CD8">
        <w:tc>
          <w:tcPr>
            <w:tcW w:w="1684" w:type="dxa"/>
          </w:tcPr>
          <w:p w14:paraId="79711BA4" w14:textId="2896F7C4" w:rsidR="00CA5CD8" w:rsidRPr="00A461DC" w:rsidRDefault="00CA5CD8" w:rsidP="0044258A">
            <w:r w:rsidRPr="00A461DC">
              <w:t>Malta</w:t>
            </w:r>
          </w:p>
        </w:tc>
        <w:tc>
          <w:tcPr>
            <w:tcW w:w="3081" w:type="dxa"/>
          </w:tcPr>
          <w:p w14:paraId="65757EB0" w14:textId="2F8C4EB1" w:rsidR="00CA5CD8" w:rsidRPr="0044258A" w:rsidRDefault="00CA5CD8" w:rsidP="0044258A">
            <w:r w:rsidRPr="0044258A">
              <w:t>1,243</w:t>
            </w:r>
          </w:p>
        </w:tc>
        <w:tc>
          <w:tcPr>
            <w:tcW w:w="3690" w:type="dxa"/>
          </w:tcPr>
          <w:p w14:paraId="4F729955" w14:textId="6A31D959" w:rsidR="00CA5CD8" w:rsidRDefault="00CA5CD8" w:rsidP="0044258A">
            <w:pPr>
              <w:rPr>
                <w:b/>
                <w:bCs/>
              </w:rPr>
            </w:pPr>
            <w:r w:rsidRPr="00A461DC">
              <w:t>29.</w:t>
            </w:r>
            <w:r>
              <w:t>6</w:t>
            </w:r>
          </w:p>
        </w:tc>
      </w:tr>
      <w:tr w:rsidR="00CA5CD8" w14:paraId="7A7593D4" w14:textId="5F6750A1" w:rsidTr="00CA5CD8">
        <w:tc>
          <w:tcPr>
            <w:tcW w:w="1684" w:type="dxa"/>
          </w:tcPr>
          <w:p w14:paraId="57B295D9" w14:textId="55D8A88B" w:rsidR="00CA5CD8" w:rsidRPr="00A461DC" w:rsidRDefault="00CA5CD8" w:rsidP="0044258A">
            <w:r w:rsidRPr="00A461DC">
              <w:t>Poland</w:t>
            </w:r>
          </w:p>
        </w:tc>
        <w:tc>
          <w:tcPr>
            <w:tcW w:w="3081" w:type="dxa"/>
          </w:tcPr>
          <w:p w14:paraId="7B001595" w14:textId="6C9499B6" w:rsidR="00CA5CD8" w:rsidRPr="0044258A" w:rsidRDefault="00CA5CD8" w:rsidP="0044258A">
            <w:r w:rsidRPr="0044258A">
              <w:t xml:space="preserve">105,006 </w:t>
            </w:r>
          </w:p>
        </w:tc>
        <w:tc>
          <w:tcPr>
            <w:tcW w:w="3690" w:type="dxa"/>
          </w:tcPr>
          <w:p w14:paraId="65C61F90" w14:textId="0CB1CDB7" w:rsidR="00CA5CD8" w:rsidRDefault="00CA5CD8" w:rsidP="0044258A">
            <w:pPr>
              <w:rPr>
                <w:b/>
                <w:bCs/>
              </w:rPr>
            </w:pPr>
            <w:r>
              <w:t>29.9</w:t>
            </w:r>
          </w:p>
        </w:tc>
      </w:tr>
      <w:tr w:rsidR="00CA5CD8" w14:paraId="515A33FE" w14:textId="53B24019" w:rsidTr="00CA5CD8">
        <w:tc>
          <w:tcPr>
            <w:tcW w:w="1684" w:type="dxa"/>
          </w:tcPr>
          <w:p w14:paraId="15073893" w14:textId="73C6C073" w:rsidR="00CA5CD8" w:rsidRPr="00A461DC" w:rsidRDefault="00CA5CD8" w:rsidP="0044258A">
            <w:r w:rsidRPr="00A461DC">
              <w:t>Portugal</w:t>
            </w:r>
          </w:p>
        </w:tc>
        <w:tc>
          <w:tcPr>
            <w:tcW w:w="3081" w:type="dxa"/>
          </w:tcPr>
          <w:p w14:paraId="3E4C0AAA" w14:textId="32402C26" w:rsidR="00CA5CD8" w:rsidRPr="0044258A" w:rsidRDefault="00CA5CD8" w:rsidP="0044258A">
            <w:r w:rsidRPr="0044258A">
              <w:t>8,614</w:t>
            </w:r>
          </w:p>
        </w:tc>
        <w:tc>
          <w:tcPr>
            <w:tcW w:w="3690" w:type="dxa"/>
          </w:tcPr>
          <w:p w14:paraId="6211EE90" w14:textId="3A566EE9" w:rsidR="00CA5CD8" w:rsidRDefault="00CA5CD8" w:rsidP="0044258A">
            <w:pPr>
              <w:rPr>
                <w:b/>
                <w:bCs/>
              </w:rPr>
            </w:pPr>
            <w:r>
              <w:t>10,9</w:t>
            </w:r>
          </w:p>
        </w:tc>
      </w:tr>
      <w:tr w:rsidR="00CA5CD8" w14:paraId="19E05E2C" w14:textId="7A7C7F0E" w:rsidTr="00CA5CD8">
        <w:tc>
          <w:tcPr>
            <w:tcW w:w="1684" w:type="dxa"/>
          </w:tcPr>
          <w:p w14:paraId="3C851DC2" w14:textId="2AD1E175" w:rsidR="00CA5CD8" w:rsidRPr="00A461DC" w:rsidRDefault="00CA5CD8" w:rsidP="0044258A">
            <w:r w:rsidRPr="00A461DC">
              <w:t>Romania</w:t>
            </w:r>
          </w:p>
        </w:tc>
        <w:tc>
          <w:tcPr>
            <w:tcW w:w="3081" w:type="dxa"/>
          </w:tcPr>
          <w:p w14:paraId="11E47EC4" w14:textId="3F48BDBD" w:rsidR="00CA5CD8" w:rsidRPr="0044258A" w:rsidRDefault="00CA5CD8" w:rsidP="0044258A">
            <w:r w:rsidRPr="0044258A">
              <w:t>58,656</w:t>
            </w:r>
          </w:p>
        </w:tc>
        <w:tc>
          <w:tcPr>
            <w:tcW w:w="3690" w:type="dxa"/>
          </w:tcPr>
          <w:p w14:paraId="625EF614" w14:textId="002129E7" w:rsidR="00CA5CD8" w:rsidRDefault="00CA5CD8" w:rsidP="0044258A">
            <w:pPr>
              <w:rPr>
                <w:b/>
                <w:bCs/>
              </w:rPr>
            </w:pPr>
            <w:r>
              <w:t>28.8</w:t>
            </w:r>
          </w:p>
        </w:tc>
      </w:tr>
      <w:tr w:rsidR="00CA5CD8" w14:paraId="77D00F69" w14:textId="00CA574B" w:rsidTr="00CA5CD8">
        <w:tc>
          <w:tcPr>
            <w:tcW w:w="1684" w:type="dxa"/>
          </w:tcPr>
          <w:p w14:paraId="1DE151C7" w14:textId="50C30BB6" w:rsidR="00CA5CD8" w:rsidRPr="00A461DC" w:rsidRDefault="00CA5CD8" w:rsidP="0044258A">
            <w:r w:rsidRPr="00A461DC">
              <w:t>Spain</w:t>
            </w:r>
          </w:p>
        </w:tc>
        <w:tc>
          <w:tcPr>
            <w:tcW w:w="3081" w:type="dxa"/>
          </w:tcPr>
          <w:p w14:paraId="6933F21F" w14:textId="7802B65A" w:rsidR="00CA5CD8" w:rsidRPr="0044258A" w:rsidRDefault="00CA5CD8" w:rsidP="0044258A">
            <w:r w:rsidRPr="0044258A">
              <w:t>43,856</w:t>
            </w:r>
          </w:p>
        </w:tc>
        <w:tc>
          <w:tcPr>
            <w:tcW w:w="3690" w:type="dxa"/>
          </w:tcPr>
          <w:p w14:paraId="2F54F487" w14:textId="13512BD5" w:rsidR="00CA5CD8" w:rsidRDefault="00CA5CD8" w:rsidP="0044258A">
            <w:pPr>
              <w:rPr>
                <w:b/>
                <w:bCs/>
              </w:rPr>
            </w:pPr>
            <w:r>
              <w:t>10.8</w:t>
            </w:r>
          </w:p>
        </w:tc>
      </w:tr>
      <w:tr w:rsidR="00CA5CD8" w14:paraId="56F87126" w14:textId="6A57AC98" w:rsidTr="00CA5CD8">
        <w:tc>
          <w:tcPr>
            <w:tcW w:w="1684" w:type="dxa"/>
          </w:tcPr>
          <w:p w14:paraId="10D957AA" w14:textId="14199619" w:rsidR="00CA5CD8" w:rsidRPr="00A461DC" w:rsidRDefault="00CA5CD8" w:rsidP="0044258A">
            <w:r w:rsidRPr="00A461DC">
              <w:t>Sweden</w:t>
            </w:r>
          </w:p>
        </w:tc>
        <w:tc>
          <w:tcPr>
            <w:tcW w:w="3081" w:type="dxa"/>
          </w:tcPr>
          <w:p w14:paraId="3E767575" w14:textId="621483EF" w:rsidR="00CA5CD8" w:rsidRPr="0044258A" w:rsidRDefault="00CA5CD8" w:rsidP="0044258A">
            <w:r w:rsidRPr="0044258A">
              <w:t>14,419</w:t>
            </w:r>
          </w:p>
        </w:tc>
        <w:tc>
          <w:tcPr>
            <w:tcW w:w="3690" w:type="dxa"/>
          </w:tcPr>
          <w:p w14:paraId="4DBA7F7F" w14:textId="7BE136B9" w:rsidR="00CA5CD8" w:rsidRDefault="00CA5CD8" w:rsidP="0044258A">
            <w:pPr>
              <w:rPr>
                <w:b/>
                <w:bCs/>
              </w:rPr>
            </w:pPr>
            <w:r w:rsidRPr="00A461DC">
              <w:t>15.</w:t>
            </w:r>
            <w:r>
              <w:t>5</w:t>
            </w:r>
          </w:p>
        </w:tc>
      </w:tr>
      <w:tr w:rsidR="00CA5CD8" w14:paraId="2D57CDA8" w14:textId="50DD75E9" w:rsidTr="00CA5CD8">
        <w:tc>
          <w:tcPr>
            <w:tcW w:w="1684" w:type="dxa"/>
          </w:tcPr>
          <w:p w14:paraId="3003B8B7" w14:textId="09A16D43" w:rsidR="00CA5CD8" w:rsidRPr="00A461DC" w:rsidRDefault="00CA5CD8" w:rsidP="0044258A">
            <w:pPr>
              <w:rPr>
                <w:b/>
                <w:bCs/>
              </w:rPr>
            </w:pPr>
            <w:r w:rsidRPr="00A461DC">
              <w:rPr>
                <w:b/>
                <w:bCs/>
              </w:rPr>
              <w:t>All</w:t>
            </w:r>
          </w:p>
        </w:tc>
        <w:tc>
          <w:tcPr>
            <w:tcW w:w="3081" w:type="dxa"/>
          </w:tcPr>
          <w:p w14:paraId="2BA8AF8F" w14:textId="3CDDCBC1" w:rsidR="00CA5CD8" w:rsidRPr="0044258A" w:rsidRDefault="00CA5CD8" w:rsidP="0044258A">
            <w:pPr>
              <w:rPr>
                <w:b/>
                <w:bCs/>
              </w:rPr>
            </w:pPr>
            <w:r w:rsidRPr="0044258A">
              <w:rPr>
                <w:b/>
                <w:bCs/>
              </w:rPr>
              <w:t>771,834</w:t>
            </w:r>
          </w:p>
        </w:tc>
        <w:tc>
          <w:tcPr>
            <w:tcW w:w="3690" w:type="dxa"/>
          </w:tcPr>
          <w:p w14:paraId="2A0474FE" w14:textId="27357DA1" w:rsidR="00CA5CD8" w:rsidRPr="0044258A" w:rsidRDefault="00CA5CD8" w:rsidP="0044258A">
            <w:pPr>
              <w:rPr>
                <w:b/>
                <w:bCs/>
              </w:rPr>
            </w:pPr>
            <w:r w:rsidRPr="0044258A">
              <w:rPr>
                <w:b/>
                <w:bCs/>
              </w:rPr>
              <w:t>23.3</w:t>
            </w:r>
          </w:p>
        </w:tc>
      </w:tr>
    </w:tbl>
    <w:p w14:paraId="4F48E9F9" w14:textId="2CD332CE" w:rsidR="00DE72C0" w:rsidRDefault="00DE72C0" w:rsidP="00DB441B">
      <w:pPr>
        <w:rPr>
          <w:b/>
          <w:bCs/>
        </w:rPr>
      </w:pPr>
    </w:p>
    <w:p w14:paraId="1092828B" w14:textId="77777777" w:rsidR="00D11D00" w:rsidRDefault="00D11D00">
      <w:pPr>
        <w:rPr>
          <w:b/>
          <w:bCs/>
        </w:rPr>
        <w:sectPr w:rsidR="00D11D00">
          <w:pgSz w:w="12240" w:h="15840"/>
          <w:pgMar w:top="1440" w:right="1440" w:bottom="1440" w:left="1440" w:header="720" w:footer="720" w:gutter="0"/>
          <w:cols w:space="720"/>
          <w:docGrid w:linePitch="360"/>
        </w:sectPr>
      </w:pPr>
    </w:p>
    <w:p w14:paraId="3D50CBAC" w14:textId="5FA6D693" w:rsidR="00DE72C0" w:rsidRDefault="00DE72C0">
      <w:pPr>
        <w:rPr>
          <w:b/>
          <w:bCs/>
        </w:rPr>
      </w:pPr>
    </w:p>
    <w:p w14:paraId="203A10E2" w14:textId="01823742" w:rsidR="00D11D00" w:rsidRPr="00C059EA" w:rsidRDefault="006260CA" w:rsidP="00D11D00">
      <w:pPr>
        <w:pStyle w:val="Heading3"/>
        <w:ind w:left="0" w:firstLine="0"/>
      </w:pPr>
      <w:r>
        <w:t xml:space="preserve">Supplementary </w:t>
      </w:r>
      <w:r w:rsidR="00D11D00" w:rsidRPr="00C059EA">
        <w:t>Table 5: List of Data Providers / Requirements</w:t>
      </w:r>
    </w:p>
    <w:p w14:paraId="6EA68145" w14:textId="77777777" w:rsidR="00D11D00" w:rsidRPr="00C059EA" w:rsidRDefault="00D11D00" w:rsidP="00D11D00">
      <w:pPr>
        <w:rPr>
          <w:szCs w:val="20"/>
          <w:lang w:val="en-US"/>
        </w:rPr>
      </w:pPr>
    </w:p>
    <w:tbl>
      <w:tblPr>
        <w:tblStyle w:val="LightList-Accent1"/>
        <w:tblW w:w="13290" w:type="dxa"/>
        <w:tblBorders>
          <w:insideH w:val="single" w:sz="8" w:space="0" w:color="4472C4" w:themeColor="accent1"/>
          <w:insideV w:val="single" w:sz="8" w:space="0" w:color="4472C4" w:themeColor="accent1"/>
        </w:tblBorders>
        <w:tblLayout w:type="fixed"/>
        <w:tblLook w:val="04A0" w:firstRow="1" w:lastRow="0" w:firstColumn="1" w:lastColumn="0" w:noHBand="0" w:noVBand="1"/>
      </w:tblPr>
      <w:tblGrid>
        <w:gridCol w:w="1101"/>
        <w:gridCol w:w="2778"/>
        <w:gridCol w:w="2551"/>
        <w:gridCol w:w="1531"/>
        <w:gridCol w:w="2551"/>
        <w:gridCol w:w="2778"/>
      </w:tblGrid>
      <w:tr w:rsidR="00D11D00" w:rsidRPr="00C059EA" w14:paraId="12FFD7EE" w14:textId="77777777" w:rsidTr="00D11D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shd w:val="clear" w:color="auto" w:fill="D9D9D9" w:themeFill="background1" w:themeFillShade="D9"/>
          </w:tcPr>
          <w:p w14:paraId="04BA25BD" w14:textId="77777777" w:rsidR="00D11D00" w:rsidRPr="00C059EA" w:rsidRDefault="00D11D00" w:rsidP="00102803">
            <w:pPr>
              <w:spacing w:line="276" w:lineRule="auto"/>
              <w:rPr>
                <w:color w:val="auto"/>
                <w:lang w:val="en-US"/>
              </w:rPr>
            </w:pPr>
            <w:r w:rsidRPr="00C059EA">
              <w:rPr>
                <w:color w:val="auto"/>
                <w:lang w:val="en-US"/>
              </w:rPr>
              <w:t>Country</w:t>
            </w:r>
          </w:p>
        </w:tc>
        <w:tc>
          <w:tcPr>
            <w:tcW w:w="2778" w:type="dxa"/>
            <w:shd w:val="clear" w:color="auto" w:fill="D9D9D9" w:themeFill="background1" w:themeFillShade="D9"/>
          </w:tcPr>
          <w:p w14:paraId="744665E6" w14:textId="77777777" w:rsidR="00D11D00" w:rsidRPr="00C059EA" w:rsidRDefault="00D11D00" w:rsidP="00102803">
            <w:pPr>
              <w:spacing w:line="276" w:lineRule="auto"/>
              <w:cnfStyle w:val="100000000000" w:firstRow="1" w:lastRow="0" w:firstColumn="0" w:lastColumn="0" w:oddVBand="0" w:evenVBand="0" w:oddHBand="0" w:evenHBand="0" w:firstRowFirstColumn="0" w:firstRowLastColumn="0" w:lastRowFirstColumn="0" w:lastRowLastColumn="0"/>
              <w:rPr>
                <w:color w:val="auto"/>
                <w:lang w:val="en-US"/>
              </w:rPr>
            </w:pPr>
            <w:r w:rsidRPr="00C059EA">
              <w:rPr>
                <w:color w:val="auto"/>
                <w:lang w:val="en-US"/>
              </w:rPr>
              <w:t>Name</w:t>
            </w:r>
          </w:p>
        </w:tc>
        <w:tc>
          <w:tcPr>
            <w:tcW w:w="2551" w:type="dxa"/>
            <w:shd w:val="clear" w:color="auto" w:fill="D9D9D9" w:themeFill="background1" w:themeFillShade="D9"/>
          </w:tcPr>
          <w:p w14:paraId="4BC02922" w14:textId="77777777" w:rsidR="00D11D00" w:rsidRPr="00C059EA" w:rsidRDefault="00D11D00" w:rsidP="00102803">
            <w:pPr>
              <w:spacing w:line="276" w:lineRule="auto"/>
              <w:cnfStyle w:val="100000000000" w:firstRow="1" w:lastRow="0" w:firstColumn="0" w:lastColumn="0" w:oddVBand="0" w:evenVBand="0" w:oddHBand="0" w:evenHBand="0" w:firstRowFirstColumn="0" w:firstRowLastColumn="0" w:lastRowFirstColumn="0" w:lastRowLastColumn="0"/>
              <w:rPr>
                <w:color w:val="auto"/>
                <w:lang w:val="en-US"/>
              </w:rPr>
            </w:pPr>
            <w:r w:rsidRPr="00C059EA">
              <w:rPr>
                <w:color w:val="auto"/>
                <w:lang w:val="en-US"/>
              </w:rPr>
              <w:t xml:space="preserve">Contact person/ Email </w:t>
            </w:r>
          </w:p>
        </w:tc>
        <w:tc>
          <w:tcPr>
            <w:tcW w:w="1531" w:type="dxa"/>
            <w:shd w:val="clear" w:color="auto" w:fill="D9D9D9" w:themeFill="background1" w:themeFillShade="D9"/>
          </w:tcPr>
          <w:p w14:paraId="25F6CB81" w14:textId="77777777" w:rsidR="00D11D00" w:rsidRPr="00C059EA" w:rsidRDefault="00D11D00" w:rsidP="00102803">
            <w:pPr>
              <w:spacing w:line="276" w:lineRule="auto"/>
              <w:cnfStyle w:val="100000000000" w:firstRow="1" w:lastRow="0" w:firstColumn="0" w:lastColumn="0" w:oddVBand="0" w:evenVBand="0" w:oddHBand="0" w:evenHBand="0" w:firstRowFirstColumn="0" w:firstRowLastColumn="0" w:lastRowFirstColumn="0" w:lastRowLastColumn="0"/>
              <w:rPr>
                <w:color w:val="auto"/>
                <w:lang w:val="en-US"/>
              </w:rPr>
            </w:pPr>
            <w:r w:rsidRPr="00C059EA">
              <w:rPr>
                <w:color w:val="auto"/>
                <w:lang w:val="en-US"/>
              </w:rPr>
              <w:t>Telephone No.</w:t>
            </w:r>
          </w:p>
        </w:tc>
        <w:tc>
          <w:tcPr>
            <w:tcW w:w="2551" w:type="dxa"/>
            <w:shd w:val="clear" w:color="auto" w:fill="D9D9D9" w:themeFill="background1" w:themeFillShade="D9"/>
          </w:tcPr>
          <w:p w14:paraId="07E9D8A7" w14:textId="77777777" w:rsidR="00D11D00" w:rsidRPr="00C059EA" w:rsidRDefault="00D11D00" w:rsidP="00102803">
            <w:pPr>
              <w:spacing w:line="276" w:lineRule="auto"/>
              <w:cnfStyle w:val="100000000000" w:firstRow="1" w:lastRow="0" w:firstColumn="0" w:lastColumn="0" w:oddVBand="0" w:evenVBand="0" w:oddHBand="0" w:evenHBand="0" w:firstRowFirstColumn="0" w:firstRowLastColumn="0" w:lastRowFirstColumn="0" w:lastRowLastColumn="0"/>
              <w:rPr>
                <w:lang w:val="en-US"/>
              </w:rPr>
            </w:pPr>
            <w:r w:rsidRPr="00C059EA">
              <w:rPr>
                <w:color w:val="auto"/>
                <w:lang w:val="en-US"/>
              </w:rPr>
              <w:t>Regarding dissemination</w:t>
            </w:r>
          </w:p>
        </w:tc>
        <w:tc>
          <w:tcPr>
            <w:tcW w:w="2778" w:type="dxa"/>
            <w:shd w:val="clear" w:color="auto" w:fill="D9D9D9" w:themeFill="background1" w:themeFillShade="D9"/>
          </w:tcPr>
          <w:p w14:paraId="31292867" w14:textId="77777777" w:rsidR="00D11D00" w:rsidRPr="00C059EA" w:rsidRDefault="00D11D00" w:rsidP="00102803">
            <w:pPr>
              <w:spacing w:line="276" w:lineRule="auto"/>
              <w:ind w:left="-108"/>
              <w:cnfStyle w:val="100000000000" w:firstRow="1" w:lastRow="0" w:firstColumn="0" w:lastColumn="0" w:oddVBand="0" w:evenVBand="0" w:oddHBand="0" w:evenHBand="0" w:firstRowFirstColumn="0" w:firstRowLastColumn="0" w:lastRowFirstColumn="0" w:lastRowLastColumn="0"/>
              <w:rPr>
                <w:color w:val="auto"/>
                <w:lang w:val="en-US"/>
              </w:rPr>
            </w:pPr>
            <w:r w:rsidRPr="00C059EA">
              <w:rPr>
                <w:color w:val="auto"/>
                <w:lang w:val="en-US"/>
              </w:rPr>
              <w:t>Requirements from data provider</w:t>
            </w:r>
          </w:p>
        </w:tc>
      </w:tr>
      <w:tr w:rsidR="00D11D00" w:rsidRPr="00C059EA" w14:paraId="21144C74" w14:textId="77777777" w:rsidTr="00D11D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7C0B7723" w14:textId="77777777" w:rsidR="00D11D00" w:rsidRPr="00C059EA" w:rsidRDefault="00D11D00" w:rsidP="00102803">
            <w:pPr>
              <w:spacing w:line="276" w:lineRule="auto"/>
              <w:rPr>
                <w:sz w:val="20"/>
                <w:szCs w:val="20"/>
                <w:lang w:val="en-US"/>
              </w:rPr>
            </w:pPr>
            <w:r w:rsidRPr="00C059EA">
              <w:rPr>
                <w:sz w:val="20"/>
                <w:szCs w:val="20"/>
                <w:lang w:val="en-US"/>
              </w:rPr>
              <w:t>Austria</w:t>
            </w:r>
          </w:p>
        </w:tc>
        <w:tc>
          <w:tcPr>
            <w:tcW w:w="2778" w:type="dxa"/>
          </w:tcPr>
          <w:p w14:paraId="5EE663F6"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roofErr w:type="spellStart"/>
            <w:r w:rsidRPr="00C059EA">
              <w:rPr>
                <w:sz w:val="20"/>
                <w:szCs w:val="20"/>
                <w:lang w:val="en-US"/>
              </w:rPr>
              <w:t>Bundesanstalt</w:t>
            </w:r>
            <w:proofErr w:type="spellEnd"/>
            <w:r w:rsidRPr="00C059EA">
              <w:rPr>
                <w:sz w:val="20"/>
                <w:szCs w:val="20"/>
                <w:lang w:val="en-US"/>
              </w:rPr>
              <w:t xml:space="preserve"> </w:t>
            </w:r>
            <w:proofErr w:type="spellStart"/>
            <w:r w:rsidRPr="00C059EA">
              <w:rPr>
                <w:sz w:val="20"/>
                <w:szCs w:val="20"/>
                <w:lang w:val="en-US"/>
              </w:rPr>
              <w:t>Statistik</w:t>
            </w:r>
            <w:proofErr w:type="spellEnd"/>
            <w:r w:rsidRPr="00C059EA">
              <w:rPr>
                <w:sz w:val="20"/>
                <w:szCs w:val="20"/>
                <w:lang w:val="en-US"/>
              </w:rPr>
              <w:t xml:space="preserve"> </w:t>
            </w:r>
            <w:proofErr w:type="spellStart"/>
            <w:r w:rsidRPr="00C059EA">
              <w:rPr>
                <w:sz w:val="20"/>
                <w:szCs w:val="20"/>
                <w:lang w:val="en-US"/>
              </w:rPr>
              <w:t>Österreich</w:t>
            </w:r>
            <w:proofErr w:type="spellEnd"/>
            <w:r w:rsidRPr="00C059EA">
              <w:rPr>
                <w:sz w:val="20"/>
                <w:szCs w:val="20"/>
                <w:lang w:val="en-US"/>
              </w:rPr>
              <w:t xml:space="preserve"> / National Institute of Statistic, Austria</w:t>
            </w:r>
          </w:p>
          <w:p w14:paraId="4795C416"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
        </w:tc>
        <w:tc>
          <w:tcPr>
            <w:tcW w:w="2551" w:type="dxa"/>
          </w:tcPr>
          <w:p w14:paraId="57905329" w14:textId="77777777" w:rsidR="00D11D00" w:rsidRPr="00D11D00"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nl-NL"/>
              </w:rPr>
            </w:pPr>
            <w:r w:rsidRPr="00D11D00">
              <w:rPr>
                <w:sz w:val="20"/>
                <w:szCs w:val="20"/>
                <w:lang w:val="nl-NL"/>
              </w:rPr>
              <w:t xml:space="preserve">Jeannette KLIMONT </w:t>
            </w:r>
            <w:hyperlink r:id="rId5" w:history="1">
              <w:r w:rsidRPr="00D11D00">
                <w:rPr>
                  <w:rStyle w:val="Hyperlink"/>
                  <w:sz w:val="20"/>
                  <w:szCs w:val="20"/>
                  <w:lang w:val="nl-NL"/>
                </w:rPr>
                <w:t>Jeannette.Klimont@statistik.gv.at</w:t>
              </w:r>
            </w:hyperlink>
            <w:r w:rsidRPr="00D11D00">
              <w:rPr>
                <w:sz w:val="20"/>
                <w:szCs w:val="20"/>
                <w:lang w:val="nl-NL"/>
              </w:rPr>
              <w:t xml:space="preserve"> </w:t>
            </w:r>
          </w:p>
          <w:p w14:paraId="56D33D8F" w14:textId="77777777" w:rsidR="00D11D00" w:rsidRPr="00C059EA"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lang w:val="en-US"/>
              </w:rPr>
            </w:pPr>
            <w:hyperlink r:id="rId6" w:history="1">
              <w:r w:rsidR="00D11D00" w:rsidRPr="00C059EA">
                <w:rPr>
                  <w:rStyle w:val="Hyperlink"/>
                  <w:sz w:val="20"/>
                  <w:szCs w:val="20"/>
                </w:rPr>
                <w:t>office@statistik.gv.at</w:t>
              </w:r>
            </w:hyperlink>
          </w:p>
        </w:tc>
        <w:tc>
          <w:tcPr>
            <w:tcW w:w="1531" w:type="dxa"/>
          </w:tcPr>
          <w:p w14:paraId="00ED85D9"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+43 (1) 71128-0</w:t>
            </w:r>
          </w:p>
        </w:tc>
        <w:tc>
          <w:tcPr>
            <w:tcW w:w="2551" w:type="dxa"/>
          </w:tcPr>
          <w:p w14:paraId="333482B7"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008778C2"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No specific provisions</w:t>
            </w:r>
          </w:p>
          <w:p w14:paraId="68305406"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596BB1DD" w14:textId="77777777" w:rsidTr="00D11D00">
        <w:tc>
          <w:tcPr>
            <w:cnfStyle w:val="001000000000" w:firstRow="0" w:lastRow="0" w:firstColumn="1" w:lastColumn="0" w:oddVBand="0" w:evenVBand="0" w:oddHBand="0" w:evenHBand="0" w:firstRowFirstColumn="0" w:firstRowLastColumn="0" w:lastRowFirstColumn="0" w:lastRowLastColumn="0"/>
            <w:tcW w:w="1101" w:type="dxa"/>
          </w:tcPr>
          <w:p w14:paraId="22C5B271" w14:textId="77777777" w:rsidR="00D11D00" w:rsidRPr="00C059EA" w:rsidRDefault="00D11D00" w:rsidP="00102803">
            <w:pPr>
              <w:spacing w:line="276" w:lineRule="auto"/>
              <w:rPr>
                <w:sz w:val="20"/>
                <w:szCs w:val="20"/>
                <w:lang w:val="en-US"/>
              </w:rPr>
            </w:pPr>
            <w:r w:rsidRPr="00C059EA">
              <w:rPr>
                <w:sz w:val="20"/>
                <w:szCs w:val="20"/>
                <w:lang w:val="en-US"/>
              </w:rPr>
              <w:t>Cyprus</w:t>
            </w:r>
          </w:p>
        </w:tc>
        <w:tc>
          <w:tcPr>
            <w:tcW w:w="2778" w:type="dxa"/>
          </w:tcPr>
          <w:p w14:paraId="155B6AA7"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Statistical Service of Cyprus</w:t>
            </w:r>
          </w:p>
        </w:tc>
        <w:tc>
          <w:tcPr>
            <w:tcW w:w="2551" w:type="dxa"/>
          </w:tcPr>
          <w:p w14:paraId="6F1734B9"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C059EA">
              <w:rPr>
                <w:sz w:val="20"/>
                <w:szCs w:val="20"/>
                <w:lang w:val="en-US"/>
              </w:rPr>
              <w:t>Isidoros</w:t>
            </w:r>
            <w:proofErr w:type="spellEnd"/>
            <w:r w:rsidRPr="00C059EA">
              <w:rPr>
                <w:sz w:val="20"/>
                <w:szCs w:val="20"/>
                <w:lang w:val="en-US"/>
              </w:rPr>
              <w:t xml:space="preserve"> </w:t>
            </w:r>
            <w:proofErr w:type="spellStart"/>
            <w:r w:rsidRPr="00C059EA">
              <w:rPr>
                <w:sz w:val="20"/>
                <w:szCs w:val="20"/>
                <w:lang w:val="en-US"/>
              </w:rPr>
              <w:t>Kypridakis</w:t>
            </w:r>
            <w:proofErr w:type="spellEnd"/>
            <w:r w:rsidRPr="00C059EA">
              <w:rPr>
                <w:sz w:val="20"/>
                <w:szCs w:val="20"/>
                <w:lang w:val="en-US"/>
              </w:rPr>
              <w:t xml:space="preserve"> </w:t>
            </w:r>
            <w:hyperlink r:id="rId7" w:history="1">
              <w:r w:rsidRPr="00C059EA">
                <w:rPr>
                  <w:rStyle w:val="Hyperlink"/>
                  <w:sz w:val="20"/>
                  <w:szCs w:val="20"/>
                </w:rPr>
                <w:t>ikypridakis@cystat.mof.gov.cy</w:t>
              </w:r>
            </w:hyperlink>
          </w:p>
          <w:p w14:paraId="684E95EA" w14:textId="77777777" w:rsidR="00D11D00" w:rsidRPr="00C059EA" w:rsidRDefault="00790D1D" w:rsidP="00102803">
            <w:pPr>
              <w:spacing w:line="276" w:lineRule="auto"/>
              <w:cnfStyle w:val="000000000000" w:firstRow="0" w:lastRow="0" w:firstColumn="0" w:lastColumn="0" w:oddVBand="0" w:evenVBand="0" w:oddHBand="0" w:evenHBand="0" w:firstRowFirstColumn="0" w:firstRowLastColumn="0" w:lastRowFirstColumn="0" w:lastRowLastColumn="0"/>
              <w:rPr>
                <w:lang w:val="en-US"/>
              </w:rPr>
            </w:pPr>
            <w:hyperlink r:id="rId8" w:history="1">
              <w:r w:rsidR="00D11D00" w:rsidRPr="00C059EA">
                <w:rPr>
                  <w:rStyle w:val="Hyperlink"/>
                  <w:sz w:val="20"/>
                  <w:szCs w:val="20"/>
                </w:rPr>
                <w:t>enquiries@cystat.mof.gov.cy</w:t>
              </w:r>
            </w:hyperlink>
            <w:r w:rsidR="00D11D00" w:rsidRPr="00C059EA">
              <w:rPr>
                <w:sz w:val="20"/>
                <w:szCs w:val="20"/>
                <w:lang w:val="en-US"/>
              </w:rPr>
              <w:t xml:space="preserve"> </w:t>
            </w:r>
          </w:p>
        </w:tc>
        <w:tc>
          <w:tcPr>
            <w:tcW w:w="1531" w:type="dxa"/>
          </w:tcPr>
          <w:p w14:paraId="29DA23D3"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+35722602166</w:t>
            </w:r>
          </w:p>
        </w:tc>
        <w:tc>
          <w:tcPr>
            <w:tcW w:w="2551" w:type="dxa"/>
          </w:tcPr>
          <w:p w14:paraId="309D2C1F"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18B26C45" w14:textId="77777777" w:rsidR="00D11D00" w:rsidRPr="00C059EA" w:rsidRDefault="00D11D00" w:rsidP="00D11D00">
            <w:pPr>
              <w:pStyle w:val="ListParagraph"/>
              <w:numPr>
                <w:ilvl w:val="0"/>
                <w:numId w:val="3"/>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disclosed to 3rd parties</w:t>
            </w:r>
          </w:p>
          <w:p w14:paraId="0FF03FBA" w14:textId="77777777" w:rsidR="00D11D00" w:rsidRPr="00C059EA" w:rsidRDefault="00D11D00" w:rsidP="00D11D00">
            <w:pPr>
              <w:pStyle w:val="ListParagraph"/>
              <w:numPr>
                <w:ilvl w:val="0"/>
                <w:numId w:val="3"/>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Destroy data and copies once utilized for the research purpose</w:t>
            </w:r>
          </w:p>
          <w:p w14:paraId="633DEAF5" w14:textId="500D96C7" w:rsidR="00D11D00" w:rsidRPr="00D11D00" w:rsidRDefault="00D11D00" w:rsidP="00102803">
            <w:pPr>
              <w:pStyle w:val="ListParagraph"/>
              <w:numPr>
                <w:ilvl w:val="0"/>
                <w:numId w:val="3"/>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236F7DFA" w14:textId="77777777" w:rsidTr="00D11D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393449A" w14:textId="77777777" w:rsidR="00D11D00" w:rsidRPr="00C059EA" w:rsidRDefault="00D11D00" w:rsidP="00102803">
            <w:pPr>
              <w:spacing w:line="276" w:lineRule="auto"/>
              <w:rPr>
                <w:sz w:val="20"/>
                <w:szCs w:val="20"/>
                <w:lang w:val="en-US"/>
              </w:rPr>
            </w:pPr>
            <w:r w:rsidRPr="00C059EA">
              <w:rPr>
                <w:sz w:val="20"/>
                <w:szCs w:val="20"/>
                <w:lang w:val="en-US"/>
              </w:rPr>
              <w:t>Denmark</w:t>
            </w:r>
          </w:p>
        </w:tc>
        <w:tc>
          <w:tcPr>
            <w:tcW w:w="2778" w:type="dxa"/>
          </w:tcPr>
          <w:p w14:paraId="13BB8F35"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roofErr w:type="spellStart"/>
            <w:r w:rsidRPr="00C059EA">
              <w:rPr>
                <w:sz w:val="20"/>
                <w:szCs w:val="20"/>
                <w:lang w:val="en-US"/>
              </w:rPr>
              <w:t>Fuldmægtig</w:t>
            </w:r>
            <w:proofErr w:type="spellEnd"/>
          </w:p>
          <w:p w14:paraId="1D718DC4"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roofErr w:type="spellStart"/>
            <w:r w:rsidRPr="00C059EA">
              <w:rPr>
                <w:sz w:val="20"/>
                <w:szCs w:val="20"/>
                <w:lang w:val="en-US"/>
              </w:rPr>
              <w:t>Damarks</w:t>
            </w:r>
            <w:proofErr w:type="spellEnd"/>
            <w:r w:rsidRPr="00C059EA">
              <w:rPr>
                <w:sz w:val="20"/>
                <w:szCs w:val="20"/>
                <w:lang w:val="en-US"/>
              </w:rPr>
              <w:t xml:space="preserve"> </w:t>
            </w:r>
            <w:proofErr w:type="spellStart"/>
            <w:r w:rsidRPr="00C059EA">
              <w:rPr>
                <w:sz w:val="20"/>
                <w:szCs w:val="20"/>
                <w:lang w:val="en-US"/>
              </w:rPr>
              <w:t>Statistik</w:t>
            </w:r>
            <w:proofErr w:type="spellEnd"/>
            <w:r w:rsidRPr="00C059EA">
              <w:rPr>
                <w:sz w:val="20"/>
                <w:szCs w:val="20"/>
                <w:lang w:val="en-US"/>
              </w:rPr>
              <w:t xml:space="preserve"> (DST) Consulting</w:t>
            </w:r>
          </w:p>
        </w:tc>
        <w:tc>
          <w:tcPr>
            <w:tcW w:w="2551" w:type="dxa"/>
          </w:tcPr>
          <w:p w14:paraId="285863CF" w14:textId="77777777" w:rsidR="00D11D00" w:rsidRPr="00D11D00"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nl-NL"/>
              </w:rPr>
            </w:pPr>
            <w:r w:rsidRPr="00D11D00">
              <w:rPr>
                <w:sz w:val="20"/>
                <w:szCs w:val="20"/>
                <w:lang w:val="nl-NL"/>
              </w:rPr>
              <w:t xml:space="preserve">Carsten Barsøe </w:t>
            </w:r>
          </w:p>
          <w:p w14:paraId="61F9BA3D" w14:textId="77777777" w:rsidR="00D11D00" w:rsidRPr="00D11D00"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lang w:val="nl-NL"/>
              </w:rPr>
            </w:pPr>
            <w:hyperlink r:id="rId9" w:history="1">
              <w:r w:rsidR="00D11D00" w:rsidRPr="00D11D00">
                <w:rPr>
                  <w:rStyle w:val="Hyperlink"/>
                  <w:sz w:val="20"/>
                  <w:szCs w:val="20"/>
                  <w:lang w:val="nl-NL"/>
                </w:rPr>
                <w:t>CRB@dst.dk</w:t>
              </w:r>
            </w:hyperlink>
            <w:r w:rsidR="00D11D00" w:rsidRPr="00D11D00">
              <w:rPr>
                <w:sz w:val="20"/>
                <w:szCs w:val="20"/>
                <w:lang w:val="nl-NL"/>
              </w:rPr>
              <w:t xml:space="preserve"> </w:t>
            </w:r>
          </w:p>
        </w:tc>
        <w:tc>
          <w:tcPr>
            <w:tcW w:w="1531" w:type="dxa"/>
          </w:tcPr>
          <w:p w14:paraId="446A9F49"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39 17 35 23</w:t>
            </w:r>
          </w:p>
        </w:tc>
        <w:tc>
          <w:tcPr>
            <w:tcW w:w="2551" w:type="dxa"/>
          </w:tcPr>
          <w:p w14:paraId="496D874A"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Statistics Denmark must be listed as data source</w:t>
            </w:r>
          </w:p>
        </w:tc>
        <w:tc>
          <w:tcPr>
            <w:tcW w:w="2778" w:type="dxa"/>
          </w:tcPr>
          <w:p w14:paraId="09EBFE93" w14:textId="77777777" w:rsidR="00D11D00" w:rsidRPr="00C059EA" w:rsidRDefault="00D11D00" w:rsidP="00D11D00">
            <w:pPr>
              <w:pStyle w:val="ListParagraph"/>
              <w:numPr>
                <w:ilvl w:val="0"/>
                <w:numId w:val="6"/>
              </w:numPr>
              <w:spacing w:line="276" w:lineRule="auto"/>
              <w:ind w:left="175" w:hanging="141"/>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disclosed to 3rd parties</w:t>
            </w:r>
          </w:p>
          <w:p w14:paraId="3D91F4F7" w14:textId="77777777" w:rsidR="00D11D00" w:rsidRPr="00C059EA" w:rsidRDefault="00D11D00" w:rsidP="00D11D00">
            <w:pPr>
              <w:pStyle w:val="ListParagraph"/>
              <w:numPr>
                <w:ilvl w:val="0"/>
                <w:numId w:val="5"/>
              </w:numPr>
              <w:spacing w:line="276" w:lineRule="auto"/>
              <w:ind w:left="175" w:hanging="17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306C5593" w14:textId="77777777" w:rsidTr="00D11D00">
        <w:tc>
          <w:tcPr>
            <w:cnfStyle w:val="001000000000" w:firstRow="0" w:lastRow="0" w:firstColumn="1" w:lastColumn="0" w:oddVBand="0" w:evenVBand="0" w:oddHBand="0" w:evenHBand="0" w:firstRowFirstColumn="0" w:firstRowLastColumn="0" w:lastRowFirstColumn="0" w:lastRowLastColumn="0"/>
            <w:tcW w:w="1101" w:type="dxa"/>
          </w:tcPr>
          <w:p w14:paraId="074095EC" w14:textId="77777777" w:rsidR="00D11D00" w:rsidRPr="00C059EA" w:rsidRDefault="00D11D00" w:rsidP="00102803">
            <w:pPr>
              <w:spacing w:line="276" w:lineRule="auto"/>
              <w:rPr>
                <w:sz w:val="20"/>
                <w:szCs w:val="20"/>
                <w:lang w:val="en-US"/>
              </w:rPr>
            </w:pPr>
            <w:r w:rsidRPr="00C059EA">
              <w:rPr>
                <w:sz w:val="20"/>
                <w:szCs w:val="20"/>
                <w:lang w:val="en-US"/>
              </w:rPr>
              <w:t>England</w:t>
            </w:r>
          </w:p>
        </w:tc>
        <w:tc>
          <w:tcPr>
            <w:tcW w:w="2778" w:type="dxa"/>
          </w:tcPr>
          <w:p w14:paraId="53C437C1"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NHS Digital</w:t>
            </w:r>
          </w:p>
        </w:tc>
        <w:tc>
          <w:tcPr>
            <w:tcW w:w="2551" w:type="dxa"/>
          </w:tcPr>
          <w:p w14:paraId="299BC9B8"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lang w:val="en-US"/>
              </w:rPr>
            </w:pPr>
            <w:r w:rsidRPr="00C059EA">
              <w:rPr>
                <w:sz w:val="20"/>
                <w:szCs w:val="20"/>
                <w:lang w:val="en-US"/>
              </w:rPr>
              <w:t xml:space="preserve">HES, </w:t>
            </w:r>
            <w:proofErr w:type="spellStart"/>
            <w:r w:rsidRPr="00C059EA">
              <w:rPr>
                <w:sz w:val="20"/>
                <w:szCs w:val="20"/>
                <w:lang w:val="en-US"/>
              </w:rPr>
              <w:t>Hscic</w:t>
            </w:r>
            <w:proofErr w:type="spellEnd"/>
            <w:r w:rsidRPr="00C059EA">
              <w:rPr>
                <w:sz w:val="20"/>
                <w:szCs w:val="20"/>
                <w:lang w:val="en-US"/>
              </w:rPr>
              <w:t xml:space="preserve"> (NHS DIGITAL) </w:t>
            </w:r>
            <w:hyperlink r:id="rId10" w:history="1">
              <w:r w:rsidRPr="00C059EA">
                <w:rPr>
                  <w:rStyle w:val="Hyperlink"/>
                  <w:sz w:val="20"/>
                  <w:szCs w:val="20"/>
                </w:rPr>
                <w:t>hes.questions@nhs.net</w:t>
              </w:r>
            </w:hyperlink>
            <w:r w:rsidRPr="00C059EA">
              <w:rPr>
                <w:sz w:val="20"/>
                <w:szCs w:val="20"/>
                <w:lang w:val="en-US"/>
              </w:rPr>
              <w:t xml:space="preserve"> </w:t>
            </w:r>
          </w:p>
        </w:tc>
        <w:tc>
          <w:tcPr>
            <w:tcW w:w="1531" w:type="dxa"/>
          </w:tcPr>
          <w:p w14:paraId="5896732E"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+44300 303 5678</w:t>
            </w:r>
          </w:p>
        </w:tc>
        <w:tc>
          <w:tcPr>
            <w:tcW w:w="2551" w:type="dxa"/>
          </w:tcPr>
          <w:p w14:paraId="1ECD95A9"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4FF34817" w14:textId="77777777" w:rsidR="00D11D00" w:rsidRPr="00C059EA" w:rsidRDefault="00D11D00" w:rsidP="00D11D00">
            <w:pPr>
              <w:pStyle w:val="ListParagraph"/>
              <w:numPr>
                <w:ilvl w:val="0"/>
                <w:numId w:val="5"/>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used for other purposes</w:t>
            </w:r>
          </w:p>
          <w:p w14:paraId="380EF225" w14:textId="45C45F0D" w:rsidR="00D11D00" w:rsidRPr="00D11D00" w:rsidRDefault="00D11D00" w:rsidP="00102803">
            <w:pPr>
              <w:pStyle w:val="ListParagraph"/>
              <w:numPr>
                <w:ilvl w:val="0"/>
                <w:numId w:val="3"/>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Destroy data and copies once utilized for the research purpose</w:t>
            </w:r>
          </w:p>
        </w:tc>
      </w:tr>
      <w:tr w:rsidR="00D11D00" w:rsidRPr="00C059EA" w14:paraId="4C4AE2C4" w14:textId="77777777" w:rsidTr="00D11D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471BC3F7" w14:textId="77777777" w:rsidR="00D11D00" w:rsidRPr="00C059EA" w:rsidRDefault="00D11D00" w:rsidP="00102803">
            <w:pPr>
              <w:spacing w:line="276" w:lineRule="auto"/>
              <w:rPr>
                <w:sz w:val="20"/>
                <w:szCs w:val="20"/>
                <w:lang w:val="en-US"/>
              </w:rPr>
            </w:pPr>
            <w:r w:rsidRPr="00C059EA">
              <w:rPr>
                <w:sz w:val="20"/>
                <w:szCs w:val="20"/>
                <w:lang w:val="en-US"/>
              </w:rPr>
              <w:t>Finland</w:t>
            </w:r>
          </w:p>
        </w:tc>
        <w:tc>
          <w:tcPr>
            <w:tcW w:w="2778" w:type="dxa"/>
          </w:tcPr>
          <w:p w14:paraId="0F39B339" w14:textId="77777777" w:rsidR="00D11D00" w:rsidRPr="00C059EA" w:rsidRDefault="00D11D00" w:rsidP="00102803">
            <w:pPr>
              <w:pStyle w:val="PlainText"/>
              <w:spacing w:after="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C059EA">
              <w:rPr>
                <w:rFonts w:ascii="Times New Roman" w:hAnsi="Times New Roman" w:cs="Times New Roman"/>
              </w:rPr>
              <w:t>Terveyden</w:t>
            </w:r>
            <w:proofErr w:type="spellEnd"/>
            <w:r w:rsidRPr="00C059EA">
              <w:rPr>
                <w:rFonts w:ascii="Times New Roman" w:hAnsi="Times New Roman" w:cs="Times New Roman"/>
              </w:rPr>
              <w:t xml:space="preserve"> Ja </w:t>
            </w:r>
            <w:proofErr w:type="spellStart"/>
            <w:r w:rsidRPr="00C059EA">
              <w:rPr>
                <w:rFonts w:ascii="Times New Roman" w:hAnsi="Times New Roman" w:cs="Times New Roman"/>
              </w:rPr>
              <w:t>Hyvinvoinnin</w:t>
            </w:r>
            <w:proofErr w:type="spellEnd"/>
            <w:r w:rsidRPr="00C059EA">
              <w:rPr>
                <w:rFonts w:ascii="Times New Roman" w:hAnsi="Times New Roman" w:cs="Times New Roman"/>
              </w:rPr>
              <w:t xml:space="preserve"> </w:t>
            </w:r>
            <w:proofErr w:type="spellStart"/>
            <w:r w:rsidRPr="00C059EA">
              <w:rPr>
                <w:rFonts w:ascii="Times New Roman" w:hAnsi="Times New Roman" w:cs="Times New Roman"/>
              </w:rPr>
              <w:t>Laitos</w:t>
            </w:r>
            <w:proofErr w:type="spellEnd"/>
            <w:r w:rsidRPr="00C059EA">
              <w:rPr>
                <w:rFonts w:ascii="Times New Roman" w:hAnsi="Times New Roman" w:cs="Times New Roman"/>
              </w:rPr>
              <w:t xml:space="preserve"> (THL) / National Institute </w:t>
            </w:r>
            <w:proofErr w:type="gramStart"/>
            <w:r w:rsidRPr="00C059EA">
              <w:rPr>
                <w:rFonts w:ascii="Times New Roman" w:hAnsi="Times New Roman" w:cs="Times New Roman"/>
              </w:rPr>
              <w:t>For</w:t>
            </w:r>
            <w:proofErr w:type="gramEnd"/>
            <w:r w:rsidRPr="00C059EA">
              <w:rPr>
                <w:rFonts w:ascii="Times New Roman" w:hAnsi="Times New Roman" w:cs="Times New Roman"/>
              </w:rPr>
              <w:t xml:space="preserve"> Health And Welfare</w:t>
            </w:r>
          </w:p>
        </w:tc>
        <w:tc>
          <w:tcPr>
            <w:tcW w:w="2551" w:type="dxa"/>
          </w:tcPr>
          <w:p w14:paraId="339D590A" w14:textId="77777777" w:rsidR="00D11D00" w:rsidRPr="00102803"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fr-BE"/>
              </w:rPr>
            </w:pPr>
            <w:proofErr w:type="spellStart"/>
            <w:r w:rsidRPr="00102803">
              <w:rPr>
                <w:sz w:val="20"/>
                <w:szCs w:val="20"/>
                <w:lang w:val="fr-BE"/>
              </w:rPr>
              <w:t>Rasilainen</w:t>
            </w:r>
            <w:proofErr w:type="spellEnd"/>
            <w:r w:rsidRPr="00102803">
              <w:rPr>
                <w:sz w:val="20"/>
                <w:szCs w:val="20"/>
                <w:lang w:val="fr-BE"/>
              </w:rPr>
              <w:t xml:space="preserve"> </w:t>
            </w:r>
            <w:proofErr w:type="spellStart"/>
            <w:r w:rsidRPr="00102803">
              <w:rPr>
                <w:sz w:val="20"/>
                <w:szCs w:val="20"/>
                <w:lang w:val="fr-BE"/>
              </w:rPr>
              <w:t>Jouni</w:t>
            </w:r>
            <w:proofErr w:type="spellEnd"/>
            <w:r w:rsidRPr="00102803">
              <w:rPr>
                <w:sz w:val="20"/>
                <w:szCs w:val="20"/>
                <w:lang w:val="fr-BE"/>
              </w:rPr>
              <w:t xml:space="preserve"> </w:t>
            </w:r>
            <w:hyperlink r:id="rId11" w:history="1">
              <w:r w:rsidRPr="00102803">
                <w:rPr>
                  <w:rStyle w:val="Hyperlink"/>
                  <w:sz w:val="20"/>
                  <w:szCs w:val="20"/>
                  <w:lang w:val="fr-BE"/>
                </w:rPr>
                <w:t>jouni.rasilainen@thl.fi</w:t>
              </w:r>
            </w:hyperlink>
            <w:r w:rsidRPr="00102803">
              <w:rPr>
                <w:sz w:val="20"/>
                <w:szCs w:val="20"/>
                <w:lang w:val="fr-BE"/>
              </w:rPr>
              <w:t xml:space="preserve"> </w:t>
            </w:r>
          </w:p>
          <w:p w14:paraId="366DAB7A" w14:textId="77777777" w:rsidR="00D11D00" w:rsidRPr="00102803"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fr-BE"/>
              </w:rPr>
            </w:pPr>
            <w:hyperlink r:id="rId12" w:history="1">
              <w:r w:rsidR="00D11D00" w:rsidRPr="00102803">
                <w:rPr>
                  <w:rStyle w:val="Hyperlink"/>
                  <w:sz w:val="20"/>
                  <w:szCs w:val="20"/>
                  <w:lang w:val="fr-BE"/>
                </w:rPr>
                <w:t>sotkanet@thl.fi</w:t>
              </w:r>
            </w:hyperlink>
            <w:r w:rsidR="00D11D00" w:rsidRPr="00102803">
              <w:rPr>
                <w:sz w:val="20"/>
                <w:szCs w:val="20"/>
                <w:lang w:val="fr-BE"/>
              </w:rPr>
              <w:t xml:space="preserve"> </w:t>
            </w:r>
          </w:p>
          <w:p w14:paraId="28582ECE" w14:textId="77777777" w:rsidR="00D11D00" w:rsidRPr="00102803"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fr-BE"/>
              </w:rPr>
            </w:pPr>
            <w:hyperlink r:id="rId13" w:history="1">
              <w:r w:rsidR="00D11D00" w:rsidRPr="00102803">
                <w:rPr>
                  <w:rStyle w:val="Hyperlink"/>
                  <w:sz w:val="20"/>
                  <w:szCs w:val="20"/>
                  <w:lang w:val="fr-BE"/>
                </w:rPr>
                <w:t>jutta.jarvelin@thl.fi</w:t>
              </w:r>
            </w:hyperlink>
            <w:r w:rsidR="00D11D00" w:rsidRPr="00102803">
              <w:rPr>
                <w:sz w:val="20"/>
                <w:szCs w:val="20"/>
                <w:lang w:val="fr-BE"/>
              </w:rPr>
              <w:t xml:space="preserve"> </w:t>
            </w:r>
          </w:p>
        </w:tc>
        <w:tc>
          <w:tcPr>
            <w:tcW w:w="1531" w:type="dxa"/>
          </w:tcPr>
          <w:p w14:paraId="5A085340"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+358 29 524 7204</w:t>
            </w:r>
          </w:p>
        </w:tc>
        <w:tc>
          <w:tcPr>
            <w:tcW w:w="2551" w:type="dxa"/>
          </w:tcPr>
          <w:p w14:paraId="0C6EA3DB"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0B90C7BA"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751F327C" w14:textId="77777777" w:rsidTr="00D11D00">
        <w:tc>
          <w:tcPr>
            <w:cnfStyle w:val="001000000000" w:firstRow="0" w:lastRow="0" w:firstColumn="1" w:lastColumn="0" w:oddVBand="0" w:evenVBand="0" w:oddHBand="0" w:evenHBand="0" w:firstRowFirstColumn="0" w:firstRowLastColumn="0" w:lastRowFirstColumn="0" w:lastRowLastColumn="0"/>
            <w:tcW w:w="1101" w:type="dxa"/>
          </w:tcPr>
          <w:p w14:paraId="6FEA5BE2" w14:textId="77777777" w:rsidR="00D11D00" w:rsidRPr="00C059EA" w:rsidRDefault="00D11D00" w:rsidP="00102803">
            <w:pPr>
              <w:spacing w:line="276" w:lineRule="auto"/>
              <w:rPr>
                <w:sz w:val="20"/>
                <w:szCs w:val="20"/>
                <w:lang w:val="en-US"/>
              </w:rPr>
            </w:pPr>
            <w:r w:rsidRPr="00C059EA">
              <w:rPr>
                <w:sz w:val="20"/>
                <w:szCs w:val="20"/>
                <w:lang w:val="en-US"/>
              </w:rPr>
              <w:t>Germany</w:t>
            </w:r>
          </w:p>
        </w:tc>
        <w:tc>
          <w:tcPr>
            <w:tcW w:w="2778" w:type="dxa"/>
          </w:tcPr>
          <w:p w14:paraId="0CD3CF69" w14:textId="77777777" w:rsidR="00D11D00" w:rsidRPr="00D11D00" w:rsidRDefault="00D11D00" w:rsidP="00102803">
            <w:pPr>
              <w:pStyle w:val="PlainText"/>
              <w:spacing w:after="0"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nl-NL"/>
              </w:rPr>
            </w:pPr>
            <w:r w:rsidRPr="00D11D00">
              <w:rPr>
                <w:rFonts w:ascii="Times New Roman" w:hAnsi="Times New Roman" w:cs="Times New Roman"/>
                <w:lang w:val="nl-NL"/>
              </w:rPr>
              <w:t>Statistisches Bundesamt (DESTATIS)</w:t>
            </w:r>
          </w:p>
          <w:p w14:paraId="34C8AE9C" w14:textId="77777777" w:rsidR="00D11D00" w:rsidRPr="00D11D00"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nl-NL"/>
              </w:rPr>
            </w:pPr>
            <w:r w:rsidRPr="00D11D00">
              <w:rPr>
                <w:sz w:val="20"/>
                <w:lang w:val="nl-NL"/>
              </w:rPr>
              <w:lastRenderedPageBreak/>
              <w:t>Zentraler Auskunftsdienst</w:t>
            </w:r>
          </w:p>
        </w:tc>
        <w:tc>
          <w:tcPr>
            <w:tcW w:w="2551" w:type="dxa"/>
          </w:tcPr>
          <w:p w14:paraId="11DF6ABF"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lastRenderedPageBreak/>
              <w:t>Ralf Müller</w:t>
            </w:r>
          </w:p>
          <w:p w14:paraId="430ECD38" w14:textId="77777777" w:rsidR="00D11D00" w:rsidRPr="00C059EA" w:rsidRDefault="00790D1D" w:rsidP="00102803">
            <w:pPr>
              <w:spacing w:line="276" w:lineRule="auto"/>
              <w:cnfStyle w:val="000000000000" w:firstRow="0" w:lastRow="0" w:firstColumn="0" w:lastColumn="0" w:oddVBand="0" w:evenVBand="0" w:oddHBand="0" w:evenHBand="0" w:firstRowFirstColumn="0" w:firstRowLastColumn="0" w:lastRowFirstColumn="0" w:lastRowLastColumn="0"/>
              <w:rPr>
                <w:lang w:val="en-US"/>
              </w:rPr>
            </w:pPr>
            <w:hyperlink r:id="rId14" w:history="1">
              <w:r w:rsidR="00D11D00" w:rsidRPr="00C059EA">
                <w:rPr>
                  <w:rStyle w:val="Hyperlink"/>
                  <w:sz w:val="20"/>
                  <w:szCs w:val="20"/>
                </w:rPr>
                <w:t>info@destatis.de</w:t>
              </w:r>
            </w:hyperlink>
            <w:r w:rsidR="00D11D00" w:rsidRPr="00C059EA">
              <w:rPr>
                <w:sz w:val="20"/>
                <w:szCs w:val="20"/>
                <w:lang w:val="en-US"/>
              </w:rPr>
              <w:t xml:space="preserve"> </w:t>
            </w:r>
          </w:p>
        </w:tc>
        <w:tc>
          <w:tcPr>
            <w:tcW w:w="1531" w:type="dxa"/>
          </w:tcPr>
          <w:p w14:paraId="29E3C126"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+49 (0) 611 75 2405</w:t>
            </w:r>
          </w:p>
        </w:tc>
        <w:tc>
          <w:tcPr>
            <w:tcW w:w="2551" w:type="dxa"/>
          </w:tcPr>
          <w:p w14:paraId="2175A68C"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3983173C"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4456E731" w14:textId="77777777" w:rsidTr="00D11D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48E0A925" w14:textId="77777777" w:rsidR="00D11D00" w:rsidRPr="00C059EA" w:rsidRDefault="00D11D00" w:rsidP="00102803">
            <w:pPr>
              <w:spacing w:line="276" w:lineRule="auto"/>
              <w:rPr>
                <w:sz w:val="20"/>
                <w:szCs w:val="20"/>
                <w:lang w:val="en-US"/>
              </w:rPr>
            </w:pPr>
            <w:r w:rsidRPr="00C059EA">
              <w:rPr>
                <w:sz w:val="20"/>
                <w:szCs w:val="20"/>
                <w:lang w:val="en-US"/>
              </w:rPr>
              <w:t>Hungary</w:t>
            </w:r>
          </w:p>
        </w:tc>
        <w:tc>
          <w:tcPr>
            <w:tcW w:w="2778" w:type="dxa"/>
          </w:tcPr>
          <w:p w14:paraId="6DC5D212"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roofErr w:type="spellStart"/>
            <w:r w:rsidRPr="00C059EA">
              <w:rPr>
                <w:sz w:val="20"/>
                <w:szCs w:val="20"/>
                <w:lang w:val="en-US"/>
              </w:rPr>
              <w:t>Állami</w:t>
            </w:r>
            <w:proofErr w:type="spellEnd"/>
            <w:r w:rsidRPr="00C059EA">
              <w:rPr>
                <w:sz w:val="20"/>
                <w:szCs w:val="20"/>
                <w:lang w:val="en-US"/>
              </w:rPr>
              <w:t xml:space="preserve"> </w:t>
            </w:r>
            <w:proofErr w:type="spellStart"/>
            <w:r w:rsidRPr="00C059EA">
              <w:rPr>
                <w:sz w:val="20"/>
                <w:szCs w:val="20"/>
                <w:lang w:val="en-US"/>
              </w:rPr>
              <w:t>Egészségügyi</w:t>
            </w:r>
            <w:proofErr w:type="spellEnd"/>
            <w:r w:rsidRPr="00C059EA">
              <w:rPr>
                <w:sz w:val="20"/>
                <w:szCs w:val="20"/>
                <w:lang w:val="en-US"/>
              </w:rPr>
              <w:t xml:space="preserve"> </w:t>
            </w:r>
            <w:proofErr w:type="spellStart"/>
            <w:r w:rsidRPr="00C059EA">
              <w:rPr>
                <w:sz w:val="20"/>
                <w:szCs w:val="20"/>
                <w:lang w:val="en-US"/>
              </w:rPr>
              <w:t>Ellátó</w:t>
            </w:r>
            <w:proofErr w:type="spellEnd"/>
            <w:r w:rsidRPr="00C059EA">
              <w:rPr>
                <w:sz w:val="20"/>
                <w:szCs w:val="20"/>
                <w:lang w:val="en-US"/>
              </w:rPr>
              <w:t xml:space="preserve"> </w:t>
            </w:r>
            <w:proofErr w:type="spellStart"/>
            <w:r w:rsidRPr="00C059EA">
              <w:rPr>
                <w:sz w:val="20"/>
                <w:szCs w:val="20"/>
                <w:lang w:val="en-US"/>
              </w:rPr>
              <w:t>Központ</w:t>
            </w:r>
            <w:proofErr w:type="spellEnd"/>
            <w:r w:rsidRPr="00C059EA">
              <w:rPr>
                <w:sz w:val="20"/>
                <w:szCs w:val="20"/>
                <w:lang w:val="en-US"/>
              </w:rPr>
              <w:t xml:space="preserve"> / National Healthcare Center</w:t>
            </w:r>
          </w:p>
        </w:tc>
        <w:tc>
          <w:tcPr>
            <w:tcW w:w="2551" w:type="dxa"/>
          </w:tcPr>
          <w:p w14:paraId="5918F061"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roofErr w:type="spellStart"/>
            <w:r w:rsidRPr="00C059EA">
              <w:rPr>
                <w:sz w:val="20"/>
                <w:szCs w:val="20"/>
                <w:lang w:val="en-US"/>
              </w:rPr>
              <w:t>Surján</w:t>
            </w:r>
            <w:proofErr w:type="spellEnd"/>
            <w:r w:rsidRPr="00C059EA">
              <w:rPr>
                <w:sz w:val="20"/>
                <w:szCs w:val="20"/>
                <w:lang w:val="en-US"/>
              </w:rPr>
              <w:t xml:space="preserve"> </w:t>
            </w:r>
            <w:proofErr w:type="spellStart"/>
            <w:r w:rsidRPr="00C059EA">
              <w:rPr>
                <w:sz w:val="20"/>
                <w:szCs w:val="20"/>
                <w:lang w:val="en-US"/>
              </w:rPr>
              <w:t>György</w:t>
            </w:r>
            <w:proofErr w:type="spellEnd"/>
            <w:r w:rsidRPr="00C059EA">
              <w:rPr>
                <w:sz w:val="20"/>
                <w:szCs w:val="20"/>
                <w:lang w:val="en-US"/>
              </w:rPr>
              <w:t xml:space="preserve"> </w:t>
            </w:r>
            <w:hyperlink r:id="rId15" w:history="1">
              <w:r w:rsidRPr="00C059EA">
                <w:rPr>
                  <w:rStyle w:val="Hyperlink"/>
                  <w:sz w:val="20"/>
                  <w:szCs w:val="20"/>
                </w:rPr>
                <w:t>surjan.gyorgy@aeek.hu</w:t>
              </w:r>
            </w:hyperlink>
            <w:r w:rsidRPr="00C059EA">
              <w:rPr>
                <w:sz w:val="20"/>
                <w:szCs w:val="20"/>
                <w:lang w:val="en-US"/>
              </w:rPr>
              <w:t xml:space="preserve"> </w:t>
            </w:r>
          </w:p>
          <w:p w14:paraId="2CCA8C2F" w14:textId="77777777" w:rsidR="00D11D00" w:rsidRPr="00C059EA"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lang w:val="en-US"/>
              </w:rPr>
            </w:pPr>
            <w:hyperlink r:id="rId16" w:history="1">
              <w:r w:rsidR="00D11D00" w:rsidRPr="00C059EA">
                <w:rPr>
                  <w:rStyle w:val="Hyperlink"/>
                  <w:sz w:val="20"/>
                  <w:szCs w:val="20"/>
                </w:rPr>
                <w:t>aeek@aeek.hu</w:t>
              </w:r>
            </w:hyperlink>
            <w:r w:rsidR="00D11D00" w:rsidRPr="00C059EA">
              <w:rPr>
                <w:sz w:val="20"/>
                <w:szCs w:val="20"/>
                <w:lang w:val="en-US"/>
              </w:rPr>
              <w:t xml:space="preserve"> </w:t>
            </w:r>
          </w:p>
        </w:tc>
        <w:tc>
          <w:tcPr>
            <w:tcW w:w="1531" w:type="dxa"/>
          </w:tcPr>
          <w:p w14:paraId="7170C3D5"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+361 356 1522</w:t>
            </w:r>
          </w:p>
        </w:tc>
        <w:tc>
          <w:tcPr>
            <w:tcW w:w="2551" w:type="dxa"/>
          </w:tcPr>
          <w:p w14:paraId="0E15BDA4"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7318E869" w14:textId="77777777" w:rsidR="00D11D00" w:rsidRPr="00C059EA" w:rsidRDefault="00D11D00" w:rsidP="00D11D00">
            <w:pPr>
              <w:pStyle w:val="ListParagraph"/>
              <w:numPr>
                <w:ilvl w:val="0"/>
                <w:numId w:val="3"/>
              </w:numPr>
              <w:spacing w:line="276" w:lineRule="auto"/>
              <w:ind w:left="175" w:hanging="17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disclosed to 3rd parties</w:t>
            </w:r>
          </w:p>
          <w:p w14:paraId="0E072D06" w14:textId="4F205F84" w:rsidR="00D11D00" w:rsidRPr="00D11D00" w:rsidRDefault="00D11D00" w:rsidP="00102803">
            <w:pPr>
              <w:pStyle w:val="ListParagraph"/>
              <w:numPr>
                <w:ilvl w:val="0"/>
                <w:numId w:val="3"/>
              </w:numPr>
              <w:spacing w:line="276" w:lineRule="auto"/>
              <w:ind w:left="175" w:hanging="17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526F1249" w14:textId="77777777" w:rsidTr="00D11D00">
        <w:tc>
          <w:tcPr>
            <w:cnfStyle w:val="001000000000" w:firstRow="0" w:lastRow="0" w:firstColumn="1" w:lastColumn="0" w:oddVBand="0" w:evenVBand="0" w:oddHBand="0" w:evenHBand="0" w:firstRowFirstColumn="0" w:firstRowLastColumn="0" w:lastRowFirstColumn="0" w:lastRowLastColumn="0"/>
            <w:tcW w:w="1101" w:type="dxa"/>
          </w:tcPr>
          <w:p w14:paraId="54F01C7D" w14:textId="77777777" w:rsidR="00D11D00" w:rsidRPr="00C059EA" w:rsidRDefault="00D11D00" w:rsidP="00102803">
            <w:pPr>
              <w:spacing w:line="276" w:lineRule="auto"/>
              <w:rPr>
                <w:sz w:val="20"/>
                <w:szCs w:val="20"/>
                <w:lang w:val="en-US"/>
              </w:rPr>
            </w:pPr>
            <w:r w:rsidRPr="00C059EA">
              <w:rPr>
                <w:sz w:val="20"/>
                <w:szCs w:val="20"/>
                <w:lang w:val="en-US"/>
              </w:rPr>
              <w:t>Italy</w:t>
            </w:r>
          </w:p>
        </w:tc>
        <w:tc>
          <w:tcPr>
            <w:tcW w:w="2778" w:type="dxa"/>
          </w:tcPr>
          <w:p w14:paraId="1A81D183"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 xml:space="preserve">Centro Nazionale di </w:t>
            </w:r>
            <w:proofErr w:type="spellStart"/>
            <w:r w:rsidRPr="00C059EA">
              <w:rPr>
                <w:sz w:val="20"/>
                <w:szCs w:val="20"/>
                <w:lang w:val="en-US"/>
              </w:rPr>
              <w:t>Epidemiologia</w:t>
            </w:r>
            <w:proofErr w:type="spellEnd"/>
            <w:r w:rsidRPr="00C059EA">
              <w:rPr>
                <w:sz w:val="20"/>
                <w:szCs w:val="20"/>
                <w:lang w:val="en-US"/>
              </w:rPr>
              <w:t xml:space="preserve">, </w:t>
            </w:r>
            <w:proofErr w:type="spellStart"/>
            <w:r w:rsidRPr="00C059EA">
              <w:rPr>
                <w:sz w:val="20"/>
                <w:szCs w:val="20"/>
                <w:lang w:val="en-US"/>
              </w:rPr>
              <w:t>Sorveglianza</w:t>
            </w:r>
            <w:proofErr w:type="spellEnd"/>
            <w:r w:rsidRPr="00C059EA">
              <w:rPr>
                <w:sz w:val="20"/>
                <w:szCs w:val="20"/>
                <w:lang w:val="en-US"/>
              </w:rPr>
              <w:t xml:space="preserve"> e </w:t>
            </w:r>
            <w:proofErr w:type="spellStart"/>
            <w:r w:rsidRPr="00C059EA">
              <w:rPr>
                <w:sz w:val="20"/>
                <w:szCs w:val="20"/>
                <w:lang w:val="en-US"/>
              </w:rPr>
              <w:t>Promozione</w:t>
            </w:r>
            <w:proofErr w:type="spellEnd"/>
            <w:r w:rsidRPr="00C059EA">
              <w:rPr>
                <w:sz w:val="20"/>
                <w:szCs w:val="20"/>
                <w:lang w:val="en-US"/>
              </w:rPr>
              <w:t xml:space="preserve"> </w:t>
            </w:r>
            <w:proofErr w:type="spellStart"/>
            <w:r w:rsidRPr="00C059EA">
              <w:rPr>
                <w:sz w:val="20"/>
                <w:szCs w:val="20"/>
                <w:lang w:val="en-US"/>
              </w:rPr>
              <w:t>della</w:t>
            </w:r>
            <w:proofErr w:type="spellEnd"/>
            <w:r w:rsidRPr="00C059EA">
              <w:rPr>
                <w:sz w:val="20"/>
                <w:szCs w:val="20"/>
                <w:lang w:val="en-US"/>
              </w:rPr>
              <w:t xml:space="preserve"> Salute (CNESPS) - </w:t>
            </w:r>
            <w:proofErr w:type="spellStart"/>
            <w:r w:rsidRPr="00C059EA">
              <w:rPr>
                <w:sz w:val="20"/>
                <w:szCs w:val="20"/>
                <w:lang w:val="en-US"/>
              </w:rPr>
              <w:t>Istituto</w:t>
            </w:r>
            <w:proofErr w:type="spellEnd"/>
            <w:r w:rsidRPr="00C059EA">
              <w:rPr>
                <w:sz w:val="20"/>
                <w:szCs w:val="20"/>
                <w:lang w:val="en-US"/>
              </w:rPr>
              <w:t xml:space="preserve"> </w:t>
            </w:r>
            <w:proofErr w:type="spellStart"/>
            <w:r w:rsidRPr="00C059EA">
              <w:rPr>
                <w:sz w:val="20"/>
                <w:szCs w:val="20"/>
                <w:lang w:val="en-US"/>
              </w:rPr>
              <w:t>Superiore</w:t>
            </w:r>
            <w:proofErr w:type="spellEnd"/>
            <w:r w:rsidRPr="00C059EA">
              <w:rPr>
                <w:sz w:val="20"/>
                <w:szCs w:val="20"/>
                <w:lang w:val="en-US"/>
              </w:rPr>
              <w:t xml:space="preserve"> di </w:t>
            </w:r>
            <w:proofErr w:type="spellStart"/>
            <w:r w:rsidRPr="00C059EA">
              <w:rPr>
                <w:sz w:val="20"/>
                <w:szCs w:val="20"/>
                <w:lang w:val="en-US"/>
              </w:rPr>
              <w:t>Sanità</w:t>
            </w:r>
            <w:proofErr w:type="spellEnd"/>
            <w:r w:rsidRPr="00C059EA">
              <w:rPr>
                <w:sz w:val="20"/>
                <w:szCs w:val="20"/>
                <w:lang w:val="en-US"/>
              </w:rPr>
              <w:t xml:space="preserve"> / Health Institute</w:t>
            </w:r>
          </w:p>
        </w:tc>
        <w:tc>
          <w:tcPr>
            <w:tcW w:w="2551" w:type="dxa"/>
          </w:tcPr>
          <w:p w14:paraId="014F49DD"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 xml:space="preserve">Rizzo Caterina </w:t>
            </w:r>
          </w:p>
          <w:p w14:paraId="59D14A65"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lang w:val="en-US"/>
              </w:rPr>
            </w:pPr>
            <w:r w:rsidRPr="00C059EA">
              <w:rPr>
                <w:sz w:val="20"/>
                <w:szCs w:val="20"/>
                <w:lang w:val="en-US"/>
              </w:rPr>
              <w:t xml:space="preserve"> </w:t>
            </w:r>
            <w:hyperlink r:id="rId17" w:history="1">
              <w:r w:rsidRPr="00C059EA">
                <w:rPr>
                  <w:rStyle w:val="Hyperlink"/>
                  <w:sz w:val="20"/>
                  <w:szCs w:val="20"/>
                </w:rPr>
                <w:t>caterina.rizzo@iss.it</w:t>
              </w:r>
            </w:hyperlink>
          </w:p>
        </w:tc>
        <w:tc>
          <w:tcPr>
            <w:tcW w:w="1531" w:type="dxa"/>
          </w:tcPr>
          <w:p w14:paraId="4D1FFDDA"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+39 06 4990 1</w:t>
            </w:r>
          </w:p>
        </w:tc>
        <w:tc>
          <w:tcPr>
            <w:tcW w:w="2551" w:type="dxa"/>
          </w:tcPr>
          <w:p w14:paraId="5F5A6E7B"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2B4D602B"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1051828C" w14:textId="77777777" w:rsidTr="00D11D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0A1D4AFF" w14:textId="77777777" w:rsidR="00D11D00" w:rsidRPr="00C059EA" w:rsidRDefault="00D11D00" w:rsidP="00102803">
            <w:pPr>
              <w:spacing w:line="276" w:lineRule="auto"/>
              <w:rPr>
                <w:sz w:val="20"/>
                <w:szCs w:val="20"/>
                <w:lang w:val="en-US"/>
              </w:rPr>
            </w:pPr>
            <w:r w:rsidRPr="00C059EA">
              <w:rPr>
                <w:sz w:val="20"/>
                <w:szCs w:val="20"/>
                <w:lang w:val="en-US"/>
              </w:rPr>
              <w:t>Lithuania</w:t>
            </w:r>
          </w:p>
        </w:tc>
        <w:tc>
          <w:tcPr>
            <w:tcW w:w="2778" w:type="dxa"/>
          </w:tcPr>
          <w:p w14:paraId="20D2CF43"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Health Statistics Department</w:t>
            </w:r>
          </w:p>
          <w:p w14:paraId="526600C6"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Health information Centre,</w:t>
            </w:r>
          </w:p>
          <w:p w14:paraId="2E38980D"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Institute of Hygiene, Lithuania</w:t>
            </w:r>
          </w:p>
        </w:tc>
        <w:tc>
          <w:tcPr>
            <w:tcW w:w="2551" w:type="dxa"/>
          </w:tcPr>
          <w:p w14:paraId="4C2E08AF"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 xml:space="preserve">Rita </w:t>
            </w:r>
            <w:proofErr w:type="spellStart"/>
            <w:r w:rsidRPr="00C059EA">
              <w:rPr>
                <w:sz w:val="20"/>
                <w:szCs w:val="20"/>
                <w:lang w:val="en-US"/>
              </w:rPr>
              <w:t>Gaidelyte</w:t>
            </w:r>
            <w:proofErr w:type="spellEnd"/>
            <w:r w:rsidRPr="00C059EA">
              <w:rPr>
                <w:sz w:val="20"/>
                <w:szCs w:val="20"/>
                <w:lang w:val="en-US"/>
              </w:rPr>
              <w:t xml:space="preserve"> </w:t>
            </w:r>
          </w:p>
          <w:p w14:paraId="1D0FF2E0" w14:textId="77777777" w:rsidR="00D11D00" w:rsidRPr="00C059EA"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hyperlink r:id="rId18" w:history="1">
              <w:r w:rsidR="00D11D00" w:rsidRPr="00C059EA">
                <w:rPr>
                  <w:rStyle w:val="Hyperlink"/>
                  <w:sz w:val="20"/>
                  <w:szCs w:val="20"/>
                </w:rPr>
                <w:t>rita.gaidelyte@hi.lt</w:t>
              </w:r>
            </w:hyperlink>
            <w:r w:rsidR="00D11D00" w:rsidRPr="00C059EA">
              <w:rPr>
                <w:sz w:val="20"/>
                <w:szCs w:val="20"/>
                <w:lang w:val="en-US"/>
              </w:rPr>
              <w:t xml:space="preserve"> </w:t>
            </w:r>
          </w:p>
          <w:p w14:paraId="07E531ED" w14:textId="77777777" w:rsidR="00D11D00" w:rsidRPr="00C059EA"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hyperlink r:id="rId19" w:history="1">
              <w:r w:rsidR="00D11D00" w:rsidRPr="00C059EA">
                <w:rPr>
                  <w:rStyle w:val="Hyperlink"/>
                  <w:sz w:val="20"/>
                  <w:szCs w:val="20"/>
                </w:rPr>
                <w:t>institutas@hi.lt</w:t>
              </w:r>
            </w:hyperlink>
            <w:r w:rsidR="00D11D00" w:rsidRPr="00C059EA">
              <w:rPr>
                <w:sz w:val="20"/>
                <w:szCs w:val="20"/>
                <w:lang w:val="en-US"/>
              </w:rPr>
              <w:t xml:space="preserve"> </w:t>
            </w:r>
          </w:p>
        </w:tc>
        <w:tc>
          <w:tcPr>
            <w:tcW w:w="1531" w:type="dxa"/>
          </w:tcPr>
          <w:p w14:paraId="7EB90D90"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+370 52773303</w:t>
            </w:r>
          </w:p>
        </w:tc>
        <w:tc>
          <w:tcPr>
            <w:tcW w:w="2551" w:type="dxa"/>
          </w:tcPr>
          <w:p w14:paraId="1C4A3D8F"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67284E52"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0302183C" w14:textId="77777777" w:rsidTr="00D11D00">
        <w:tc>
          <w:tcPr>
            <w:cnfStyle w:val="001000000000" w:firstRow="0" w:lastRow="0" w:firstColumn="1" w:lastColumn="0" w:oddVBand="0" w:evenVBand="0" w:oddHBand="0" w:evenHBand="0" w:firstRowFirstColumn="0" w:firstRowLastColumn="0" w:lastRowFirstColumn="0" w:lastRowLastColumn="0"/>
            <w:tcW w:w="1101" w:type="dxa"/>
          </w:tcPr>
          <w:p w14:paraId="2209F7C6" w14:textId="77777777" w:rsidR="00D11D00" w:rsidRPr="00C059EA" w:rsidRDefault="00D11D00" w:rsidP="00102803">
            <w:pPr>
              <w:spacing w:line="276" w:lineRule="auto"/>
              <w:rPr>
                <w:sz w:val="20"/>
                <w:szCs w:val="20"/>
                <w:lang w:val="en-US"/>
              </w:rPr>
            </w:pPr>
            <w:r w:rsidRPr="00C059EA">
              <w:rPr>
                <w:sz w:val="20"/>
                <w:szCs w:val="20"/>
                <w:lang w:val="en-US"/>
              </w:rPr>
              <w:t>Malta</w:t>
            </w:r>
          </w:p>
        </w:tc>
        <w:tc>
          <w:tcPr>
            <w:tcW w:w="2778" w:type="dxa"/>
          </w:tcPr>
          <w:p w14:paraId="73732245"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Directorate for Health Information and Research – Ministry of Health</w:t>
            </w:r>
          </w:p>
        </w:tc>
        <w:tc>
          <w:tcPr>
            <w:tcW w:w="2551" w:type="dxa"/>
          </w:tcPr>
          <w:p w14:paraId="22F6ABE0" w14:textId="77777777" w:rsidR="00D11D00" w:rsidRPr="00102803"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fr-BE"/>
              </w:rPr>
            </w:pPr>
            <w:proofErr w:type="spellStart"/>
            <w:r w:rsidRPr="00102803">
              <w:rPr>
                <w:sz w:val="20"/>
                <w:szCs w:val="20"/>
                <w:lang w:val="fr-BE"/>
              </w:rPr>
              <w:t>Distefano</w:t>
            </w:r>
            <w:proofErr w:type="spellEnd"/>
            <w:r w:rsidRPr="00102803">
              <w:rPr>
                <w:sz w:val="20"/>
                <w:szCs w:val="20"/>
                <w:lang w:val="fr-BE"/>
              </w:rPr>
              <w:t xml:space="preserve"> Alexandra </w:t>
            </w:r>
            <w:hyperlink r:id="rId20" w:history="1">
              <w:r w:rsidRPr="00102803">
                <w:rPr>
                  <w:rStyle w:val="Hyperlink"/>
                  <w:sz w:val="20"/>
                  <w:szCs w:val="20"/>
                  <w:lang w:val="fr-BE"/>
                </w:rPr>
                <w:t>alexandra.distefano@gov.mt</w:t>
              </w:r>
            </w:hyperlink>
            <w:r w:rsidRPr="00102803">
              <w:rPr>
                <w:sz w:val="20"/>
                <w:szCs w:val="20"/>
                <w:lang w:val="fr-BE"/>
              </w:rPr>
              <w:t xml:space="preserve"> </w:t>
            </w:r>
          </w:p>
          <w:p w14:paraId="6C2C7F1F"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 xml:space="preserve">Calleja Neville </w:t>
            </w:r>
            <w:hyperlink r:id="rId21" w:history="1">
              <w:r w:rsidRPr="00C059EA">
                <w:rPr>
                  <w:rStyle w:val="Hyperlink"/>
                  <w:sz w:val="20"/>
                  <w:szCs w:val="20"/>
                </w:rPr>
                <w:t>neville.calleja@gov.mt</w:t>
              </w:r>
            </w:hyperlink>
            <w:r w:rsidRPr="00C059EA">
              <w:rPr>
                <w:sz w:val="20"/>
                <w:szCs w:val="20"/>
                <w:lang w:val="en-US"/>
              </w:rPr>
              <w:t xml:space="preserve"> </w:t>
            </w:r>
          </w:p>
        </w:tc>
        <w:tc>
          <w:tcPr>
            <w:tcW w:w="1531" w:type="dxa"/>
          </w:tcPr>
          <w:p w14:paraId="0215C4CC"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+356 25599262</w:t>
            </w:r>
          </w:p>
        </w:tc>
        <w:tc>
          <w:tcPr>
            <w:tcW w:w="2551" w:type="dxa"/>
          </w:tcPr>
          <w:p w14:paraId="182B7564"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1"/>
                <w:szCs w:val="21"/>
                <w:lang w:val="en-US"/>
              </w:rPr>
            </w:pPr>
            <w:r w:rsidRPr="00C059EA">
              <w:rPr>
                <w:sz w:val="21"/>
                <w:szCs w:val="21"/>
                <w:lang w:val="en-US"/>
              </w:rPr>
              <w:t>DHI will be acknowledged in any publications / presentations based on the data provided</w:t>
            </w:r>
          </w:p>
          <w:p w14:paraId="56434868"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i/>
                <w:sz w:val="20"/>
                <w:szCs w:val="20"/>
                <w:lang w:val="en-US"/>
              </w:rPr>
            </w:pPr>
            <w:r w:rsidRPr="00C059EA">
              <w:rPr>
                <w:i/>
                <w:sz w:val="20"/>
                <w:szCs w:val="20"/>
                <w:lang w:val="en-US"/>
              </w:rPr>
              <w:t>“We would like to have access to the results especially if they will be presented at a country level where Malta will be identified”</w:t>
            </w:r>
          </w:p>
        </w:tc>
        <w:tc>
          <w:tcPr>
            <w:tcW w:w="2778" w:type="dxa"/>
          </w:tcPr>
          <w:p w14:paraId="6E3DAEC5" w14:textId="77777777" w:rsidR="00D11D00" w:rsidRPr="00C059EA" w:rsidRDefault="00D11D00" w:rsidP="00D11D00">
            <w:pPr>
              <w:pStyle w:val="ListParagraph"/>
              <w:numPr>
                <w:ilvl w:val="0"/>
                <w:numId w:val="3"/>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disclosed to 3rd parties</w:t>
            </w:r>
          </w:p>
          <w:p w14:paraId="4F66B879" w14:textId="77777777" w:rsidR="00D11D00" w:rsidRPr="00C059EA" w:rsidRDefault="00D11D00" w:rsidP="00D11D00">
            <w:pPr>
              <w:pStyle w:val="ListParagraph"/>
              <w:numPr>
                <w:ilvl w:val="0"/>
                <w:numId w:val="3"/>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Destroy data and copies once utilized for the research purpose</w:t>
            </w:r>
          </w:p>
          <w:p w14:paraId="32BFCC01" w14:textId="77777777" w:rsidR="00D11D00" w:rsidRPr="00C059EA" w:rsidRDefault="00D11D00" w:rsidP="00D11D00">
            <w:pPr>
              <w:pStyle w:val="ListParagraph"/>
              <w:numPr>
                <w:ilvl w:val="0"/>
                <w:numId w:val="3"/>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2BDF2947" w14:textId="77777777" w:rsidTr="00D11D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02686F6C" w14:textId="77777777" w:rsidR="00D11D00" w:rsidRPr="00C059EA" w:rsidRDefault="00D11D00" w:rsidP="00102803">
            <w:pPr>
              <w:spacing w:line="276" w:lineRule="auto"/>
              <w:rPr>
                <w:lang w:val="en-US"/>
              </w:rPr>
            </w:pPr>
            <w:r w:rsidRPr="00C059EA">
              <w:rPr>
                <w:sz w:val="20"/>
                <w:szCs w:val="20"/>
                <w:lang w:val="en-US"/>
              </w:rPr>
              <w:t>Norway</w:t>
            </w:r>
          </w:p>
        </w:tc>
        <w:tc>
          <w:tcPr>
            <w:tcW w:w="2778" w:type="dxa"/>
          </w:tcPr>
          <w:p w14:paraId="7B87297F"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Norwegian Patient Registry (NPR)</w:t>
            </w:r>
          </w:p>
          <w:p w14:paraId="0B4FE4DF" w14:textId="77777777" w:rsidR="00D11D00" w:rsidRPr="00C059EA" w:rsidRDefault="00D11D00" w:rsidP="00102803">
            <w:pPr>
              <w:pStyle w:val="PlainText"/>
              <w:spacing w:after="0"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C059EA">
              <w:rPr>
                <w:rFonts w:ascii="Times New Roman" w:hAnsi="Times New Roman" w:cs="Times New Roman"/>
              </w:rPr>
              <w:t>Norwegian Directory of Health</w:t>
            </w:r>
          </w:p>
        </w:tc>
        <w:tc>
          <w:tcPr>
            <w:tcW w:w="2551" w:type="dxa"/>
          </w:tcPr>
          <w:p w14:paraId="130BF50A" w14:textId="77777777" w:rsidR="00D11D00" w:rsidRPr="00D11D00"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nl-NL"/>
              </w:rPr>
            </w:pPr>
            <w:r w:rsidRPr="00D11D00">
              <w:rPr>
                <w:sz w:val="20"/>
                <w:szCs w:val="20"/>
                <w:lang w:val="nl-NL"/>
              </w:rPr>
              <w:t xml:space="preserve">Hilde Kjeldstad Berg </w:t>
            </w:r>
            <w:hyperlink r:id="rId22" w:history="1">
              <w:r w:rsidRPr="00D11D00">
                <w:rPr>
                  <w:rStyle w:val="Hyperlink"/>
                  <w:sz w:val="20"/>
                  <w:szCs w:val="20"/>
                  <w:lang w:val="nl-NL"/>
                </w:rPr>
                <w:t>Hilde.Kjeldstad.Berg@helsedir.no</w:t>
              </w:r>
            </w:hyperlink>
            <w:r w:rsidRPr="00D11D00">
              <w:rPr>
                <w:sz w:val="20"/>
                <w:szCs w:val="20"/>
                <w:lang w:val="nl-NL"/>
              </w:rPr>
              <w:t xml:space="preserve"> </w:t>
            </w:r>
          </w:p>
          <w:p w14:paraId="4CC432AF" w14:textId="77777777" w:rsidR="00D11D00" w:rsidRPr="00C059EA"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hyperlink r:id="rId23" w:history="1">
              <w:r w:rsidR="00D11D00" w:rsidRPr="00C059EA">
                <w:rPr>
                  <w:rStyle w:val="Hyperlink"/>
                  <w:sz w:val="20"/>
                  <w:szCs w:val="20"/>
                </w:rPr>
                <w:t>NPR.felles@helsedir.no</w:t>
              </w:r>
            </w:hyperlink>
            <w:r w:rsidR="00D11D00" w:rsidRPr="00C059EA">
              <w:rPr>
                <w:sz w:val="20"/>
                <w:szCs w:val="20"/>
                <w:lang w:val="en-US"/>
              </w:rPr>
              <w:t xml:space="preserve"> </w:t>
            </w:r>
          </w:p>
        </w:tc>
        <w:tc>
          <w:tcPr>
            <w:tcW w:w="1531" w:type="dxa"/>
          </w:tcPr>
          <w:p w14:paraId="1DD94A4E"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+47 47 25 72 22</w:t>
            </w:r>
          </w:p>
        </w:tc>
        <w:tc>
          <w:tcPr>
            <w:tcW w:w="2551" w:type="dxa"/>
          </w:tcPr>
          <w:p w14:paraId="340446F0" w14:textId="77777777" w:rsidR="00D11D00" w:rsidRPr="00C059EA" w:rsidRDefault="00D11D00" w:rsidP="00D11D00">
            <w:pPr>
              <w:pStyle w:val="ListParagraph"/>
              <w:numPr>
                <w:ilvl w:val="0"/>
                <w:numId w:val="4"/>
              </w:numPr>
              <w:spacing w:line="276" w:lineRule="auto"/>
              <w:ind w:left="145" w:hanging="142"/>
              <w:cnfStyle w:val="000000100000" w:firstRow="0" w:lastRow="0" w:firstColumn="0" w:lastColumn="0" w:oddVBand="0" w:evenVBand="0" w:oddHBand="1" w:evenHBand="0" w:firstRowFirstColumn="0" w:firstRowLastColumn="0" w:lastRowFirstColumn="0" w:lastRowLastColumn="0"/>
              <w:rPr>
                <w:rFonts w:eastAsiaTheme="minorHAnsi"/>
                <w:sz w:val="21"/>
                <w:szCs w:val="21"/>
                <w:lang w:val="en-US" w:eastAsia="en-US"/>
              </w:rPr>
            </w:pPr>
            <w:r w:rsidRPr="00C059EA">
              <w:rPr>
                <w:rFonts w:eastAsiaTheme="minorHAnsi"/>
                <w:sz w:val="21"/>
                <w:szCs w:val="21"/>
                <w:lang w:val="en-US" w:eastAsia="en-US"/>
              </w:rPr>
              <w:t>NPR must be listed as the source</w:t>
            </w:r>
          </w:p>
          <w:p w14:paraId="23222C4C" w14:textId="77777777" w:rsidR="00D11D00" w:rsidRPr="00C059EA" w:rsidRDefault="00D11D00" w:rsidP="00D11D00">
            <w:pPr>
              <w:pStyle w:val="ListParagraph"/>
              <w:numPr>
                <w:ilvl w:val="0"/>
                <w:numId w:val="4"/>
              </w:numPr>
              <w:ind w:left="145" w:hanging="142"/>
              <w:cnfStyle w:val="000000100000" w:firstRow="0" w:lastRow="0" w:firstColumn="0" w:lastColumn="0" w:oddVBand="0" w:evenVBand="0" w:oddHBand="1" w:evenHBand="0" w:firstRowFirstColumn="0" w:firstRowLastColumn="0" w:lastRowFirstColumn="0" w:lastRowLastColumn="0"/>
              <w:rPr>
                <w:rFonts w:eastAsiaTheme="minorHAnsi"/>
                <w:sz w:val="21"/>
                <w:szCs w:val="21"/>
                <w:lang w:val="en-US" w:eastAsia="en-US"/>
              </w:rPr>
            </w:pPr>
            <w:r w:rsidRPr="00C059EA">
              <w:rPr>
                <w:rFonts w:eastAsiaTheme="minorHAnsi"/>
                <w:sz w:val="21"/>
                <w:szCs w:val="21"/>
                <w:lang w:val="en-US" w:eastAsia="en-US"/>
              </w:rPr>
              <w:t>The following disclaimer should be included in any publication:</w:t>
            </w:r>
          </w:p>
          <w:p w14:paraId="710A218B" w14:textId="77777777" w:rsidR="00D11D00" w:rsidRPr="00C059EA" w:rsidRDefault="00D11D00" w:rsidP="00102803">
            <w:pPr>
              <w:cnfStyle w:val="000000100000" w:firstRow="0" w:lastRow="0" w:firstColumn="0" w:lastColumn="0" w:oddVBand="0" w:evenVBand="0" w:oddHBand="1" w:evenHBand="0" w:firstRowFirstColumn="0" w:firstRowLastColumn="0" w:lastRowFirstColumn="0" w:lastRowLastColumn="0"/>
              <w:rPr>
                <w:sz w:val="21"/>
                <w:szCs w:val="21"/>
                <w:lang w:val="en-US"/>
              </w:rPr>
            </w:pPr>
          </w:p>
          <w:p w14:paraId="2CB5CBB5" w14:textId="77777777" w:rsidR="00D11D00" w:rsidRPr="00C059EA" w:rsidRDefault="00D11D00" w:rsidP="00102803">
            <w:pPr>
              <w:cnfStyle w:val="000000100000" w:firstRow="0" w:lastRow="0" w:firstColumn="0" w:lastColumn="0" w:oddVBand="0" w:evenVBand="0" w:oddHBand="1" w:evenHBand="0" w:firstRowFirstColumn="0" w:firstRowLastColumn="0" w:lastRowFirstColumn="0" w:lastRowLastColumn="0"/>
              <w:rPr>
                <w:sz w:val="21"/>
                <w:szCs w:val="21"/>
                <w:lang w:val="en-US"/>
              </w:rPr>
            </w:pPr>
            <w:r w:rsidRPr="00C059EA">
              <w:rPr>
                <w:sz w:val="21"/>
                <w:szCs w:val="21"/>
                <w:lang w:val="en-US"/>
              </w:rPr>
              <w:t>Disclaimer</w:t>
            </w:r>
          </w:p>
          <w:p w14:paraId="55549C1F" w14:textId="77777777" w:rsidR="00D11D00" w:rsidRPr="00C059EA" w:rsidRDefault="00D11D00" w:rsidP="00102803">
            <w:pPr>
              <w:cnfStyle w:val="000000100000" w:firstRow="0" w:lastRow="0" w:firstColumn="0" w:lastColumn="0" w:oddVBand="0" w:evenVBand="0" w:oddHBand="1" w:evenHBand="0" w:firstRowFirstColumn="0" w:firstRowLastColumn="0" w:lastRowFirstColumn="0" w:lastRowLastColumn="0"/>
              <w:rPr>
                <w:sz w:val="21"/>
                <w:szCs w:val="21"/>
                <w:lang w:val="en-US"/>
              </w:rPr>
            </w:pPr>
          </w:p>
          <w:p w14:paraId="29F62209" w14:textId="77777777" w:rsidR="00D11D00" w:rsidRPr="00C059EA" w:rsidRDefault="00D11D00" w:rsidP="00102803">
            <w:pPr>
              <w:cnfStyle w:val="000000100000" w:firstRow="0" w:lastRow="0" w:firstColumn="0" w:lastColumn="0" w:oddVBand="0" w:evenVBand="0" w:oddHBand="1" w:evenHBand="0" w:firstRowFirstColumn="0" w:firstRowLastColumn="0" w:lastRowFirstColumn="0" w:lastRowLastColumn="0"/>
              <w:rPr>
                <w:sz w:val="21"/>
                <w:szCs w:val="21"/>
                <w:lang w:val="en-US"/>
              </w:rPr>
            </w:pPr>
            <w:r w:rsidRPr="00C059EA">
              <w:rPr>
                <w:sz w:val="21"/>
                <w:szCs w:val="21"/>
                <w:lang w:val="en-US"/>
              </w:rPr>
              <w:t xml:space="preserve">“Data from the Norwegian Patient Registry has been </w:t>
            </w:r>
            <w:r w:rsidRPr="00C059EA">
              <w:rPr>
                <w:sz w:val="21"/>
                <w:szCs w:val="21"/>
                <w:lang w:val="en-US"/>
              </w:rPr>
              <w:lastRenderedPageBreak/>
              <w:t>used in this publication. The interpretation and reporting of these data are the sole responsibility of the authors, and no endorsement by the Norwegian Patient Registry is intended nor should be inferred”</w:t>
            </w:r>
          </w:p>
        </w:tc>
        <w:tc>
          <w:tcPr>
            <w:tcW w:w="2778" w:type="dxa"/>
          </w:tcPr>
          <w:p w14:paraId="628485C4" w14:textId="77777777" w:rsidR="00D11D00" w:rsidRPr="00C059EA" w:rsidRDefault="00D11D00" w:rsidP="00D11D00">
            <w:pPr>
              <w:pStyle w:val="ListParagraph"/>
              <w:numPr>
                <w:ilvl w:val="0"/>
                <w:numId w:val="3"/>
              </w:numPr>
              <w:spacing w:line="276" w:lineRule="auto"/>
              <w:ind w:left="175" w:hanging="17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lastRenderedPageBreak/>
              <w:t>Data should not be disclosed to 3rd parties</w:t>
            </w:r>
          </w:p>
          <w:p w14:paraId="110C8985" w14:textId="77777777" w:rsidR="00D11D00" w:rsidRPr="00C059EA" w:rsidRDefault="00D11D00" w:rsidP="00D11D00">
            <w:pPr>
              <w:pStyle w:val="ListParagraph"/>
              <w:numPr>
                <w:ilvl w:val="0"/>
                <w:numId w:val="3"/>
              </w:numPr>
              <w:spacing w:line="276" w:lineRule="auto"/>
              <w:ind w:left="175" w:hanging="17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used for other purposes</w:t>
            </w:r>
          </w:p>
          <w:p w14:paraId="29047A93"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
        </w:tc>
      </w:tr>
      <w:tr w:rsidR="00D11D00" w:rsidRPr="00C059EA" w14:paraId="007FF694" w14:textId="77777777" w:rsidTr="00D11D00">
        <w:tc>
          <w:tcPr>
            <w:cnfStyle w:val="001000000000" w:firstRow="0" w:lastRow="0" w:firstColumn="1" w:lastColumn="0" w:oddVBand="0" w:evenVBand="0" w:oddHBand="0" w:evenHBand="0" w:firstRowFirstColumn="0" w:firstRowLastColumn="0" w:lastRowFirstColumn="0" w:lastRowLastColumn="0"/>
            <w:tcW w:w="1101" w:type="dxa"/>
          </w:tcPr>
          <w:p w14:paraId="2B3F5466" w14:textId="77777777" w:rsidR="00D11D00" w:rsidRPr="00C059EA" w:rsidRDefault="00D11D00" w:rsidP="00102803">
            <w:pPr>
              <w:spacing w:line="276" w:lineRule="auto"/>
              <w:rPr>
                <w:sz w:val="20"/>
                <w:szCs w:val="20"/>
                <w:lang w:val="en-US"/>
              </w:rPr>
            </w:pPr>
            <w:r w:rsidRPr="00C059EA">
              <w:rPr>
                <w:sz w:val="20"/>
                <w:szCs w:val="20"/>
                <w:lang w:val="en-US"/>
              </w:rPr>
              <w:t>Poland</w:t>
            </w:r>
          </w:p>
        </w:tc>
        <w:tc>
          <w:tcPr>
            <w:tcW w:w="2778" w:type="dxa"/>
          </w:tcPr>
          <w:p w14:paraId="37958B19"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C059EA">
              <w:rPr>
                <w:sz w:val="20"/>
                <w:szCs w:val="20"/>
                <w:lang w:val="en-US"/>
              </w:rPr>
              <w:t>Zakład</w:t>
            </w:r>
            <w:proofErr w:type="spellEnd"/>
            <w:r w:rsidRPr="00C059EA">
              <w:rPr>
                <w:sz w:val="20"/>
                <w:szCs w:val="20"/>
                <w:lang w:val="en-US"/>
              </w:rPr>
              <w:t xml:space="preserve"> Centrum </w:t>
            </w:r>
            <w:proofErr w:type="spellStart"/>
            <w:r w:rsidRPr="00C059EA">
              <w:rPr>
                <w:sz w:val="20"/>
                <w:szCs w:val="20"/>
                <w:lang w:val="en-US"/>
              </w:rPr>
              <w:t>Monitorowania</w:t>
            </w:r>
            <w:proofErr w:type="spellEnd"/>
            <w:r w:rsidRPr="00C059EA">
              <w:rPr>
                <w:sz w:val="20"/>
                <w:szCs w:val="20"/>
                <w:lang w:val="en-US"/>
              </w:rPr>
              <w:t xml:space="preserve"> </w:t>
            </w:r>
            <w:proofErr w:type="spellStart"/>
            <w:r w:rsidRPr="00C059EA">
              <w:rPr>
                <w:sz w:val="20"/>
                <w:szCs w:val="20"/>
                <w:lang w:val="en-US"/>
              </w:rPr>
              <w:t>i</w:t>
            </w:r>
            <w:proofErr w:type="spellEnd"/>
            <w:r w:rsidRPr="00C059EA">
              <w:rPr>
                <w:sz w:val="20"/>
                <w:szCs w:val="20"/>
                <w:lang w:val="en-US"/>
              </w:rPr>
              <w:t xml:space="preserve"> </w:t>
            </w:r>
            <w:proofErr w:type="spellStart"/>
            <w:r w:rsidRPr="00C059EA">
              <w:rPr>
                <w:sz w:val="20"/>
                <w:szCs w:val="20"/>
                <w:lang w:val="en-US"/>
              </w:rPr>
              <w:t>Analiz</w:t>
            </w:r>
            <w:proofErr w:type="spellEnd"/>
            <w:r w:rsidRPr="00C059EA">
              <w:rPr>
                <w:sz w:val="20"/>
                <w:szCs w:val="20"/>
                <w:lang w:val="en-US"/>
              </w:rPr>
              <w:t xml:space="preserve"> </w:t>
            </w:r>
            <w:proofErr w:type="spellStart"/>
            <w:r w:rsidRPr="00C059EA">
              <w:rPr>
                <w:sz w:val="20"/>
                <w:szCs w:val="20"/>
                <w:lang w:val="en-US"/>
              </w:rPr>
              <w:t>Stanu</w:t>
            </w:r>
            <w:proofErr w:type="spellEnd"/>
            <w:r w:rsidRPr="00C059EA">
              <w:rPr>
                <w:sz w:val="20"/>
                <w:szCs w:val="20"/>
                <w:lang w:val="en-US"/>
              </w:rPr>
              <w:t xml:space="preserve"> </w:t>
            </w:r>
            <w:proofErr w:type="spellStart"/>
            <w:r w:rsidRPr="00C059EA">
              <w:rPr>
                <w:sz w:val="20"/>
                <w:szCs w:val="20"/>
                <w:lang w:val="en-US"/>
              </w:rPr>
              <w:t>Zdrowia</w:t>
            </w:r>
            <w:proofErr w:type="spellEnd"/>
            <w:r w:rsidRPr="00C059EA">
              <w:rPr>
                <w:sz w:val="20"/>
                <w:szCs w:val="20"/>
                <w:lang w:val="en-US"/>
              </w:rPr>
              <w:t xml:space="preserve"> </w:t>
            </w:r>
            <w:proofErr w:type="spellStart"/>
            <w:r w:rsidRPr="00C059EA">
              <w:rPr>
                <w:sz w:val="20"/>
                <w:szCs w:val="20"/>
                <w:lang w:val="en-US"/>
              </w:rPr>
              <w:t>Ludności</w:t>
            </w:r>
            <w:proofErr w:type="spellEnd"/>
            <w:r w:rsidRPr="00C059EA">
              <w:rPr>
                <w:sz w:val="20"/>
                <w:szCs w:val="20"/>
                <w:lang w:val="en-US"/>
              </w:rPr>
              <w:t xml:space="preserve"> </w:t>
            </w:r>
            <w:proofErr w:type="spellStart"/>
            <w:r w:rsidRPr="00C059EA">
              <w:rPr>
                <w:sz w:val="20"/>
                <w:szCs w:val="20"/>
                <w:lang w:val="en-US"/>
              </w:rPr>
              <w:t>Narodowy</w:t>
            </w:r>
            <w:proofErr w:type="spellEnd"/>
            <w:r w:rsidRPr="00C059EA">
              <w:rPr>
                <w:sz w:val="20"/>
                <w:szCs w:val="20"/>
                <w:lang w:val="en-US"/>
              </w:rPr>
              <w:t xml:space="preserve"> </w:t>
            </w:r>
            <w:proofErr w:type="spellStart"/>
            <w:r w:rsidRPr="00C059EA">
              <w:rPr>
                <w:sz w:val="20"/>
                <w:szCs w:val="20"/>
                <w:lang w:val="en-US"/>
              </w:rPr>
              <w:t>Instytut</w:t>
            </w:r>
            <w:proofErr w:type="spellEnd"/>
            <w:r w:rsidRPr="00C059EA">
              <w:rPr>
                <w:sz w:val="20"/>
                <w:szCs w:val="20"/>
                <w:lang w:val="en-US"/>
              </w:rPr>
              <w:t xml:space="preserve"> </w:t>
            </w:r>
            <w:proofErr w:type="spellStart"/>
            <w:r w:rsidRPr="00C059EA">
              <w:rPr>
                <w:sz w:val="20"/>
                <w:szCs w:val="20"/>
                <w:lang w:val="en-US"/>
              </w:rPr>
              <w:t>Zdrowia</w:t>
            </w:r>
            <w:proofErr w:type="spellEnd"/>
            <w:r w:rsidRPr="00C059EA">
              <w:rPr>
                <w:sz w:val="20"/>
                <w:szCs w:val="20"/>
                <w:lang w:val="en-US"/>
              </w:rPr>
              <w:t xml:space="preserve"> </w:t>
            </w:r>
            <w:proofErr w:type="spellStart"/>
            <w:r w:rsidRPr="00C059EA">
              <w:rPr>
                <w:sz w:val="20"/>
                <w:szCs w:val="20"/>
                <w:lang w:val="en-US"/>
              </w:rPr>
              <w:t>Publicznego</w:t>
            </w:r>
            <w:proofErr w:type="spellEnd"/>
            <w:r w:rsidRPr="00C059EA">
              <w:rPr>
                <w:sz w:val="20"/>
                <w:szCs w:val="20"/>
                <w:lang w:val="en-US"/>
              </w:rPr>
              <w:t xml:space="preserve"> / Center for Monitoring and Analysis of Population Health- National Institute of Public Health</w:t>
            </w:r>
          </w:p>
        </w:tc>
        <w:tc>
          <w:tcPr>
            <w:tcW w:w="2551" w:type="dxa"/>
          </w:tcPr>
          <w:p w14:paraId="7F0600D7"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C059EA">
              <w:rPr>
                <w:sz w:val="20"/>
                <w:szCs w:val="20"/>
                <w:lang w:val="en-US"/>
              </w:rPr>
              <w:t>Goryński</w:t>
            </w:r>
            <w:proofErr w:type="spellEnd"/>
            <w:r w:rsidRPr="00C059EA">
              <w:rPr>
                <w:sz w:val="20"/>
                <w:szCs w:val="20"/>
                <w:lang w:val="en-US"/>
              </w:rPr>
              <w:t xml:space="preserve"> </w:t>
            </w:r>
            <w:proofErr w:type="spellStart"/>
            <w:r w:rsidRPr="00C059EA">
              <w:rPr>
                <w:sz w:val="20"/>
                <w:szCs w:val="20"/>
                <w:lang w:val="en-US"/>
              </w:rPr>
              <w:t>Paweł</w:t>
            </w:r>
            <w:proofErr w:type="spellEnd"/>
            <w:r w:rsidRPr="00C059EA">
              <w:rPr>
                <w:sz w:val="20"/>
                <w:szCs w:val="20"/>
                <w:lang w:val="en-US"/>
              </w:rPr>
              <w:t xml:space="preserve"> </w:t>
            </w:r>
          </w:p>
          <w:p w14:paraId="245B323E" w14:textId="77777777" w:rsidR="00D11D00" w:rsidRPr="00C059EA" w:rsidRDefault="00790D1D"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hyperlink r:id="rId24" w:history="1">
              <w:r w:rsidR="00D11D00" w:rsidRPr="00C059EA">
                <w:rPr>
                  <w:rStyle w:val="Hyperlink"/>
                  <w:sz w:val="20"/>
                  <w:szCs w:val="20"/>
                </w:rPr>
                <w:t>pawel@pzh.gov.pl</w:t>
              </w:r>
            </w:hyperlink>
          </w:p>
          <w:p w14:paraId="59A32AFF" w14:textId="77777777" w:rsidR="00D11D00" w:rsidRPr="00C059EA" w:rsidRDefault="00790D1D"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hyperlink r:id="rId25" w:history="1">
              <w:r w:rsidR="00D11D00" w:rsidRPr="00C059EA">
                <w:rPr>
                  <w:rStyle w:val="Hyperlink"/>
                  <w:sz w:val="20"/>
                  <w:szCs w:val="20"/>
                </w:rPr>
                <w:t>pzh@pzh.gov.pl</w:t>
              </w:r>
            </w:hyperlink>
            <w:r w:rsidR="00D11D00" w:rsidRPr="00C059EA">
              <w:rPr>
                <w:sz w:val="20"/>
                <w:szCs w:val="20"/>
                <w:lang w:val="en-US"/>
              </w:rPr>
              <w:t xml:space="preserve"> </w:t>
            </w:r>
          </w:p>
        </w:tc>
        <w:tc>
          <w:tcPr>
            <w:tcW w:w="1531" w:type="dxa"/>
          </w:tcPr>
          <w:p w14:paraId="63B5547F"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22 54 21 236</w:t>
            </w:r>
          </w:p>
        </w:tc>
        <w:tc>
          <w:tcPr>
            <w:tcW w:w="2551" w:type="dxa"/>
          </w:tcPr>
          <w:p w14:paraId="3E778080"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09898BB7" w14:textId="77777777" w:rsidR="00D11D00" w:rsidRPr="00C059EA" w:rsidRDefault="00D11D00" w:rsidP="00D11D00">
            <w:pPr>
              <w:pStyle w:val="ListParagraph"/>
              <w:numPr>
                <w:ilvl w:val="0"/>
                <w:numId w:val="3"/>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disclosed to 3rd parties</w:t>
            </w:r>
          </w:p>
          <w:p w14:paraId="7CC19D74" w14:textId="77777777" w:rsidR="00D11D00" w:rsidRPr="00C059EA" w:rsidRDefault="00D11D00" w:rsidP="00D11D00">
            <w:pPr>
              <w:pStyle w:val="ListParagraph"/>
              <w:numPr>
                <w:ilvl w:val="0"/>
                <w:numId w:val="3"/>
              </w:numPr>
              <w:spacing w:line="276" w:lineRule="auto"/>
              <w:ind w:left="175" w:hanging="175"/>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used for other purposes</w:t>
            </w:r>
          </w:p>
          <w:p w14:paraId="2AC27144"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p>
        </w:tc>
      </w:tr>
      <w:tr w:rsidR="00D11D00" w:rsidRPr="00C059EA" w14:paraId="46665AC1" w14:textId="77777777" w:rsidTr="00D11D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48233A12" w14:textId="77777777" w:rsidR="00D11D00" w:rsidRPr="00C059EA" w:rsidRDefault="00D11D00" w:rsidP="00102803">
            <w:pPr>
              <w:spacing w:line="276" w:lineRule="auto"/>
              <w:rPr>
                <w:sz w:val="20"/>
                <w:szCs w:val="20"/>
                <w:lang w:val="en-US"/>
              </w:rPr>
            </w:pPr>
            <w:r w:rsidRPr="00C059EA">
              <w:rPr>
                <w:sz w:val="20"/>
                <w:szCs w:val="20"/>
                <w:lang w:val="en-US"/>
              </w:rPr>
              <w:t>Portugal</w:t>
            </w:r>
          </w:p>
        </w:tc>
        <w:tc>
          <w:tcPr>
            <w:tcW w:w="2778" w:type="dxa"/>
          </w:tcPr>
          <w:p w14:paraId="0A77A820" w14:textId="77777777" w:rsidR="00D11D00" w:rsidRPr="00D11D00"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nl-NL"/>
              </w:rPr>
            </w:pPr>
            <w:r w:rsidRPr="00D11D00">
              <w:rPr>
                <w:sz w:val="20"/>
                <w:szCs w:val="20"/>
                <w:lang w:val="nl-NL"/>
              </w:rPr>
              <w:t>Base de Dados Nacional de Grupo de Diagnóstico Homogéneo (GDH)</w:t>
            </w:r>
          </w:p>
          <w:p w14:paraId="6E861608" w14:textId="27FD2C10"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Healthcare Financing Department. Central administration of the National Health Service. Portugal</w:t>
            </w:r>
          </w:p>
        </w:tc>
        <w:tc>
          <w:tcPr>
            <w:tcW w:w="2551" w:type="dxa"/>
          </w:tcPr>
          <w:p w14:paraId="29081F21" w14:textId="77777777" w:rsidR="00D11D00" w:rsidRPr="00102803"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fr-BE"/>
              </w:rPr>
            </w:pPr>
            <w:proofErr w:type="spellStart"/>
            <w:r w:rsidRPr="00102803">
              <w:rPr>
                <w:sz w:val="20"/>
                <w:szCs w:val="20"/>
                <w:lang w:val="fr-BE"/>
              </w:rPr>
              <w:t>Cláudia</w:t>
            </w:r>
            <w:proofErr w:type="spellEnd"/>
            <w:r w:rsidRPr="00102803">
              <w:rPr>
                <w:sz w:val="20"/>
                <w:szCs w:val="20"/>
                <w:lang w:val="fr-BE"/>
              </w:rPr>
              <w:t xml:space="preserve"> Borges</w:t>
            </w:r>
          </w:p>
          <w:p w14:paraId="379EEFF5" w14:textId="77777777" w:rsidR="00D11D00" w:rsidRPr="00102803"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fr-BE"/>
              </w:rPr>
            </w:pPr>
            <w:hyperlink r:id="rId26" w:history="1">
              <w:r w:rsidR="00D11D00" w:rsidRPr="00102803">
                <w:rPr>
                  <w:rStyle w:val="Hyperlink"/>
                  <w:sz w:val="20"/>
                  <w:szCs w:val="20"/>
                  <w:lang w:val="fr-BE"/>
                </w:rPr>
                <w:t>cborges@acss.min-saude.pt</w:t>
              </w:r>
            </w:hyperlink>
            <w:r w:rsidR="00D11D00" w:rsidRPr="00102803">
              <w:rPr>
                <w:sz w:val="20"/>
                <w:szCs w:val="20"/>
                <w:lang w:val="fr-BE"/>
              </w:rPr>
              <w:t xml:space="preserve"> </w:t>
            </w:r>
          </w:p>
          <w:p w14:paraId="676861F8" w14:textId="77777777" w:rsidR="00D11D00" w:rsidRPr="00102803"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fr-BE"/>
              </w:rPr>
            </w:pPr>
            <w:hyperlink r:id="rId27" w:history="1">
              <w:r w:rsidR="00D11D00" w:rsidRPr="00102803">
                <w:rPr>
                  <w:rStyle w:val="Hyperlink"/>
                  <w:sz w:val="20"/>
                  <w:szCs w:val="20"/>
                  <w:lang w:val="fr-BE"/>
                </w:rPr>
                <w:t>geral@acss.min-saude.pt</w:t>
              </w:r>
            </w:hyperlink>
            <w:r w:rsidR="00D11D00" w:rsidRPr="00102803">
              <w:rPr>
                <w:sz w:val="20"/>
                <w:szCs w:val="20"/>
                <w:lang w:val="fr-BE"/>
              </w:rPr>
              <w:t xml:space="preserve"> </w:t>
            </w:r>
          </w:p>
        </w:tc>
        <w:tc>
          <w:tcPr>
            <w:tcW w:w="1531" w:type="dxa"/>
          </w:tcPr>
          <w:p w14:paraId="2A834A60"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+351 21 792 55 22</w:t>
            </w:r>
          </w:p>
        </w:tc>
        <w:tc>
          <w:tcPr>
            <w:tcW w:w="2551" w:type="dxa"/>
          </w:tcPr>
          <w:p w14:paraId="09C91234" w14:textId="77777777" w:rsidR="00D11D00" w:rsidRPr="00C059EA" w:rsidRDefault="00D11D00" w:rsidP="00D11D00">
            <w:pPr>
              <w:pStyle w:val="ListParagraph"/>
              <w:numPr>
                <w:ilvl w:val="0"/>
                <w:numId w:val="4"/>
              </w:numPr>
              <w:spacing w:line="276" w:lineRule="auto"/>
              <w:ind w:left="145" w:hanging="142"/>
              <w:cnfStyle w:val="000000100000" w:firstRow="0" w:lastRow="0" w:firstColumn="0" w:lastColumn="0" w:oddVBand="0" w:evenVBand="0" w:oddHBand="1" w:evenHBand="0" w:firstRowFirstColumn="0" w:firstRowLastColumn="0" w:lastRowFirstColumn="0" w:lastRowLastColumn="0"/>
              <w:rPr>
                <w:rFonts w:eastAsiaTheme="minorHAnsi"/>
                <w:sz w:val="21"/>
                <w:szCs w:val="21"/>
                <w:lang w:val="en-US" w:eastAsia="en-US"/>
              </w:rPr>
            </w:pPr>
            <w:r w:rsidRPr="00C059EA">
              <w:rPr>
                <w:rFonts w:eastAsiaTheme="minorHAnsi"/>
                <w:sz w:val="21"/>
                <w:szCs w:val="21"/>
                <w:lang w:val="en-US" w:eastAsia="en-US"/>
              </w:rPr>
              <w:t>A copy of any publications/presentations will be submitted to GDH</w:t>
            </w:r>
          </w:p>
          <w:p w14:paraId="01CC19C1" w14:textId="77777777" w:rsidR="00D11D00" w:rsidRPr="00C059EA" w:rsidRDefault="00D11D00" w:rsidP="00D11D00">
            <w:pPr>
              <w:pStyle w:val="ListParagraph"/>
              <w:numPr>
                <w:ilvl w:val="0"/>
                <w:numId w:val="4"/>
              </w:numPr>
              <w:spacing w:line="276" w:lineRule="auto"/>
              <w:ind w:left="145" w:hanging="142"/>
              <w:cnfStyle w:val="000000100000" w:firstRow="0" w:lastRow="0" w:firstColumn="0" w:lastColumn="0" w:oddVBand="0" w:evenVBand="0" w:oddHBand="1" w:evenHBand="0" w:firstRowFirstColumn="0" w:firstRowLastColumn="0" w:lastRowFirstColumn="0" w:lastRowLastColumn="0"/>
              <w:rPr>
                <w:rFonts w:eastAsiaTheme="minorHAnsi"/>
                <w:sz w:val="21"/>
                <w:szCs w:val="21"/>
                <w:lang w:val="en-US" w:eastAsia="en-US"/>
              </w:rPr>
            </w:pPr>
            <w:r w:rsidRPr="00C059EA">
              <w:rPr>
                <w:sz w:val="20"/>
                <w:szCs w:val="20"/>
                <w:lang w:val="en-US"/>
              </w:rPr>
              <w:t>GDH must be listed as source</w:t>
            </w:r>
          </w:p>
          <w:p w14:paraId="0E04B1D2"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
        </w:tc>
        <w:tc>
          <w:tcPr>
            <w:tcW w:w="2778" w:type="dxa"/>
          </w:tcPr>
          <w:p w14:paraId="65267B50" w14:textId="77777777" w:rsidR="00D11D00" w:rsidRPr="00C059EA" w:rsidRDefault="00D11D00" w:rsidP="00D11D00">
            <w:pPr>
              <w:pStyle w:val="ListParagraph"/>
              <w:numPr>
                <w:ilvl w:val="0"/>
                <w:numId w:val="3"/>
              </w:numPr>
              <w:spacing w:line="276" w:lineRule="auto"/>
              <w:ind w:left="175" w:hanging="17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disclosed to 3rd parties</w:t>
            </w:r>
          </w:p>
          <w:p w14:paraId="10559B7C" w14:textId="77777777" w:rsidR="00D11D00" w:rsidRPr="00C059EA" w:rsidRDefault="00D11D00" w:rsidP="00D11D00">
            <w:pPr>
              <w:pStyle w:val="ListParagraph"/>
              <w:numPr>
                <w:ilvl w:val="0"/>
                <w:numId w:val="3"/>
              </w:numPr>
              <w:spacing w:line="276" w:lineRule="auto"/>
              <w:ind w:left="175" w:hanging="17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used for other purposes</w:t>
            </w:r>
          </w:p>
          <w:p w14:paraId="3F3A9B58"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
        </w:tc>
      </w:tr>
      <w:tr w:rsidR="00D11D00" w:rsidRPr="00C059EA" w14:paraId="79C07D38" w14:textId="77777777" w:rsidTr="00D11D00">
        <w:tc>
          <w:tcPr>
            <w:cnfStyle w:val="001000000000" w:firstRow="0" w:lastRow="0" w:firstColumn="1" w:lastColumn="0" w:oddVBand="0" w:evenVBand="0" w:oddHBand="0" w:evenHBand="0" w:firstRowFirstColumn="0" w:firstRowLastColumn="0" w:lastRowFirstColumn="0" w:lastRowLastColumn="0"/>
            <w:tcW w:w="1101" w:type="dxa"/>
          </w:tcPr>
          <w:p w14:paraId="5FB48B82" w14:textId="77777777" w:rsidR="00D11D00" w:rsidRPr="00C059EA" w:rsidRDefault="00D11D00" w:rsidP="00102803">
            <w:pPr>
              <w:spacing w:line="276" w:lineRule="auto"/>
              <w:rPr>
                <w:sz w:val="20"/>
                <w:szCs w:val="20"/>
                <w:lang w:val="en-US"/>
              </w:rPr>
            </w:pPr>
            <w:r w:rsidRPr="00C059EA">
              <w:rPr>
                <w:sz w:val="20"/>
                <w:szCs w:val="20"/>
                <w:lang w:val="en-US"/>
              </w:rPr>
              <w:t>Romania</w:t>
            </w:r>
          </w:p>
        </w:tc>
        <w:tc>
          <w:tcPr>
            <w:tcW w:w="2778" w:type="dxa"/>
          </w:tcPr>
          <w:p w14:paraId="2C58DB8F"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 xml:space="preserve">Centre for Research </w:t>
            </w:r>
          </w:p>
          <w:p w14:paraId="67EBD4EA"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 xml:space="preserve">and Evaluation of Health Services. Public Health School, </w:t>
            </w:r>
            <w:proofErr w:type="spellStart"/>
            <w:r w:rsidRPr="00C059EA">
              <w:rPr>
                <w:sz w:val="20"/>
                <w:szCs w:val="20"/>
                <w:lang w:val="en-US"/>
              </w:rPr>
              <w:t>Bucarest</w:t>
            </w:r>
            <w:proofErr w:type="spellEnd"/>
          </w:p>
        </w:tc>
        <w:tc>
          <w:tcPr>
            <w:tcW w:w="2551" w:type="dxa"/>
          </w:tcPr>
          <w:p w14:paraId="5D53F849" w14:textId="77777777" w:rsidR="00D11D00" w:rsidRPr="00102803"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fr-BE"/>
              </w:rPr>
            </w:pPr>
            <w:proofErr w:type="spellStart"/>
            <w:r w:rsidRPr="00102803">
              <w:rPr>
                <w:sz w:val="20"/>
                <w:szCs w:val="20"/>
                <w:lang w:val="fr-BE"/>
              </w:rPr>
              <w:t>Mihnea</w:t>
            </w:r>
            <w:proofErr w:type="spellEnd"/>
            <w:r w:rsidRPr="00102803">
              <w:rPr>
                <w:sz w:val="20"/>
                <w:szCs w:val="20"/>
                <w:lang w:val="fr-BE"/>
              </w:rPr>
              <w:t xml:space="preserve"> </w:t>
            </w:r>
            <w:proofErr w:type="spellStart"/>
            <w:r w:rsidRPr="00102803">
              <w:rPr>
                <w:sz w:val="20"/>
                <w:szCs w:val="20"/>
                <w:lang w:val="fr-BE"/>
              </w:rPr>
              <w:t>Dosius</w:t>
            </w:r>
            <w:proofErr w:type="spellEnd"/>
            <w:r w:rsidRPr="00102803">
              <w:rPr>
                <w:sz w:val="20"/>
                <w:szCs w:val="20"/>
                <w:lang w:val="fr-BE"/>
              </w:rPr>
              <w:t xml:space="preserve"> </w:t>
            </w:r>
            <w:hyperlink r:id="rId28" w:history="1">
              <w:r w:rsidRPr="00102803">
                <w:rPr>
                  <w:rStyle w:val="Hyperlink"/>
                  <w:sz w:val="20"/>
                  <w:szCs w:val="20"/>
                  <w:lang w:val="fr-BE"/>
                </w:rPr>
                <w:t>MDosius@snspms.ro</w:t>
              </w:r>
            </w:hyperlink>
            <w:r w:rsidRPr="00102803">
              <w:rPr>
                <w:sz w:val="20"/>
                <w:szCs w:val="20"/>
                <w:lang w:val="fr-BE"/>
              </w:rPr>
              <w:t xml:space="preserve"> </w:t>
            </w:r>
          </w:p>
        </w:tc>
        <w:tc>
          <w:tcPr>
            <w:tcW w:w="1531" w:type="dxa"/>
          </w:tcPr>
          <w:p w14:paraId="7968FC35"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+021 252 04 25</w:t>
            </w:r>
          </w:p>
        </w:tc>
        <w:tc>
          <w:tcPr>
            <w:tcW w:w="2551" w:type="dxa"/>
          </w:tcPr>
          <w:p w14:paraId="4BA0687A"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63D4E776"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r w:rsidR="00D11D00" w:rsidRPr="00C059EA" w14:paraId="2C439BAB" w14:textId="77777777" w:rsidTr="00D11D00">
        <w:trPr>
          <w:cnfStyle w:val="000000100000" w:firstRow="0" w:lastRow="0" w:firstColumn="0" w:lastColumn="0" w:oddVBand="0" w:evenVBand="0" w:oddHBand="1" w:evenHBand="0" w:firstRowFirstColumn="0" w:firstRowLastColumn="0" w:lastRowFirstColumn="0" w:lastRowLastColumn="0"/>
          <w:trHeight w:val="1252"/>
        </w:trPr>
        <w:tc>
          <w:tcPr>
            <w:cnfStyle w:val="001000000000" w:firstRow="0" w:lastRow="0" w:firstColumn="1" w:lastColumn="0" w:oddVBand="0" w:evenVBand="0" w:oddHBand="0" w:evenHBand="0" w:firstRowFirstColumn="0" w:firstRowLastColumn="0" w:lastRowFirstColumn="0" w:lastRowLastColumn="0"/>
            <w:tcW w:w="1101" w:type="dxa"/>
          </w:tcPr>
          <w:p w14:paraId="6890C800" w14:textId="77777777" w:rsidR="00D11D00" w:rsidRPr="00C059EA" w:rsidRDefault="00D11D00" w:rsidP="00102803">
            <w:pPr>
              <w:spacing w:line="276" w:lineRule="auto"/>
              <w:rPr>
                <w:sz w:val="20"/>
                <w:szCs w:val="20"/>
                <w:lang w:val="en-US"/>
              </w:rPr>
            </w:pPr>
            <w:r w:rsidRPr="00C059EA">
              <w:rPr>
                <w:sz w:val="20"/>
                <w:szCs w:val="20"/>
                <w:lang w:val="en-US"/>
              </w:rPr>
              <w:t>Spain</w:t>
            </w:r>
          </w:p>
        </w:tc>
        <w:tc>
          <w:tcPr>
            <w:tcW w:w="2778" w:type="dxa"/>
          </w:tcPr>
          <w:p w14:paraId="15558F2E"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 xml:space="preserve">Instituto de </w:t>
            </w:r>
            <w:proofErr w:type="spellStart"/>
            <w:r w:rsidRPr="00C059EA">
              <w:rPr>
                <w:sz w:val="20"/>
                <w:szCs w:val="20"/>
                <w:lang w:val="en-US"/>
              </w:rPr>
              <w:t>Información</w:t>
            </w:r>
            <w:proofErr w:type="spellEnd"/>
            <w:r w:rsidRPr="00C059EA">
              <w:rPr>
                <w:sz w:val="20"/>
                <w:szCs w:val="20"/>
                <w:lang w:val="en-US"/>
              </w:rPr>
              <w:t xml:space="preserve"> Sanitaria/ Institute of Health Information</w:t>
            </w:r>
          </w:p>
          <w:p w14:paraId="0E628FC3"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proofErr w:type="spellStart"/>
            <w:r w:rsidRPr="00C059EA">
              <w:rPr>
                <w:sz w:val="20"/>
                <w:szCs w:val="20"/>
                <w:lang w:val="en-US"/>
              </w:rPr>
              <w:t>Ministerio</w:t>
            </w:r>
            <w:proofErr w:type="spellEnd"/>
            <w:r w:rsidRPr="00C059EA">
              <w:rPr>
                <w:sz w:val="20"/>
                <w:szCs w:val="20"/>
                <w:lang w:val="en-US"/>
              </w:rPr>
              <w:t xml:space="preserve"> </w:t>
            </w:r>
            <w:proofErr w:type="spellStart"/>
            <w:r w:rsidRPr="00C059EA">
              <w:rPr>
                <w:sz w:val="20"/>
                <w:szCs w:val="20"/>
                <w:lang w:val="en-US"/>
              </w:rPr>
              <w:t>Sanidad</w:t>
            </w:r>
            <w:proofErr w:type="spellEnd"/>
            <w:r w:rsidRPr="00C059EA">
              <w:rPr>
                <w:sz w:val="20"/>
                <w:szCs w:val="20"/>
                <w:lang w:val="en-US"/>
              </w:rPr>
              <w:t xml:space="preserve">, </w:t>
            </w:r>
            <w:proofErr w:type="spellStart"/>
            <w:r w:rsidRPr="00C059EA">
              <w:rPr>
                <w:sz w:val="20"/>
                <w:szCs w:val="20"/>
                <w:lang w:val="en-US"/>
              </w:rPr>
              <w:t>Servicios</w:t>
            </w:r>
            <w:proofErr w:type="spellEnd"/>
            <w:r w:rsidRPr="00C059EA">
              <w:rPr>
                <w:sz w:val="20"/>
                <w:szCs w:val="20"/>
                <w:lang w:val="en-US"/>
              </w:rPr>
              <w:t xml:space="preserve"> </w:t>
            </w:r>
            <w:proofErr w:type="spellStart"/>
            <w:r w:rsidRPr="00C059EA">
              <w:rPr>
                <w:sz w:val="20"/>
                <w:szCs w:val="20"/>
                <w:lang w:val="en-US"/>
              </w:rPr>
              <w:t>Sociales</w:t>
            </w:r>
            <w:proofErr w:type="spellEnd"/>
            <w:r w:rsidRPr="00C059EA">
              <w:rPr>
                <w:sz w:val="20"/>
                <w:szCs w:val="20"/>
                <w:lang w:val="en-US"/>
              </w:rPr>
              <w:t xml:space="preserve"> e </w:t>
            </w:r>
            <w:proofErr w:type="spellStart"/>
            <w:r w:rsidRPr="00C059EA">
              <w:rPr>
                <w:sz w:val="20"/>
                <w:szCs w:val="20"/>
                <w:lang w:val="en-US"/>
              </w:rPr>
              <w:t>Igualdad</w:t>
            </w:r>
            <w:proofErr w:type="spellEnd"/>
            <w:r w:rsidRPr="00C059EA">
              <w:rPr>
                <w:sz w:val="20"/>
                <w:szCs w:val="20"/>
                <w:lang w:val="en-US"/>
              </w:rPr>
              <w:t xml:space="preserve"> / Ministry </w:t>
            </w:r>
            <w:r w:rsidRPr="00C059EA">
              <w:rPr>
                <w:sz w:val="20"/>
                <w:szCs w:val="20"/>
                <w:lang w:val="en-US"/>
              </w:rPr>
              <w:lastRenderedPageBreak/>
              <w:t>of Health, Social Services and Equity</w:t>
            </w:r>
          </w:p>
        </w:tc>
        <w:tc>
          <w:tcPr>
            <w:tcW w:w="2551" w:type="dxa"/>
          </w:tcPr>
          <w:p w14:paraId="7631DA38" w14:textId="77777777" w:rsidR="00D11D00" w:rsidRPr="00C059EA" w:rsidRDefault="00790D1D"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hyperlink r:id="rId29" w:history="1">
              <w:r w:rsidR="00D11D00" w:rsidRPr="00C059EA">
                <w:rPr>
                  <w:rStyle w:val="Hyperlink"/>
                  <w:sz w:val="20"/>
                  <w:szCs w:val="20"/>
                </w:rPr>
                <w:t>icmbd@msssi.es</w:t>
              </w:r>
            </w:hyperlink>
            <w:r w:rsidR="00D11D00" w:rsidRPr="00C059EA">
              <w:rPr>
                <w:sz w:val="20"/>
                <w:szCs w:val="20"/>
                <w:lang w:val="en-US"/>
              </w:rPr>
              <w:t xml:space="preserve"> </w:t>
            </w:r>
          </w:p>
        </w:tc>
        <w:tc>
          <w:tcPr>
            <w:tcW w:w="1531" w:type="dxa"/>
          </w:tcPr>
          <w:p w14:paraId="718D80E4" w14:textId="77777777" w:rsidR="00D11D00" w:rsidRPr="00C059EA" w:rsidRDefault="00D11D00" w:rsidP="00102803">
            <w:pPr>
              <w:spacing w:line="276" w:lineRule="auto"/>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+34 91 596 15 65</w:t>
            </w:r>
          </w:p>
        </w:tc>
        <w:tc>
          <w:tcPr>
            <w:tcW w:w="2551" w:type="dxa"/>
          </w:tcPr>
          <w:p w14:paraId="5C96900E" w14:textId="77777777" w:rsidR="00D11D00" w:rsidRPr="00C059EA" w:rsidRDefault="00D11D00" w:rsidP="00D11D00">
            <w:pPr>
              <w:pStyle w:val="ListParagraph"/>
              <w:numPr>
                <w:ilvl w:val="0"/>
                <w:numId w:val="3"/>
              </w:numPr>
              <w:spacing w:line="276" w:lineRule="auto"/>
              <w:ind w:left="145" w:hanging="14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Copy of publication/s should be sent to data provider</w:t>
            </w:r>
          </w:p>
          <w:p w14:paraId="17215237" w14:textId="77777777" w:rsidR="00D11D00" w:rsidRPr="00C059EA" w:rsidRDefault="00D11D00" w:rsidP="00D11D00">
            <w:pPr>
              <w:pStyle w:val="ListParagraph"/>
              <w:numPr>
                <w:ilvl w:val="0"/>
                <w:numId w:val="3"/>
              </w:numPr>
              <w:spacing w:line="276" w:lineRule="auto"/>
              <w:ind w:left="145" w:hanging="14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lastRenderedPageBreak/>
              <w:t xml:space="preserve">Instituto de </w:t>
            </w:r>
            <w:proofErr w:type="spellStart"/>
            <w:r w:rsidRPr="00C059EA">
              <w:rPr>
                <w:sz w:val="20"/>
                <w:szCs w:val="20"/>
                <w:lang w:val="en-US"/>
              </w:rPr>
              <w:t>Informacion</w:t>
            </w:r>
            <w:proofErr w:type="spellEnd"/>
            <w:r w:rsidRPr="00C059EA">
              <w:rPr>
                <w:sz w:val="20"/>
                <w:szCs w:val="20"/>
                <w:lang w:val="en-US"/>
              </w:rPr>
              <w:t xml:space="preserve"> Sanitaria cited as data source</w:t>
            </w:r>
          </w:p>
        </w:tc>
        <w:tc>
          <w:tcPr>
            <w:tcW w:w="2778" w:type="dxa"/>
          </w:tcPr>
          <w:p w14:paraId="745BB562" w14:textId="77777777" w:rsidR="00D11D00" w:rsidRPr="00C059EA" w:rsidRDefault="00D11D00" w:rsidP="00D11D00">
            <w:pPr>
              <w:pStyle w:val="ListParagraph"/>
              <w:numPr>
                <w:ilvl w:val="0"/>
                <w:numId w:val="3"/>
              </w:numPr>
              <w:spacing w:line="276" w:lineRule="auto"/>
              <w:ind w:left="175" w:hanging="17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lastRenderedPageBreak/>
              <w:t>Destroy data and copies once utilized for the research purpose</w:t>
            </w:r>
          </w:p>
          <w:p w14:paraId="7D4A73A6" w14:textId="77777777" w:rsidR="00D11D00" w:rsidRPr="00C059EA" w:rsidRDefault="00D11D00" w:rsidP="00D11D00">
            <w:pPr>
              <w:pStyle w:val="ListParagraph"/>
              <w:numPr>
                <w:ilvl w:val="0"/>
                <w:numId w:val="3"/>
              </w:numPr>
              <w:spacing w:line="276" w:lineRule="auto"/>
              <w:ind w:left="175" w:hanging="175"/>
              <w:cnfStyle w:val="000000100000" w:firstRow="0" w:lastRow="0" w:firstColumn="0" w:lastColumn="0" w:oddVBand="0" w:evenVBand="0" w:oddHBand="1" w:evenHBand="0" w:firstRowFirstColumn="0" w:firstRowLastColumn="0" w:lastRowFirstColumn="0" w:lastRowLastColumn="0"/>
              <w:rPr>
                <w:sz w:val="20"/>
                <w:szCs w:val="20"/>
                <w:lang w:val="en-US"/>
              </w:rPr>
            </w:pPr>
            <w:r w:rsidRPr="00C059EA">
              <w:rPr>
                <w:sz w:val="20"/>
                <w:szCs w:val="20"/>
                <w:lang w:val="en-US"/>
              </w:rPr>
              <w:t>Data should not be disclosed to 3rd parties</w:t>
            </w:r>
          </w:p>
        </w:tc>
      </w:tr>
      <w:tr w:rsidR="00D11D00" w:rsidRPr="00C059EA" w14:paraId="19E25F94" w14:textId="77777777" w:rsidTr="00D11D00">
        <w:tc>
          <w:tcPr>
            <w:cnfStyle w:val="001000000000" w:firstRow="0" w:lastRow="0" w:firstColumn="1" w:lastColumn="0" w:oddVBand="0" w:evenVBand="0" w:oddHBand="0" w:evenHBand="0" w:firstRowFirstColumn="0" w:firstRowLastColumn="0" w:lastRowFirstColumn="0" w:lastRowLastColumn="0"/>
            <w:tcW w:w="1101" w:type="dxa"/>
          </w:tcPr>
          <w:p w14:paraId="38B7CC68" w14:textId="77777777" w:rsidR="00D11D00" w:rsidRPr="00C059EA" w:rsidRDefault="00D11D00" w:rsidP="00102803">
            <w:pPr>
              <w:spacing w:line="276" w:lineRule="auto"/>
              <w:rPr>
                <w:sz w:val="20"/>
                <w:szCs w:val="20"/>
                <w:lang w:val="en-US"/>
              </w:rPr>
            </w:pPr>
            <w:r w:rsidRPr="00C059EA">
              <w:rPr>
                <w:sz w:val="20"/>
                <w:szCs w:val="20"/>
                <w:lang w:val="en-US"/>
              </w:rPr>
              <w:t>Sweden</w:t>
            </w:r>
          </w:p>
        </w:tc>
        <w:tc>
          <w:tcPr>
            <w:tcW w:w="2778" w:type="dxa"/>
          </w:tcPr>
          <w:p w14:paraId="7E299116"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 xml:space="preserve">SOCIALSTYRELSEN /National Board of Health and Welfare </w:t>
            </w:r>
            <w:proofErr w:type="spellStart"/>
            <w:r w:rsidRPr="00C059EA">
              <w:rPr>
                <w:sz w:val="20"/>
                <w:szCs w:val="20"/>
                <w:lang w:val="en-US"/>
              </w:rPr>
              <w:t>Avdelningen</w:t>
            </w:r>
            <w:proofErr w:type="spellEnd"/>
            <w:r w:rsidRPr="00C059EA">
              <w:rPr>
                <w:sz w:val="20"/>
                <w:szCs w:val="20"/>
                <w:lang w:val="en-US"/>
              </w:rPr>
              <w:t xml:space="preserve"> </w:t>
            </w:r>
            <w:proofErr w:type="spellStart"/>
            <w:r w:rsidRPr="00C059EA">
              <w:rPr>
                <w:sz w:val="20"/>
                <w:szCs w:val="20"/>
                <w:lang w:val="en-US"/>
              </w:rPr>
              <w:t>för</w:t>
            </w:r>
            <w:proofErr w:type="spellEnd"/>
            <w:r w:rsidRPr="00C059EA">
              <w:rPr>
                <w:sz w:val="20"/>
                <w:szCs w:val="20"/>
                <w:lang w:val="en-US"/>
              </w:rPr>
              <w:t xml:space="preserve"> </w:t>
            </w:r>
            <w:proofErr w:type="spellStart"/>
            <w:r w:rsidRPr="00C059EA">
              <w:rPr>
                <w:sz w:val="20"/>
                <w:szCs w:val="20"/>
                <w:lang w:val="en-US"/>
              </w:rPr>
              <w:t>statistikoch</w:t>
            </w:r>
            <w:proofErr w:type="spellEnd"/>
            <w:r w:rsidRPr="00C059EA">
              <w:rPr>
                <w:sz w:val="20"/>
                <w:szCs w:val="20"/>
                <w:lang w:val="en-US"/>
              </w:rPr>
              <w:t xml:space="preserve"> </w:t>
            </w:r>
            <w:proofErr w:type="spellStart"/>
            <w:r w:rsidRPr="00C059EA">
              <w:rPr>
                <w:sz w:val="20"/>
                <w:szCs w:val="20"/>
                <w:lang w:val="en-US"/>
              </w:rPr>
              <w:t>jämförelser</w:t>
            </w:r>
            <w:proofErr w:type="spellEnd"/>
            <w:r w:rsidRPr="00C059EA">
              <w:rPr>
                <w:sz w:val="20"/>
                <w:szCs w:val="20"/>
                <w:lang w:val="en-US"/>
              </w:rPr>
              <w:t>/ Department of Statistics</w:t>
            </w:r>
          </w:p>
        </w:tc>
        <w:tc>
          <w:tcPr>
            <w:tcW w:w="2551" w:type="dxa"/>
          </w:tcPr>
          <w:p w14:paraId="1BAFFAFF"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 xml:space="preserve">Tomas </w:t>
            </w:r>
            <w:proofErr w:type="spellStart"/>
            <w:r w:rsidRPr="00C059EA">
              <w:rPr>
                <w:sz w:val="20"/>
                <w:szCs w:val="20"/>
                <w:lang w:val="en-US"/>
              </w:rPr>
              <w:t>Wänskä</w:t>
            </w:r>
            <w:proofErr w:type="spellEnd"/>
            <w:r w:rsidRPr="00C059EA">
              <w:rPr>
                <w:sz w:val="20"/>
                <w:szCs w:val="20"/>
                <w:lang w:val="en-US"/>
              </w:rPr>
              <w:t xml:space="preserve"> </w:t>
            </w:r>
            <w:hyperlink r:id="rId30" w:history="1">
              <w:r w:rsidRPr="00C059EA">
                <w:rPr>
                  <w:sz w:val="20"/>
                  <w:szCs w:val="20"/>
                  <w:lang w:val="en-US"/>
                </w:rPr>
                <w:t>tomas.wanska@socialstyrelsen.se</w:t>
              </w:r>
            </w:hyperlink>
            <w:r w:rsidRPr="00C059EA">
              <w:rPr>
                <w:sz w:val="20"/>
                <w:szCs w:val="20"/>
                <w:lang w:val="en-US"/>
              </w:rPr>
              <w:t xml:space="preserve"> </w:t>
            </w:r>
            <w:proofErr w:type="spellStart"/>
            <w:r w:rsidRPr="00C059EA">
              <w:rPr>
                <w:sz w:val="20"/>
                <w:szCs w:val="20"/>
                <w:lang w:val="en-US"/>
              </w:rPr>
              <w:t>statistikdatabas</w:t>
            </w:r>
            <w:proofErr w:type="spellEnd"/>
            <w:r w:rsidRPr="00C059EA">
              <w:rPr>
                <w:sz w:val="20"/>
                <w:szCs w:val="20"/>
                <w:lang w:val="en-US"/>
              </w:rPr>
              <w:t xml:space="preserve"> statistikdatabas@socialstyrelsen.se</w:t>
            </w:r>
          </w:p>
        </w:tc>
        <w:tc>
          <w:tcPr>
            <w:tcW w:w="1531" w:type="dxa"/>
          </w:tcPr>
          <w:p w14:paraId="493CC1CF"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075-247 30 00</w:t>
            </w:r>
          </w:p>
        </w:tc>
        <w:tc>
          <w:tcPr>
            <w:tcW w:w="2551" w:type="dxa"/>
          </w:tcPr>
          <w:p w14:paraId="3AE3EC61"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No specific provisions</w:t>
            </w:r>
          </w:p>
        </w:tc>
        <w:tc>
          <w:tcPr>
            <w:tcW w:w="2778" w:type="dxa"/>
          </w:tcPr>
          <w:p w14:paraId="54F01855" w14:textId="77777777" w:rsidR="00D11D00" w:rsidRPr="00C059EA" w:rsidRDefault="00D11D00" w:rsidP="00102803">
            <w:pPr>
              <w:spacing w:line="276" w:lineRule="auto"/>
              <w:cnfStyle w:val="000000000000" w:firstRow="0" w:lastRow="0" w:firstColumn="0" w:lastColumn="0" w:oddVBand="0" w:evenVBand="0" w:oddHBand="0" w:evenHBand="0" w:firstRowFirstColumn="0" w:firstRowLastColumn="0" w:lastRowFirstColumn="0" w:lastRowLastColumn="0"/>
              <w:rPr>
                <w:sz w:val="20"/>
                <w:szCs w:val="20"/>
                <w:lang w:val="en-US"/>
              </w:rPr>
            </w:pPr>
            <w:r w:rsidRPr="00C059EA">
              <w:rPr>
                <w:sz w:val="20"/>
                <w:szCs w:val="20"/>
                <w:lang w:val="en-US"/>
              </w:rPr>
              <w:t>Data should not be used for other purposes</w:t>
            </w:r>
          </w:p>
        </w:tc>
      </w:tr>
    </w:tbl>
    <w:p w14:paraId="1C797D6B" w14:textId="77777777" w:rsidR="00D11D00" w:rsidRDefault="00D11D00" w:rsidP="00D11D00"/>
    <w:p w14:paraId="190C9576" w14:textId="77777777" w:rsidR="00DE72C0" w:rsidRPr="00D11D00" w:rsidRDefault="00DE72C0" w:rsidP="00DE72C0">
      <w:pPr>
        <w:rPr>
          <w:sz w:val="20"/>
          <w:szCs w:val="20"/>
        </w:rPr>
      </w:pPr>
    </w:p>
    <w:p w14:paraId="12CE9315" w14:textId="77777777" w:rsidR="00DE72C0" w:rsidRDefault="00DE72C0" w:rsidP="00DE72C0">
      <w:pPr>
        <w:rPr>
          <w:sz w:val="20"/>
          <w:szCs w:val="20"/>
          <w:lang w:val="en-US"/>
        </w:rPr>
      </w:pPr>
    </w:p>
    <w:p w14:paraId="19ED3D7C" w14:textId="77777777" w:rsidR="00DE72C0" w:rsidRDefault="00DE72C0" w:rsidP="00DE72C0">
      <w:pPr>
        <w:rPr>
          <w:sz w:val="20"/>
          <w:szCs w:val="20"/>
          <w:lang w:val="en-US"/>
        </w:rPr>
      </w:pPr>
    </w:p>
    <w:p w14:paraId="3D5C8202" w14:textId="77777777" w:rsidR="00DE72C0" w:rsidRDefault="00DE72C0" w:rsidP="00DE72C0">
      <w:pPr>
        <w:rPr>
          <w:sz w:val="20"/>
          <w:szCs w:val="20"/>
          <w:lang w:val="en-US"/>
        </w:rPr>
      </w:pPr>
    </w:p>
    <w:p w14:paraId="20F456E7" w14:textId="77777777" w:rsidR="00DE72C0" w:rsidRDefault="00DE72C0" w:rsidP="00DE72C0">
      <w:pPr>
        <w:rPr>
          <w:sz w:val="20"/>
          <w:szCs w:val="20"/>
          <w:lang w:val="en-US"/>
        </w:rPr>
      </w:pPr>
    </w:p>
    <w:p w14:paraId="58B69D08" w14:textId="77777777" w:rsidR="00DE72C0" w:rsidRDefault="00DE72C0" w:rsidP="00DE72C0">
      <w:pPr>
        <w:rPr>
          <w:sz w:val="20"/>
          <w:szCs w:val="20"/>
          <w:lang w:val="en-US"/>
        </w:rPr>
      </w:pPr>
    </w:p>
    <w:p w14:paraId="70B30FD3" w14:textId="77777777" w:rsidR="00DE72C0" w:rsidRDefault="00DE72C0" w:rsidP="00DE72C0">
      <w:pPr>
        <w:rPr>
          <w:sz w:val="20"/>
          <w:szCs w:val="20"/>
          <w:lang w:val="en-US"/>
        </w:rPr>
      </w:pPr>
    </w:p>
    <w:p w14:paraId="2072FC47" w14:textId="77777777" w:rsidR="00DE72C0" w:rsidRDefault="00DE72C0" w:rsidP="00DE72C0">
      <w:pPr>
        <w:rPr>
          <w:sz w:val="20"/>
          <w:szCs w:val="20"/>
          <w:lang w:val="en-US"/>
        </w:rPr>
      </w:pPr>
    </w:p>
    <w:p w14:paraId="7644F58C" w14:textId="77777777" w:rsidR="00DE72C0" w:rsidRDefault="00DE72C0" w:rsidP="00DE72C0">
      <w:pPr>
        <w:rPr>
          <w:sz w:val="20"/>
          <w:szCs w:val="20"/>
          <w:lang w:val="en-US"/>
        </w:rPr>
      </w:pPr>
    </w:p>
    <w:p w14:paraId="4E8D002F" w14:textId="77777777" w:rsidR="00DE72C0" w:rsidRDefault="00DE72C0" w:rsidP="00DE72C0">
      <w:pPr>
        <w:rPr>
          <w:sz w:val="20"/>
          <w:szCs w:val="20"/>
          <w:lang w:val="en-US"/>
        </w:rPr>
      </w:pPr>
    </w:p>
    <w:p w14:paraId="5147068D" w14:textId="77777777" w:rsidR="00A461DC" w:rsidRPr="00DB441B" w:rsidRDefault="00A461DC" w:rsidP="00DB441B">
      <w:pPr>
        <w:rPr>
          <w:b/>
          <w:bCs/>
        </w:rPr>
      </w:pPr>
    </w:p>
    <w:sectPr w:rsidR="00A461DC" w:rsidRPr="00DB441B" w:rsidSect="00D11D0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CF4095"/>
    <w:multiLevelType w:val="hybridMultilevel"/>
    <w:tmpl w:val="BE0677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1424452"/>
    <w:multiLevelType w:val="hybridMultilevel"/>
    <w:tmpl w:val="F2F427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2834DBD"/>
    <w:multiLevelType w:val="hybridMultilevel"/>
    <w:tmpl w:val="FC68D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195E8A"/>
    <w:multiLevelType w:val="multilevel"/>
    <w:tmpl w:val="2FA643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3CC0DDE"/>
    <w:multiLevelType w:val="hybridMultilevel"/>
    <w:tmpl w:val="FAFE76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873261A"/>
    <w:multiLevelType w:val="multilevel"/>
    <w:tmpl w:val="BD68C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4"/>
  </w:num>
  <w:num w:numId="4">
    <w:abstractNumId w:val="1"/>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41B"/>
    <w:rsid w:val="00093018"/>
    <w:rsid w:val="00102803"/>
    <w:rsid w:val="00103156"/>
    <w:rsid w:val="00173E0C"/>
    <w:rsid w:val="00223895"/>
    <w:rsid w:val="00392565"/>
    <w:rsid w:val="003C5DDE"/>
    <w:rsid w:val="003F21A4"/>
    <w:rsid w:val="00423E52"/>
    <w:rsid w:val="0044258A"/>
    <w:rsid w:val="005111F5"/>
    <w:rsid w:val="0051609D"/>
    <w:rsid w:val="00523C65"/>
    <w:rsid w:val="006260CA"/>
    <w:rsid w:val="0068264C"/>
    <w:rsid w:val="007663E5"/>
    <w:rsid w:val="00790D1D"/>
    <w:rsid w:val="007D22B4"/>
    <w:rsid w:val="00802911"/>
    <w:rsid w:val="008575B0"/>
    <w:rsid w:val="0098186A"/>
    <w:rsid w:val="009A015D"/>
    <w:rsid w:val="00A06378"/>
    <w:rsid w:val="00A461DC"/>
    <w:rsid w:val="00A6662D"/>
    <w:rsid w:val="00BD2722"/>
    <w:rsid w:val="00BE0D52"/>
    <w:rsid w:val="00BE4479"/>
    <w:rsid w:val="00BF4279"/>
    <w:rsid w:val="00C16F7E"/>
    <w:rsid w:val="00C66E5B"/>
    <w:rsid w:val="00CA5CD8"/>
    <w:rsid w:val="00D11D00"/>
    <w:rsid w:val="00DA3D76"/>
    <w:rsid w:val="00DA5F96"/>
    <w:rsid w:val="00DB2704"/>
    <w:rsid w:val="00DB441B"/>
    <w:rsid w:val="00DE72C0"/>
    <w:rsid w:val="00ED1373"/>
    <w:rsid w:val="00F97AAD"/>
    <w:rsid w:val="00FA3829"/>
    <w:rsid w:val="00FC764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63285"/>
  <w15:chartTrackingRefBased/>
  <w15:docId w15:val="{52873D0E-FA39-4735-A2E8-078706FD7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next w:val="BodyText"/>
    <w:link w:val="Heading3Char"/>
    <w:qFormat/>
    <w:rsid w:val="00D11D00"/>
    <w:pPr>
      <w:keepNext/>
      <w:spacing w:before="240" w:after="0" w:line="240" w:lineRule="auto"/>
      <w:ind w:left="720" w:hanging="720"/>
      <w:outlineLvl w:val="2"/>
    </w:pPr>
    <w:rPr>
      <w:rFonts w:ascii="Times New Roman" w:eastAsia="MS Mincho" w:hAnsi="Times New Roman" w:cs="Times New Roman"/>
      <w:b/>
      <w:bCs/>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44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DA5F96"/>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normaltextrun">
    <w:name w:val="normaltextrun"/>
    <w:basedOn w:val="DefaultParagraphFont"/>
    <w:rsid w:val="00DA5F96"/>
  </w:style>
  <w:style w:type="character" w:customStyle="1" w:styleId="eop">
    <w:name w:val="eop"/>
    <w:basedOn w:val="DefaultParagraphFont"/>
    <w:rsid w:val="00DA5F96"/>
  </w:style>
  <w:style w:type="character" w:customStyle="1" w:styleId="contextualspellingandgrammarerror">
    <w:name w:val="contextualspellingandgrammarerror"/>
    <w:basedOn w:val="DefaultParagraphFont"/>
    <w:rsid w:val="00DA5F96"/>
  </w:style>
  <w:style w:type="character" w:customStyle="1" w:styleId="spellingerror">
    <w:name w:val="spellingerror"/>
    <w:basedOn w:val="DefaultParagraphFont"/>
    <w:rsid w:val="00DA5F96"/>
  </w:style>
  <w:style w:type="paragraph" w:styleId="CommentText">
    <w:name w:val="annotation text"/>
    <w:basedOn w:val="Normal"/>
    <w:link w:val="CommentTextChar"/>
    <w:rsid w:val="00C66E5B"/>
    <w:pPr>
      <w:spacing w:after="24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rsid w:val="00C66E5B"/>
    <w:rPr>
      <w:rFonts w:ascii="Times New Roman" w:eastAsia="Times New Roman" w:hAnsi="Times New Roman" w:cs="Times New Roman"/>
      <w:sz w:val="20"/>
      <w:szCs w:val="20"/>
      <w:lang w:val="en-GB"/>
    </w:rPr>
  </w:style>
  <w:style w:type="character" w:styleId="Strong">
    <w:name w:val="Strong"/>
    <w:basedOn w:val="DefaultParagraphFont"/>
    <w:uiPriority w:val="22"/>
    <w:qFormat/>
    <w:rsid w:val="00BE0D52"/>
    <w:rPr>
      <w:b/>
      <w:bCs/>
    </w:rPr>
  </w:style>
  <w:style w:type="paragraph" w:styleId="BalloonText">
    <w:name w:val="Balloon Text"/>
    <w:basedOn w:val="Normal"/>
    <w:link w:val="BalloonTextChar"/>
    <w:uiPriority w:val="99"/>
    <w:semiHidden/>
    <w:unhideWhenUsed/>
    <w:rsid w:val="00DE72C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E72C0"/>
    <w:rPr>
      <w:rFonts w:ascii="Times New Roman" w:hAnsi="Times New Roman" w:cs="Times New Roman"/>
      <w:sz w:val="18"/>
      <w:szCs w:val="18"/>
    </w:rPr>
  </w:style>
  <w:style w:type="paragraph" w:styleId="BodyText">
    <w:name w:val="Body Text"/>
    <w:link w:val="BodyTextChar"/>
    <w:uiPriority w:val="99"/>
    <w:rsid w:val="00DE72C0"/>
    <w:pPr>
      <w:spacing w:after="120" w:line="240" w:lineRule="auto"/>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99"/>
    <w:rsid w:val="00DE72C0"/>
    <w:rPr>
      <w:rFonts w:ascii="Times New Roman" w:eastAsia="Times New Roman" w:hAnsi="Times New Roman" w:cs="Times New Roman"/>
      <w:sz w:val="24"/>
      <w:szCs w:val="20"/>
      <w:lang w:val="en-US"/>
    </w:rPr>
  </w:style>
  <w:style w:type="table" w:styleId="GridTable2">
    <w:name w:val="Grid Table 2"/>
    <w:basedOn w:val="TableNormal"/>
    <w:uiPriority w:val="47"/>
    <w:rsid w:val="00DE72C0"/>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3Char">
    <w:name w:val="Heading 3 Char"/>
    <w:basedOn w:val="DefaultParagraphFont"/>
    <w:link w:val="Heading3"/>
    <w:rsid w:val="00D11D00"/>
    <w:rPr>
      <w:rFonts w:ascii="Times New Roman" w:eastAsia="MS Mincho" w:hAnsi="Times New Roman" w:cs="Times New Roman"/>
      <w:b/>
      <w:bCs/>
      <w:sz w:val="24"/>
      <w:szCs w:val="20"/>
      <w:lang w:val="en-US"/>
    </w:rPr>
  </w:style>
  <w:style w:type="character" w:styleId="Hyperlink">
    <w:name w:val="Hyperlink"/>
    <w:uiPriority w:val="99"/>
    <w:rsid w:val="00D11D00"/>
    <w:rPr>
      <w:color w:val="0000FF"/>
      <w:u w:val="single"/>
      <w:lang w:val="en-US" w:eastAsia="en-US"/>
    </w:rPr>
  </w:style>
  <w:style w:type="paragraph" w:styleId="PlainText">
    <w:name w:val="Plain Text"/>
    <w:basedOn w:val="Normal"/>
    <w:link w:val="PlainTextChar"/>
    <w:uiPriority w:val="99"/>
    <w:rsid w:val="00D11D00"/>
    <w:pPr>
      <w:spacing w:after="120" w:line="240" w:lineRule="auto"/>
    </w:pPr>
    <w:rPr>
      <w:rFonts w:ascii="Courier New" w:eastAsia="MS Mincho" w:hAnsi="Courier New" w:cs="Courier New"/>
      <w:sz w:val="20"/>
      <w:szCs w:val="20"/>
      <w:lang w:val="en-US"/>
    </w:rPr>
  </w:style>
  <w:style w:type="character" w:customStyle="1" w:styleId="PlainTextChar">
    <w:name w:val="Plain Text Char"/>
    <w:basedOn w:val="DefaultParagraphFont"/>
    <w:link w:val="PlainText"/>
    <w:uiPriority w:val="99"/>
    <w:rsid w:val="00D11D00"/>
    <w:rPr>
      <w:rFonts w:ascii="Courier New" w:eastAsia="MS Mincho" w:hAnsi="Courier New" w:cs="Courier New"/>
      <w:sz w:val="20"/>
      <w:szCs w:val="20"/>
      <w:lang w:val="en-US"/>
    </w:rPr>
  </w:style>
  <w:style w:type="table" w:styleId="LightList-Accent1">
    <w:name w:val="Light List Accent 1"/>
    <w:basedOn w:val="TableNormal"/>
    <w:uiPriority w:val="61"/>
    <w:rsid w:val="00D11D00"/>
    <w:pPr>
      <w:spacing w:after="0" w:line="240" w:lineRule="auto"/>
    </w:pPr>
    <w:rPr>
      <w:lang w:val="en-GB"/>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styleId="ListParagraph">
    <w:name w:val="List Paragraph"/>
    <w:basedOn w:val="Normal"/>
    <w:uiPriority w:val="34"/>
    <w:qFormat/>
    <w:rsid w:val="00D11D00"/>
    <w:pPr>
      <w:spacing w:after="0" w:line="240" w:lineRule="auto"/>
      <w:ind w:left="720"/>
      <w:contextualSpacing/>
    </w:pPr>
    <w:rPr>
      <w:rFonts w:ascii="Times New Roman" w:eastAsia="MS Mincho"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5937073">
      <w:bodyDiv w:val="1"/>
      <w:marLeft w:val="0"/>
      <w:marRight w:val="0"/>
      <w:marTop w:val="0"/>
      <w:marBottom w:val="0"/>
      <w:divBdr>
        <w:top w:val="none" w:sz="0" w:space="0" w:color="auto"/>
        <w:left w:val="none" w:sz="0" w:space="0" w:color="auto"/>
        <w:bottom w:val="none" w:sz="0" w:space="0" w:color="auto"/>
        <w:right w:val="none" w:sz="0" w:space="0" w:color="auto"/>
      </w:divBdr>
      <w:divsChild>
        <w:div w:id="1304965279">
          <w:marLeft w:val="0"/>
          <w:marRight w:val="0"/>
          <w:marTop w:val="0"/>
          <w:marBottom w:val="0"/>
          <w:divBdr>
            <w:top w:val="none" w:sz="0" w:space="0" w:color="auto"/>
            <w:left w:val="none" w:sz="0" w:space="0" w:color="auto"/>
            <w:bottom w:val="none" w:sz="0" w:space="0" w:color="auto"/>
            <w:right w:val="none" w:sz="0" w:space="0" w:color="auto"/>
          </w:divBdr>
        </w:div>
        <w:div w:id="1282807385">
          <w:marLeft w:val="0"/>
          <w:marRight w:val="0"/>
          <w:marTop w:val="0"/>
          <w:marBottom w:val="0"/>
          <w:divBdr>
            <w:top w:val="none" w:sz="0" w:space="0" w:color="auto"/>
            <w:left w:val="none" w:sz="0" w:space="0" w:color="auto"/>
            <w:bottom w:val="none" w:sz="0" w:space="0" w:color="auto"/>
            <w:right w:val="none" w:sz="0" w:space="0" w:color="auto"/>
          </w:divBdr>
        </w:div>
        <w:div w:id="540677742">
          <w:marLeft w:val="0"/>
          <w:marRight w:val="0"/>
          <w:marTop w:val="0"/>
          <w:marBottom w:val="0"/>
          <w:divBdr>
            <w:top w:val="none" w:sz="0" w:space="0" w:color="auto"/>
            <w:left w:val="none" w:sz="0" w:space="0" w:color="auto"/>
            <w:bottom w:val="none" w:sz="0" w:space="0" w:color="auto"/>
            <w:right w:val="none" w:sz="0" w:space="0" w:color="auto"/>
          </w:divBdr>
          <w:divsChild>
            <w:div w:id="56442792">
              <w:marLeft w:val="0"/>
              <w:marRight w:val="0"/>
              <w:marTop w:val="0"/>
              <w:marBottom w:val="0"/>
              <w:divBdr>
                <w:top w:val="none" w:sz="0" w:space="0" w:color="auto"/>
                <w:left w:val="none" w:sz="0" w:space="0" w:color="auto"/>
                <w:bottom w:val="none" w:sz="0" w:space="0" w:color="auto"/>
                <w:right w:val="none" w:sz="0" w:space="0" w:color="auto"/>
              </w:divBdr>
            </w:div>
          </w:divsChild>
        </w:div>
        <w:div w:id="1959214678">
          <w:marLeft w:val="0"/>
          <w:marRight w:val="0"/>
          <w:marTop w:val="0"/>
          <w:marBottom w:val="0"/>
          <w:divBdr>
            <w:top w:val="none" w:sz="0" w:space="0" w:color="auto"/>
            <w:left w:val="none" w:sz="0" w:space="0" w:color="auto"/>
            <w:bottom w:val="none" w:sz="0" w:space="0" w:color="auto"/>
            <w:right w:val="none" w:sz="0" w:space="0" w:color="auto"/>
          </w:divBdr>
          <w:divsChild>
            <w:div w:id="136435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18230">
      <w:marLeft w:val="0"/>
      <w:marRight w:val="0"/>
      <w:marTop w:val="0"/>
      <w:marBottom w:val="0"/>
      <w:divBdr>
        <w:top w:val="none" w:sz="0" w:space="0" w:color="auto"/>
        <w:left w:val="none" w:sz="0" w:space="0" w:color="auto"/>
        <w:bottom w:val="none" w:sz="0" w:space="0" w:color="auto"/>
        <w:right w:val="none" w:sz="0" w:space="0" w:color="auto"/>
      </w:divBdr>
      <w:divsChild>
        <w:div w:id="917789937">
          <w:marLeft w:val="0"/>
          <w:marRight w:val="0"/>
          <w:marTop w:val="0"/>
          <w:marBottom w:val="0"/>
          <w:divBdr>
            <w:top w:val="none" w:sz="0" w:space="0" w:color="auto"/>
            <w:left w:val="none" w:sz="0" w:space="0" w:color="auto"/>
            <w:bottom w:val="none" w:sz="0" w:space="0" w:color="auto"/>
            <w:right w:val="none" w:sz="0" w:space="0" w:color="auto"/>
          </w:divBdr>
        </w:div>
      </w:divsChild>
    </w:div>
    <w:div w:id="1721978852">
      <w:bodyDiv w:val="1"/>
      <w:marLeft w:val="0"/>
      <w:marRight w:val="0"/>
      <w:marTop w:val="0"/>
      <w:marBottom w:val="0"/>
      <w:divBdr>
        <w:top w:val="none" w:sz="0" w:space="0" w:color="auto"/>
        <w:left w:val="none" w:sz="0" w:space="0" w:color="auto"/>
        <w:bottom w:val="none" w:sz="0" w:space="0" w:color="auto"/>
        <w:right w:val="none" w:sz="0" w:space="0" w:color="auto"/>
      </w:divBdr>
      <w:divsChild>
        <w:div w:id="1350910092">
          <w:marLeft w:val="0"/>
          <w:marRight w:val="0"/>
          <w:marTop w:val="0"/>
          <w:marBottom w:val="0"/>
          <w:divBdr>
            <w:top w:val="none" w:sz="0" w:space="0" w:color="auto"/>
            <w:left w:val="none" w:sz="0" w:space="0" w:color="auto"/>
            <w:bottom w:val="none" w:sz="0" w:space="0" w:color="auto"/>
            <w:right w:val="none" w:sz="0" w:space="0" w:color="auto"/>
          </w:divBdr>
          <w:divsChild>
            <w:div w:id="545219386">
              <w:marLeft w:val="0"/>
              <w:marRight w:val="0"/>
              <w:marTop w:val="0"/>
              <w:marBottom w:val="0"/>
              <w:divBdr>
                <w:top w:val="none" w:sz="0" w:space="0" w:color="auto"/>
                <w:left w:val="none" w:sz="0" w:space="0" w:color="auto"/>
                <w:bottom w:val="none" w:sz="0" w:space="0" w:color="auto"/>
                <w:right w:val="none" w:sz="0" w:space="0" w:color="auto"/>
              </w:divBdr>
              <w:divsChild>
                <w:div w:id="1938907374">
                  <w:marLeft w:val="0"/>
                  <w:marRight w:val="0"/>
                  <w:marTop w:val="0"/>
                  <w:marBottom w:val="0"/>
                  <w:divBdr>
                    <w:top w:val="none" w:sz="0" w:space="0" w:color="auto"/>
                    <w:left w:val="none" w:sz="0" w:space="0" w:color="auto"/>
                    <w:bottom w:val="none" w:sz="0" w:space="0" w:color="auto"/>
                    <w:right w:val="none" w:sz="0" w:space="0" w:color="auto"/>
                  </w:divBdr>
                  <w:divsChild>
                    <w:div w:id="193404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0827349">
      <w:bodyDiv w:val="1"/>
      <w:marLeft w:val="0"/>
      <w:marRight w:val="0"/>
      <w:marTop w:val="0"/>
      <w:marBottom w:val="0"/>
      <w:divBdr>
        <w:top w:val="none" w:sz="0" w:space="0" w:color="auto"/>
        <w:left w:val="none" w:sz="0" w:space="0" w:color="auto"/>
        <w:bottom w:val="none" w:sz="0" w:space="0" w:color="auto"/>
        <w:right w:val="none" w:sz="0" w:space="0" w:color="auto"/>
      </w:divBdr>
      <w:divsChild>
        <w:div w:id="8144313">
          <w:marLeft w:val="0"/>
          <w:marRight w:val="0"/>
          <w:marTop w:val="0"/>
          <w:marBottom w:val="0"/>
          <w:divBdr>
            <w:top w:val="none" w:sz="0" w:space="0" w:color="auto"/>
            <w:left w:val="none" w:sz="0" w:space="0" w:color="auto"/>
            <w:bottom w:val="none" w:sz="0" w:space="0" w:color="auto"/>
            <w:right w:val="none" w:sz="0" w:space="0" w:color="auto"/>
          </w:divBdr>
          <w:divsChild>
            <w:div w:id="285284470">
              <w:marLeft w:val="0"/>
              <w:marRight w:val="0"/>
              <w:marTop w:val="0"/>
              <w:marBottom w:val="0"/>
              <w:divBdr>
                <w:top w:val="none" w:sz="0" w:space="0" w:color="auto"/>
                <w:left w:val="none" w:sz="0" w:space="0" w:color="auto"/>
                <w:bottom w:val="none" w:sz="0" w:space="0" w:color="auto"/>
                <w:right w:val="none" w:sz="0" w:space="0" w:color="auto"/>
              </w:divBdr>
              <w:divsChild>
                <w:div w:id="212742126">
                  <w:marLeft w:val="0"/>
                  <w:marRight w:val="0"/>
                  <w:marTop w:val="0"/>
                  <w:marBottom w:val="0"/>
                  <w:divBdr>
                    <w:top w:val="none" w:sz="0" w:space="0" w:color="auto"/>
                    <w:left w:val="none" w:sz="0" w:space="0" w:color="auto"/>
                    <w:bottom w:val="none" w:sz="0" w:space="0" w:color="auto"/>
                    <w:right w:val="none" w:sz="0" w:space="0" w:color="auto"/>
                  </w:divBdr>
                  <w:divsChild>
                    <w:div w:id="872038535">
                      <w:marLeft w:val="0"/>
                      <w:marRight w:val="0"/>
                      <w:marTop w:val="0"/>
                      <w:marBottom w:val="0"/>
                      <w:divBdr>
                        <w:top w:val="none" w:sz="0" w:space="0" w:color="auto"/>
                        <w:left w:val="none" w:sz="0" w:space="0" w:color="auto"/>
                        <w:bottom w:val="none" w:sz="0" w:space="0" w:color="auto"/>
                        <w:right w:val="none" w:sz="0" w:space="0" w:color="auto"/>
                      </w:divBdr>
                    </w:div>
                  </w:divsChild>
                </w:div>
                <w:div w:id="1358501044">
                  <w:marLeft w:val="0"/>
                  <w:marRight w:val="0"/>
                  <w:marTop w:val="0"/>
                  <w:marBottom w:val="0"/>
                  <w:divBdr>
                    <w:top w:val="none" w:sz="0" w:space="0" w:color="auto"/>
                    <w:left w:val="none" w:sz="0" w:space="0" w:color="auto"/>
                    <w:bottom w:val="none" w:sz="0" w:space="0" w:color="auto"/>
                    <w:right w:val="none" w:sz="0" w:space="0" w:color="auto"/>
                  </w:divBdr>
                  <w:divsChild>
                    <w:div w:id="1125807695">
                      <w:marLeft w:val="0"/>
                      <w:marRight w:val="0"/>
                      <w:marTop w:val="0"/>
                      <w:marBottom w:val="0"/>
                      <w:divBdr>
                        <w:top w:val="none" w:sz="0" w:space="0" w:color="auto"/>
                        <w:left w:val="none" w:sz="0" w:space="0" w:color="auto"/>
                        <w:bottom w:val="none" w:sz="0" w:space="0" w:color="auto"/>
                        <w:right w:val="none" w:sz="0" w:space="0" w:color="auto"/>
                      </w:divBdr>
                    </w:div>
                  </w:divsChild>
                </w:div>
                <w:div w:id="158931972">
                  <w:marLeft w:val="0"/>
                  <w:marRight w:val="0"/>
                  <w:marTop w:val="0"/>
                  <w:marBottom w:val="0"/>
                  <w:divBdr>
                    <w:top w:val="none" w:sz="0" w:space="0" w:color="auto"/>
                    <w:left w:val="none" w:sz="0" w:space="0" w:color="auto"/>
                    <w:bottom w:val="none" w:sz="0" w:space="0" w:color="auto"/>
                    <w:right w:val="none" w:sz="0" w:space="0" w:color="auto"/>
                  </w:divBdr>
                  <w:divsChild>
                    <w:div w:id="1237785765">
                      <w:marLeft w:val="0"/>
                      <w:marRight w:val="0"/>
                      <w:marTop w:val="0"/>
                      <w:marBottom w:val="0"/>
                      <w:divBdr>
                        <w:top w:val="none" w:sz="0" w:space="0" w:color="auto"/>
                        <w:left w:val="none" w:sz="0" w:space="0" w:color="auto"/>
                        <w:bottom w:val="none" w:sz="0" w:space="0" w:color="auto"/>
                        <w:right w:val="none" w:sz="0" w:space="0" w:color="auto"/>
                      </w:divBdr>
                    </w:div>
                  </w:divsChild>
                </w:div>
                <w:div w:id="2033605311">
                  <w:marLeft w:val="0"/>
                  <w:marRight w:val="0"/>
                  <w:marTop w:val="0"/>
                  <w:marBottom w:val="0"/>
                  <w:divBdr>
                    <w:top w:val="none" w:sz="0" w:space="0" w:color="auto"/>
                    <w:left w:val="none" w:sz="0" w:space="0" w:color="auto"/>
                    <w:bottom w:val="none" w:sz="0" w:space="0" w:color="auto"/>
                    <w:right w:val="none" w:sz="0" w:space="0" w:color="auto"/>
                  </w:divBdr>
                  <w:divsChild>
                    <w:div w:id="1736051866">
                      <w:marLeft w:val="0"/>
                      <w:marRight w:val="0"/>
                      <w:marTop w:val="0"/>
                      <w:marBottom w:val="0"/>
                      <w:divBdr>
                        <w:top w:val="none" w:sz="0" w:space="0" w:color="auto"/>
                        <w:left w:val="none" w:sz="0" w:space="0" w:color="auto"/>
                        <w:bottom w:val="none" w:sz="0" w:space="0" w:color="auto"/>
                        <w:right w:val="none" w:sz="0" w:space="0" w:color="auto"/>
                      </w:divBdr>
                    </w:div>
                  </w:divsChild>
                </w:div>
                <w:div w:id="217016991">
                  <w:marLeft w:val="0"/>
                  <w:marRight w:val="0"/>
                  <w:marTop w:val="0"/>
                  <w:marBottom w:val="0"/>
                  <w:divBdr>
                    <w:top w:val="none" w:sz="0" w:space="0" w:color="auto"/>
                    <w:left w:val="none" w:sz="0" w:space="0" w:color="auto"/>
                    <w:bottom w:val="none" w:sz="0" w:space="0" w:color="auto"/>
                    <w:right w:val="none" w:sz="0" w:space="0" w:color="auto"/>
                  </w:divBdr>
                  <w:divsChild>
                    <w:div w:id="1913469629">
                      <w:marLeft w:val="0"/>
                      <w:marRight w:val="0"/>
                      <w:marTop w:val="0"/>
                      <w:marBottom w:val="0"/>
                      <w:divBdr>
                        <w:top w:val="none" w:sz="0" w:space="0" w:color="auto"/>
                        <w:left w:val="none" w:sz="0" w:space="0" w:color="auto"/>
                        <w:bottom w:val="none" w:sz="0" w:space="0" w:color="auto"/>
                        <w:right w:val="none" w:sz="0" w:space="0" w:color="auto"/>
                      </w:divBdr>
                    </w:div>
                  </w:divsChild>
                </w:div>
                <w:div w:id="679506097">
                  <w:marLeft w:val="0"/>
                  <w:marRight w:val="0"/>
                  <w:marTop w:val="0"/>
                  <w:marBottom w:val="0"/>
                  <w:divBdr>
                    <w:top w:val="none" w:sz="0" w:space="0" w:color="auto"/>
                    <w:left w:val="none" w:sz="0" w:space="0" w:color="auto"/>
                    <w:bottom w:val="none" w:sz="0" w:space="0" w:color="auto"/>
                    <w:right w:val="none" w:sz="0" w:space="0" w:color="auto"/>
                  </w:divBdr>
                  <w:divsChild>
                    <w:div w:id="1928339276">
                      <w:marLeft w:val="0"/>
                      <w:marRight w:val="0"/>
                      <w:marTop w:val="0"/>
                      <w:marBottom w:val="0"/>
                      <w:divBdr>
                        <w:top w:val="none" w:sz="0" w:space="0" w:color="auto"/>
                        <w:left w:val="none" w:sz="0" w:space="0" w:color="auto"/>
                        <w:bottom w:val="none" w:sz="0" w:space="0" w:color="auto"/>
                        <w:right w:val="none" w:sz="0" w:space="0" w:color="auto"/>
                      </w:divBdr>
                    </w:div>
                  </w:divsChild>
                </w:div>
                <w:div w:id="1766262954">
                  <w:marLeft w:val="0"/>
                  <w:marRight w:val="0"/>
                  <w:marTop w:val="0"/>
                  <w:marBottom w:val="0"/>
                  <w:divBdr>
                    <w:top w:val="none" w:sz="0" w:space="0" w:color="auto"/>
                    <w:left w:val="none" w:sz="0" w:space="0" w:color="auto"/>
                    <w:bottom w:val="none" w:sz="0" w:space="0" w:color="auto"/>
                    <w:right w:val="none" w:sz="0" w:space="0" w:color="auto"/>
                  </w:divBdr>
                  <w:divsChild>
                    <w:div w:id="1588535581">
                      <w:marLeft w:val="0"/>
                      <w:marRight w:val="0"/>
                      <w:marTop w:val="0"/>
                      <w:marBottom w:val="0"/>
                      <w:divBdr>
                        <w:top w:val="none" w:sz="0" w:space="0" w:color="auto"/>
                        <w:left w:val="none" w:sz="0" w:space="0" w:color="auto"/>
                        <w:bottom w:val="none" w:sz="0" w:space="0" w:color="auto"/>
                        <w:right w:val="none" w:sz="0" w:space="0" w:color="auto"/>
                      </w:divBdr>
                    </w:div>
                  </w:divsChild>
                </w:div>
                <w:div w:id="1332366036">
                  <w:marLeft w:val="0"/>
                  <w:marRight w:val="0"/>
                  <w:marTop w:val="0"/>
                  <w:marBottom w:val="0"/>
                  <w:divBdr>
                    <w:top w:val="none" w:sz="0" w:space="0" w:color="auto"/>
                    <w:left w:val="none" w:sz="0" w:space="0" w:color="auto"/>
                    <w:bottom w:val="none" w:sz="0" w:space="0" w:color="auto"/>
                    <w:right w:val="none" w:sz="0" w:space="0" w:color="auto"/>
                  </w:divBdr>
                  <w:divsChild>
                    <w:div w:id="1558853468">
                      <w:marLeft w:val="0"/>
                      <w:marRight w:val="0"/>
                      <w:marTop w:val="0"/>
                      <w:marBottom w:val="0"/>
                      <w:divBdr>
                        <w:top w:val="none" w:sz="0" w:space="0" w:color="auto"/>
                        <w:left w:val="none" w:sz="0" w:space="0" w:color="auto"/>
                        <w:bottom w:val="none" w:sz="0" w:space="0" w:color="auto"/>
                        <w:right w:val="none" w:sz="0" w:space="0" w:color="auto"/>
                      </w:divBdr>
                    </w:div>
                  </w:divsChild>
                </w:div>
                <w:div w:id="246965957">
                  <w:marLeft w:val="0"/>
                  <w:marRight w:val="0"/>
                  <w:marTop w:val="0"/>
                  <w:marBottom w:val="0"/>
                  <w:divBdr>
                    <w:top w:val="none" w:sz="0" w:space="0" w:color="auto"/>
                    <w:left w:val="none" w:sz="0" w:space="0" w:color="auto"/>
                    <w:bottom w:val="none" w:sz="0" w:space="0" w:color="auto"/>
                    <w:right w:val="none" w:sz="0" w:space="0" w:color="auto"/>
                  </w:divBdr>
                  <w:divsChild>
                    <w:div w:id="1348214947">
                      <w:marLeft w:val="0"/>
                      <w:marRight w:val="0"/>
                      <w:marTop w:val="0"/>
                      <w:marBottom w:val="0"/>
                      <w:divBdr>
                        <w:top w:val="none" w:sz="0" w:space="0" w:color="auto"/>
                        <w:left w:val="none" w:sz="0" w:space="0" w:color="auto"/>
                        <w:bottom w:val="none" w:sz="0" w:space="0" w:color="auto"/>
                        <w:right w:val="none" w:sz="0" w:space="0" w:color="auto"/>
                      </w:divBdr>
                    </w:div>
                  </w:divsChild>
                </w:div>
                <w:div w:id="1878470270">
                  <w:marLeft w:val="0"/>
                  <w:marRight w:val="0"/>
                  <w:marTop w:val="0"/>
                  <w:marBottom w:val="0"/>
                  <w:divBdr>
                    <w:top w:val="none" w:sz="0" w:space="0" w:color="auto"/>
                    <w:left w:val="none" w:sz="0" w:space="0" w:color="auto"/>
                    <w:bottom w:val="none" w:sz="0" w:space="0" w:color="auto"/>
                    <w:right w:val="none" w:sz="0" w:space="0" w:color="auto"/>
                  </w:divBdr>
                  <w:divsChild>
                    <w:div w:id="735861319">
                      <w:marLeft w:val="0"/>
                      <w:marRight w:val="0"/>
                      <w:marTop w:val="0"/>
                      <w:marBottom w:val="0"/>
                      <w:divBdr>
                        <w:top w:val="none" w:sz="0" w:space="0" w:color="auto"/>
                        <w:left w:val="none" w:sz="0" w:space="0" w:color="auto"/>
                        <w:bottom w:val="none" w:sz="0" w:space="0" w:color="auto"/>
                        <w:right w:val="none" w:sz="0" w:space="0" w:color="auto"/>
                      </w:divBdr>
                    </w:div>
                  </w:divsChild>
                </w:div>
                <w:div w:id="522477857">
                  <w:marLeft w:val="0"/>
                  <w:marRight w:val="0"/>
                  <w:marTop w:val="0"/>
                  <w:marBottom w:val="0"/>
                  <w:divBdr>
                    <w:top w:val="none" w:sz="0" w:space="0" w:color="auto"/>
                    <w:left w:val="none" w:sz="0" w:space="0" w:color="auto"/>
                    <w:bottom w:val="none" w:sz="0" w:space="0" w:color="auto"/>
                    <w:right w:val="none" w:sz="0" w:space="0" w:color="auto"/>
                  </w:divBdr>
                  <w:divsChild>
                    <w:div w:id="598753375">
                      <w:marLeft w:val="0"/>
                      <w:marRight w:val="0"/>
                      <w:marTop w:val="0"/>
                      <w:marBottom w:val="0"/>
                      <w:divBdr>
                        <w:top w:val="none" w:sz="0" w:space="0" w:color="auto"/>
                        <w:left w:val="none" w:sz="0" w:space="0" w:color="auto"/>
                        <w:bottom w:val="none" w:sz="0" w:space="0" w:color="auto"/>
                        <w:right w:val="none" w:sz="0" w:space="0" w:color="auto"/>
                      </w:divBdr>
                    </w:div>
                  </w:divsChild>
                </w:div>
                <w:div w:id="814762895">
                  <w:marLeft w:val="0"/>
                  <w:marRight w:val="0"/>
                  <w:marTop w:val="0"/>
                  <w:marBottom w:val="0"/>
                  <w:divBdr>
                    <w:top w:val="none" w:sz="0" w:space="0" w:color="auto"/>
                    <w:left w:val="none" w:sz="0" w:space="0" w:color="auto"/>
                    <w:bottom w:val="none" w:sz="0" w:space="0" w:color="auto"/>
                    <w:right w:val="none" w:sz="0" w:space="0" w:color="auto"/>
                  </w:divBdr>
                  <w:divsChild>
                    <w:div w:id="1616790674">
                      <w:marLeft w:val="0"/>
                      <w:marRight w:val="0"/>
                      <w:marTop w:val="0"/>
                      <w:marBottom w:val="0"/>
                      <w:divBdr>
                        <w:top w:val="none" w:sz="0" w:space="0" w:color="auto"/>
                        <w:left w:val="none" w:sz="0" w:space="0" w:color="auto"/>
                        <w:bottom w:val="none" w:sz="0" w:space="0" w:color="auto"/>
                        <w:right w:val="none" w:sz="0" w:space="0" w:color="auto"/>
                      </w:divBdr>
                    </w:div>
                  </w:divsChild>
                </w:div>
                <w:div w:id="1525630187">
                  <w:marLeft w:val="0"/>
                  <w:marRight w:val="0"/>
                  <w:marTop w:val="0"/>
                  <w:marBottom w:val="0"/>
                  <w:divBdr>
                    <w:top w:val="none" w:sz="0" w:space="0" w:color="auto"/>
                    <w:left w:val="none" w:sz="0" w:space="0" w:color="auto"/>
                    <w:bottom w:val="none" w:sz="0" w:space="0" w:color="auto"/>
                    <w:right w:val="none" w:sz="0" w:space="0" w:color="auto"/>
                  </w:divBdr>
                  <w:divsChild>
                    <w:div w:id="1226575051">
                      <w:marLeft w:val="0"/>
                      <w:marRight w:val="0"/>
                      <w:marTop w:val="0"/>
                      <w:marBottom w:val="0"/>
                      <w:divBdr>
                        <w:top w:val="none" w:sz="0" w:space="0" w:color="auto"/>
                        <w:left w:val="none" w:sz="0" w:space="0" w:color="auto"/>
                        <w:bottom w:val="none" w:sz="0" w:space="0" w:color="auto"/>
                        <w:right w:val="none" w:sz="0" w:space="0" w:color="auto"/>
                      </w:divBdr>
                    </w:div>
                  </w:divsChild>
                </w:div>
                <w:div w:id="1483423199">
                  <w:marLeft w:val="0"/>
                  <w:marRight w:val="0"/>
                  <w:marTop w:val="0"/>
                  <w:marBottom w:val="0"/>
                  <w:divBdr>
                    <w:top w:val="none" w:sz="0" w:space="0" w:color="auto"/>
                    <w:left w:val="none" w:sz="0" w:space="0" w:color="auto"/>
                    <w:bottom w:val="none" w:sz="0" w:space="0" w:color="auto"/>
                    <w:right w:val="none" w:sz="0" w:space="0" w:color="auto"/>
                  </w:divBdr>
                  <w:divsChild>
                    <w:div w:id="130174904">
                      <w:marLeft w:val="0"/>
                      <w:marRight w:val="0"/>
                      <w:marTop w:val="0"/>
                      <w:marBottom w:val="0"/>
                      <w:divBdr>
                        <w:top w:val="none" w:sz="0" w:space="0" w:color="auto"/>
                        <w:left w:val="none" w:sz="0" w:space="0" w:color="auto"/>
                        <w:bottom w:val="none" w:sz="0" w:space="0" w:color="auto"/>
                        <w:right w:val="none" w:sz="0" w:space="0" w:color="auto"/>
                      </w:divBdr>
                    </w:div>
                  </w:divsChild>
                </w:div>
                <w:div w:id="470827462">
                  <w:marLeft w:val="0"/>
                  <w:marRight w:val="0"/>
                  <w:marTop w:val="0"/>
                  <w:marBottom w:val="0"/>
                  <w:divBdr>
                    <w:top w:val="none" w:sz="0" w:space="0" w:color="auto"/>
                    <w:left w:val="none" w:sz="0" w:space="0" w:color="auto"/>
                    <w:bottom w:val="none" w:sz="0" w:space="0" w:color="auto"/>
                    <w:right w:val="none" w:sz="0" w:space="0" w:color="auto"/>
                  </w:divBdr>
                  <w:divsChild>
                    <w:div w:id="625693923">
                      <w:marLeft w:val="0"/>
                      <w:marRight w:val="0"/>
                      <w:marTop w:val="0"/>
                      <w:marBottom w:val="0"/>
                      <w:divBdr>
                        <w:top w:val="none" w:sz="0" w:space="0" w:color="auto"/>
                        <w:left w:val="none" w:sz="0" w:space="0" w:color="auto"/>
                        <w:bottom w:val="none" w:sz="0" w:space="0" w:color="auto"/>
                        <w:right w:val="none" w:sz="0" w:space="0" w:color="auto"/>
                      </w:divBdr>
                    </w:div>
                  </w:divsChild>
                </w:div>
                <w:div w:id="1631668735">
                  <w:marLeft w:val="0"/>
                  <w:marRight w:val="0"/>
                  <w:marTop w:val="0"/>
                  <w:marBottom w:val="0"/>
                  <w:divBdr>
                    <w:top w:val="none" w:sz="0" w:space="0" w:color="auto"/>
                    <w:left w:val="none" w:sz="0" w:space="0" w:color="auto"/>
                    <w:bottom w:val="none" w:sz="0" w:space="0" w:color="auto"/>
                    <w:right w:val="none" w:sz="0" w:space="0" w:color="auto"/>
                  </w:divBdr>
                  <w:divsChild>
                    <w:div w:id="1433552573">
                      <w:marLeft w:val="0"/>
                      <w:marRight w:val="0"/>
                      <w:marTop w:val="0"/>
                      <w:marBottom w:val="0"/>
                      <w:divBdr>
                        <w:top w:val="none" w:sz="0" w:space="0" w:color="auto"/>
                        <w:left w:val="none" w:sz="0" w:space="0" w:color="auto"/>
                        <w:bottom w:val="none" w:sz="0" w:space="0" w:color="auto"/>
                        <w:right w:val="none" w:sz="0" w:space="0" w:color="auto"/>
                      </w:divBdr>
                    </w:div>
                  </w:divsChild>
                </w:div>
                <w:div w:id="182941111">
                  <w:marLeft w:val="0"/>
                  <w:marRight w:val="0"/>
                  <w:marTop w:val="0"/>
                  <w:marBottom w:val="0"/>
                  <w:divBdr>
                    <w:top w:val="none" w:sz="0" w:space="0" w:color="auto"/>
                    <w:left w:val="none" w:sz="0" w:space="0" w:color="auto"/>
                    <w:bottom w:val="none" w:sz="0" w:space="0" w:color="auto"/>
                    <w:right w:val="none" w:sz="0" w:space="0" w:color="auto"/>
                  </w:divBdr>
                  <w:divsChild>
                    <w:div w:id="1660956612">
                      <w:marLeft w:val="0"/>
                      <w:marRight w:val="0"/>
                      <w:marTop w:val="0"/>
                      <w:marBottom w:val="0"/>
                      <w:divBdr>
                        <w:top w:val="none" w:sz="0" w:space="0" w:color="auto"/>
                        <w:left w:val="none" w:sz="0" w:space="0" w:color="auto"/>
                        <w:bottom w:val="none" w:sz="0" w:space="0" w:color="auto"/>
                        <w:right w:val="none" w:sz="0" w:space="0" w:color="auto"/>
                      </w:divBdr>
                    </w:div>
                  </w:divsChild>
                </w:div>
                <w:div w:id="1038092122">
                  <w:marLeft w:val="0"/>
                  <w:marRight w:val="0"/>
                  <w:marTop w:val="0"/>
                  <w:marBottom w:val="0"/>
                  <w:divBdr>
                    <w:top w:val="none" w:sz="0" w:space="0" w:color="auto"/>
                    <w:left w:val="none" w:sz="0" w:space="0" w:color="auto"/>
                    <w:bottom w:val="none" w:sz="0" w:space="0" w:color="auto"/>
                    <w:right w:val="none" w:sz="0" w:space="0" w:color="auto"/>
                  </w:divBdr>
                  <w:divsChild>
                    <w:div w:id="277417760">
                      <w:marLeft w:val="0"/>
                      <w:marRight w:val="0"/>
                      <w:marTop w:val="0"/>
                      <w:marBottom w:val="0"/>
                      <w:divBdr>
                        <w:top w:val="none" w:sz="0" w:space="0" w:color="auto"/>
                        <w:left w:val="none" w:sz="0" w:space="0" w:color="auto"/>
                        <w:bottom w:val="none" w:sz="0" w:space="0" w:color="auto"/>
                        <w:right w:val="none" w:sz="0" w:space="0" w:color="auto"/>
                      </w:divBdr>
                    </w:div>
                  </w:divsChild>
                </w:div>
                <w:div w:id="1306350707">
                  <w:marLeft w:val="0"/>
                  <w:marRight w:val="0"/>
                  <w:marTop w:val="0"/>
                  <w:marBottom w:val="0"/>
                  <w:divBdr>
                    <w:top w:val="none" w:sz="0" w:space="0" w:color="auto"/>
                    <w:left w:val="none" w:sz="0" w:space="0" w:color="auto"/>
                    <w:bottom w:val="none" w:sz="0" w:space="0" w:color="auto"/>
                    <w:right w:val="none" w:sz="0" w:space="0" w:color="auto"/>
                  </w:divBdr>
                  <w:divsChild>
                    <w:div w:id="518813022">
                      <w:marLeft w:val="0"/>
                      <w:marRight w:val="0"/>
                      <w:marTop w:val="0"/>
                      <w:marBottom w:val="0"/>
                      <w:divBdr>
                        <w:top w:val="none" w:sz="0" w:space="0" w:color="auto"/>
                        <w:left w:val="none" w:sz="0" w:space="0" w:color="auto"/>
                        <w:bottom w:val="none" w:sz="0" w:space="0" w:color="auto"/>
                        <w:right w:val="none" w:sz="0" w:space="0" w:color="auto"/>
                      </w:divBdr>
                    </w:div>
                  </w:divsChild>
                </w:div>
                <w:div w:id="1212613838">
                  <w:marLeft w:val="0"/>
                  <w:marRight w:val="0"/>
                  <w:marTop w:val="0"/>
                  <w:marBottom w:val="0"/>
                  <w:divBdr>
                    <w:top w:val="none" w:sz="0" w:space="0" w:color="auto"/>
                    <w:left w:val="none" w:sz="0" w:space="0" w:color="auto"/>
                    <w:bottom w:val="none" w:sz="0" w:space="0" w:color="auto"/>
                    <w:right w:val="none" w:sz="0" w:space="0" w:color="auto"/>
                  </w:divBdr>
                  <w:divsChild>
                    <w:div w:id="1333873017">
                      <w:marLeft w:val="0"/>
                      <w:marRight w:val="0"/>
                      <w:marTop w:val="0"/>
                      <w:marBottom w:val="0"/>
                      <w:divBdr>
                        <w:top w:val="none" w:sz="0" w:space="0" w:color="auto"/>
                        <w:left w:val="none" w:sz="0" w:space="0" w:color="auto"/>
                        <w:bottom w:val="none" w:sz="0" w:space="0" w:color="auto"/>
                        <w:right w:val="none" w:sz="0" w:space="0" w:color="auto"/>
                      </w:divBdr>
                    </w:div>
                  </w:divsChild>
                </w:div>
                <w:div w:id="1831366907">
                  <w:marLeft w:val="0"/>
                  <w:marRight w:val="0"/>
                  <w:marTop w:val="0"/>
                  <w:marBottom w:val="0"/>
                  <w:divBdr>
                    <w:top w:val="none" w:sz="0" w:space="0" w:color="auto"/>
                    <w:left w:val="none" w:sz="0" w:space="0" w:color="auto"/>
                    <w:bottom w:val="none" w:sz="0" w:space="0" w:color="auto"/>
                    <w:right w:val="none" w:sz="0" w:space="0" w:color="auto"/>
                  </w:divBdr>
                  <w:divsChild>
                    <w:div w:id="1468661849">
                      <w:marLeft w:val="0"/>
                      <w:marRight w:val="0"/>
                      <w:marTop w:val="0"/>
                      <w:marBottom w:val="0"/>
                      <w:divBdr>
                        <w:top w:val="none" w:sz="0" w:space="0" w:color="auto"/>
                        <w:left w:val="none" w:sz="0" w:space="0" w:color="auto"/>
                        <w:bottom w:val="none" w:sz="0" w:space="0" w:color="auto"/>
                        <w:right w:val="none" w:sz="0" w:space="0" w:color="auto"/>
                      </w:divBdr>
                    </w:div>
                  </w:divsChild>
                </w:div>
                <w:div w:id="2052416439">
                  <w:marLeft w:val="0"/>
                  <w:marRight w:val="0"/>
                  <w:marTop w:val="0"/>
                  <w:marBottom w:val="0"/>
                  <w:divBdr>
                    <w:top w:val="none" w:sz="0" w:space="0" w:color="auto"/>
                    <w:left w:val="none" w:sz="0" w:space="0" w:color="auto"/>
                    <w:bottom w:val="none" w:sz="0" w:space="0" w:color="auto"/>
                    <w:right w:val="none" w:sz="0" w:space="0" w:color="auto"/>
                  </w:divBdr>
                  <w:divsChild>
                    <w:div w:id="1882205417">
                      <w:marLeft w:val="0"/>
                      <w:marRight w:val="0"/>
                      <w:marTop w:val="0"/>
                      <w:marBottom w:val="0"/>
                      <w:divBdr>
                        <w:top w:val="none" w:sz="0" w:space="0" w:color="auto"/>
                        <w:left w:val="none" w:sz="0" w:space="0" w:color="auto"/>
                        <w:bottom w:val="none" w:sz="0" w:space="0" w:color="auto"/>
                        <w:right w:val="none" w:sz="0" w:space="0" w:color="auto"/>
                      </w:divBdr>
                    </w:div>
                  </w:divsChild>
                </w:div>
                <w:div w:id="1252349763">
                  <w:marLeft w:val="0"/>
                  <w:marRight w:val="0"/>
                  <w:marTop w:val="0"/>
                  <w:marBottom w:val="0"/>
                  <w:divBdr>
                    <w:top w:val="none" w:sz="0" w:space="0" w:color="auto"/>
                    <w:left w:val="none" w:sz="0" w:space="0" w:color="auto"/>
                    <w:bottom w:val="none" w:sz="0" w:space="0" w:color="auto"/>
                    <w:right w:val="none" w:sz="0" w:space="0" w:color="auto"/>
                  </w:divBdr>
                  <w:divsChild>
                    <w:div w:id="2131967953">
                      <w:marLeft w:val="0"/>
                      <w:marRight w:val="0"/>
                      <w:marTop w:val="0"/>
                      <w:marBottom w:val="0"/>
                      <w:divBdr>
                        <w:top w:val="none" w:sz="0" w:space="0" w:color="auto"/>
                        <w:left w:val="none" w:sz="0" w:space="0" w:color="auto"/>
                        <w:bottom w:val="none" w:sz="0" w:space="0" w:color="auto"/>
                        <w:right w:val="none" w:sz="0" w:space="0" w:color="auto"/>
                      </w:divBdr>
                    </w:div>
                  </w:divsChild>
                </w:div>
                <w:div w:id="350689364">
                  <w:marLeft w:val="0"/>
                  <w:marRight w:val="0"/>
                  <w:marTop w:val="0"/>
                  <w:marBottom w:val="0"/>
                  <w:divBdr>
                    <w:top w:val="none" w:sz="0" w:space="0" w:color="auto"/>
                    <w:left w:val="none" w:sz="0" w:space="0" w:color="auto"/>
                    <w:bottom w:val="none" w:sz="0" w:space="0" w:color="auto"/>
                    <w:right w:val="none" w:sz="0" w:space="0" w:color="auto"/>
                  </w:divBdr>
                  <w:divsChild>
                    <w:div w:id="1495102920">
                      <w:marLeft w:val="0"/>
                      <w:marRight w:val="0"/>
                      <w:marTop w:val="0"/>
                      <w:marBottom w:val="0"/>
                      <w:divBdr>
                        <w:top w:val="none" w:sz="0" w:space="0" w:color="auto"/>
                        <w:left w:val="none" w:sz="0" w:space="0" w:color="auto"/>
                        <w:bottom w:val="none" w:sz="0" w:space="0" w:color="auto"/>
                        <w:right w:val="none" w:sz="0" w:space="0" w:color="auto"/>
                      </w:divBdr>
                    </w:div>
                  </w:divsChild>
                </w:div>
                <w:div w:id="2052992722">
                  <w:marLeft w:val="0"/>
                  <w:marRight w:val="0"/>
                  <w:marTop w:val="0"/>
                  <w:marBottom w:val="0"/>
                  <w:divBdr>
                    <w:top w:val="none" w:sz="0" w:space="0" w:color="auto"/>
                    <w:left w:val="none" w:sz="0" w:space="0" w:color="auto"/>
                    <w:bottom w:val="none" w:sz="0" w:space="0" w:color="auto"/>
                    <w:right w:val="none" w:sz="0" w:space="0" w:color="auto"/>
                  </w:divBdr>
                  <w:divsChild>
                    <w:div w:id="1824153803">
                      <w:marLeft w:val="0"/>
                      <w:marRight w:val="0"/>
                      <w:marTop w:val="0"/>
                      <w:marBottom w:val="0"/>
                      <w:divBdr>
                        <w:top w:val="none" w:sz="0" w:space="0" w:color="auto"/>
                        <w:left w:val="none" w:sz="0" w:space="0" w:color="auto"/>
                        <w:bottom w:val="none" w:sz="0" w:space="0" w:color="auto"/>
                        <w:right w:val="none" w:sz="0" w:space="0" w:color="auto"/>
                      </w:divBdr>
                    </w:div>
                  </w:divsChild>
                </w:div>
                <w:div w:id="1981377317">
                  <w:marLeft w:val="0"/>
                  <w:marRight w:val="0"/>
                  <w:marTop w:val="0"/>
                  <w:marBottom w:val="0"/>
                  <w:divBdr>
                    <w:top w:val="none" w:sz="0" w:space="0" w:color="auto"/>
                    <w:left w:val="none" w:sz="0" w:space="0" w:color="auto"/>
                    <w:bottom w:val="none" w:sz="0" w:space="0" w:color="auto"/>
                    <w:right w:val="none" w:sz="0" w:space="0" w:color="auto"/>
                  </w:divBdr>
                  <w:divsChild>
                    <w:div w:id="1335768471">
                      <w:marLeft w:val="0"/>
                      <w:marRight w:val="0"/>
                      <w:marTop w:val="0"/>
                      <w:marBottom w:val="0"/>
                      <w:divBdr>
                        <w:top w:val="none" w:sz="0" w:space="0" w:color="auto"/>
                        <w:left w:val="none" w:sz="0" w:space="0" w:color="auto"/>
                        <w:bottom w:val="none" w:sz="0" w:space="0" w:color="auto"/>
                        <w:right w:val="none" w:sz="0" w:space="0" w:color="auto"/>
                      </w:divBdr>
                    </w:div>
                  </w:divsChild>
                </w:div>
                <w:div w:id="835804949">
                  <w:marLeft w:val="0"/>
                  <w:marRight w:val="0"/>
                  <w:marTop w:val="0"/>
                  <w:marBottom w:val="0"/>
                  <w:divBdr>
                    <w:top w:val="none" w:sz="0" w:space="0" w:color="auto"/>
                    <w:left w:val="none" w:sz="0" w:space="0" w:color="auto"/>
                    <w:bottom w:val="none" w:sz="0" w:space="0" w:color="auto"/>
                    <w:right w:val="none" w:sz="0" w:space="0" w:color="auto"/>
                  </w:divBdr>
                  <w:divsChild>
                    <w:div w:id="77755088">
                      <w:marLeft w:val="0"/>
                      <w:marRight w:val="0"/>
                      <w:marTop w:val="0"/>
                      <w:marBottom w:val="0"/>
                      <w:divBdr>
                        <w:top w:val="none" w:sz="0" w:space="0" w:color="auto"/>
                        <w:left w:val="none" w:sz="0" w:space="0" w:color="auto"/>
                        <w:bottom w:val="none" w:sz="0" w:space="0" w:color="auto"/>
                        <w:right w:val="none" w:sz="0" w:space="0" w:color="auto"/>
                      </w:divBdr>
                    </w:div>
                  </w:divsChild>
                </w:div>
                <w:div w:id="957837759">
                  <w:marLeft w:val="0"/>
                  <w:marRight w:val="0"/>
                  <w:marTop w:val="0"/>
                  <w:marBottom w:val="0"/>
                  <w:divBdr>
                    <w:top w:val="none" w:sz="0" w:space="0" w:color="auto"/>
                    <w:left w:val="none" w:sz="0" w:space="0" w:color="auto"/>
                    <w:bottom w:val="none" w:sz="0" w:space="0" w:color="auto"/>
                    <w:right w:val="none" w:sz="0" w:space="0" w:color="auto"/>
                  </w:divBdr>
                  <w:divsChild>
                    <w:div w:id="1433017184">
                      <w:marLeft w:val="0"/>
                      <w:marRight w:val="0"/>
                      <w:marTop w:val="0"/>
                      <w:marBottom w:val="0"/>
                      <w:divBdr>
                        <w:top w:val="none" w:sz="0" w:space="0" w:color="auto"/>
                        <w:left w:val="none" w:sz="0" w:space="0" w:color="auto"/>
                        <w:bottom w:val="none" w:sz="0" w:space="0" w:color="auto"/>
                        <w:right w:val="none" w:sz="0" w:space="0" w:color="auto"/>
                      </w:divBdr>
                    </w:div>
                  </w:divsChild>
                </w:div>
                <w:div w:id="742534560">
                  <w:marLeft w:val="0"/>
                  <w:marRight w:val="0"/>
                  <w:marTop w:val="0"/>
                  <w:marBottom w:val="0"/>
                  <w:divBdr>
                    <w:top w:val="none" w:sz="0" w:space="0" w:color="auto"/>
                    <w:left w:val="none" w:sz="0" w:space="0" w:color="auto"/>
                    <w:bottom w:val="none" w:sz="0" w:space="0" w:color="auto"/>
                    <w:right w:val="none" w:sz="0" w:space="0" w:color="auto"/>
                  </w:divBdr>
                  <w:divsChild>
                    <w:div w:id="1495949523">
                      <w:marLeft w:val="0"/>
                      <w:marRight w:val="0"/>
                      <w:marTop w:val="0"/>
                      <w:marBottom w:val="0"/>
                      <w:divBdr>
                        <w:top w:val="none" w:sz="0" w:space="0" w:color="auto"/>
                        <w:left w:val="none" w:sz="0" w:space="0" w:color="auto"/>
                        <w:bottom w:val="none" w:sz="0" w:space="0" w:color="auto"/>
                        <w:right w:val="none" w:sz="0" w:space="0" w:color="auto"/>
                      </w:divBdr>
                    </w:div>
                  </w:divsChild>
                </w:div>
                <w:div w:id="1693191857">
                  <w:marLeft w:val="0"/>
                  <w:marRight w:val="0"/>
                  <w:marTop w:val="0"/>
                  <w:marBottom w:val="0"/>
                  <w:divBdr>
                    <w:top w:val="none" w:sz="0" w:space="0" w:color="auto"/>
                    <w:left w:val="none" w:sz="0" w:space="0" w:color="auto"/>
                    <w:bottom w:val="none" w:sz="0" w:space="0" w:color="auto"/>
                    <w:right w:val="none" w:sz="0" w:space="0" w:color="auto"/>
                  </w:divBdr>
                  <w:divsChild>
                    <w:div w:id="1516116559">
                      <w:marLeft w:val="0"/>
                      <w:marRight w:val="0"/>
                      <w:marTop w:val="0"/>
                      <w:marBottom w:val="0"/>
                      <w:divBdr>
                        <w:top w:val="none" w:sz="0" w:space="0" w:color="auto"/>
                        <w:left w:val="none" w:sz="0" w:space="0" w:color="auto"/>
                        <w:bottom w:val="none" w:sz="0" w:space="0" w:color="auto"/>
                        <w:right w:val="none" w:sz="0" w:space="0" w:color="auto"/>
                      </w:divBdr>
                    </w:div>
                  </w:divsChild>
                </w:div>
                <w:div w:id="1034766876">
                  <w:marLeft w:val="0"/>
                  <w:marRight w:val="0"/>
                  <w:marTop w:val="0"/>
                  <w:marBottom w:val="0"/>
                  <w:divBdr>
                    <w:top w:val="none" w:sz="0" w:space="0" w:color="auto"/>
                    <w:left w:val="none" w:sz="0" w:space="0" w:color="auto"/>
                    <w:bottom w:val="none" w:sz="0" w:space="0" w:color="auto"/>
                    <w:right w:val="none" w:sz="0" w:space="0" w:color="auto"/>
                  </w:divBdr>
                  <w:divsChild>
                    <w:div w:id="911966002">
                      <w:marLeft w:val="0"/>
                      <w:marRight w:val="0"/>
                      <w:marTop w:val="0"/>
                      <w:marBottom w:val="0"/>
                      <w:divBdr>
                        <w:top w:val="none" w:sz="0" w:space="0" w:color="auto"/>
                        <w:left w:val="none" w:sz="0" w:space="0" w:color="auto"/>
                        <w:bottom w:val="none" w:sz="0" w:space="0" w:color="auto"/>
                        <w:right w:val="none" w:sz="0" w:space="0" w:color="auto"/>
                      </w:divBdr>
                    </w:div>
                  </w:divsChild>
                </w:div>
                <w:div w:id="836770859">
                  <w:marLeft w:val="0"/>
                  <w:marRight w:val="0"/>
                  <w:marTop w:val="0"/>
                  <w:marBottom w:val="0"/>
                  <w:divBdr>
                    <w:top w:val="none" w:sz="0" w:space="0" w:color="auto"/>
                    <w:left w:val="none" w:sz="0" w:space="0" w:color="auto"/>
                    <w:bottom w:val="none" w:sz="0" w:space="0" w:color="auto"/>
                    <w:right w:val="none" w:sz="0" w:space="0" w:color="auto"/>
                  </w:divBdr>
                  <w:divsChild>
                    <w:div w:id="523245948">
                      <w:marLeft w:val="0"/>
                      <w:marRight w:val="0"/>
                      <w:marTop w:val="0"/>
                      <w:marBottom w:val="0"/>
                      <w:divBdr>
                        <w:top w:val="none" w:sz="0" w:space="0" w:color="auto"/>
                        <w:left w:val="none" w:sz="0" w:space="0" w:color="auto"/>
                        <w:bottom w:val="none" w:sz="0" w:space="0" w:color="auto"/>
                        <w:right w:val="none" w:sz="0" w:space="0" w:color="auto"/>
                      </w:divBdr>
                    </w:div>
                  </w:divsChild>
                </w:div>
                <w:div w:id="1807696257">
                  <w:marLeft w:val="0"/>
                  <w:marRight w:val="0"/>
                  <w:marTop w:val="0"/>
                  <w:marBottom w:val="0"/>
                  <w:divBdr>
                    <w:top w:val="none" w:sz="0" w:space="0" w:color="auto"/>
                    <w:left w:val="none" w:sz="0" w:space="0" w:color="auto"/>
                    <w:bottom w:val="none" w:sz="0" w:space="0" w:color="auto"/>
                    <w:right w:val="none" w:sz="0" w:space="0" w:color="auto"/>
                  </w:divBdr>
                  <w:divsChild>
                    <w:div w:id="659768628">
                      <w:marLeft w:val="0"/>
                      <w:marRight w:val="0"/>
                      <w:marTop w:val="0"/>
                      <w:marBottom w:val="0"/>
                      <w:divBdr>
                        <w:top w:val="none" w:sz="0" w:space="0" w:color="auto"/>
                        <w:left w:val="none" w:sz="0" w:space="0" w:color="auto"/>
                        <w:bottom w:val="none" w:sz="0" w:space="0" w:color="auto"/>
                        <w:right w:val="none" w:sz="0" w:space="0" w:color="auto"/>
                      </w:divBdr>
                    </w:div>
                  </w:divsChild>
                </w:div>
                <w:div w:id="447941161">
                  <w:marLeft w:val="0"/>
                  <w:marRight w:val="0"/>
                  <w:marTop w:val="0"/>
                  <w:marBottom w:val="0"/>
                  <w:divBdr>
                    <w:top w:val="none" w:sz="0" w:space="0" w:color="auto"/>
                    <w:left w:val="none" w:sz="0" w:space="0" w:color="auto"/>
                    <w:bottom w:val="none" w:sz="0" w:space="0" w:color="auto"/>
                    <w:right w:val="none" w:sz="0" w:space="0" w:color="auto"/>
                  </w:divBdr>
                  <w:divsChild>
                    <w:div w:id="144441695">
                      <w:marLeft w:val="0"/>
                      <w:marRight w:val="0"/>
                      <w:marTop w:val="0"/>
                      <w:marBottom w:val="0"/>
                      <w:divBdr>
                        <w:top w:val="none" w:sz="0" w:space="0" w:color="auto"/>
                        <w:left w:val="none" w:sz="0" w:space="0" w:color="auto"/>
                        <w:bottom w:val="none" w:sz="0" w:space="0" w:color="auto"/>
                        <w:right w:val="none" w:sz="0" w:space="0" w:color="auto"/>
                      </w:divBdr>
                    </w:div>
                  </w:divsChild>
                </w:div>
                <w:div w:id="1669484400">
                  <w:marLeft w:val="0"/>
                  <w:marRight w:val="0"/>
                  <w:marTop w:val="0"/>
                  <w:marBottom w:val="0"/>
                  <w:divBdr>
                    <w:top w:val="none" w:sz="0" w:space="0" w:color="auto"/>
                    <w:left w:val="none" w:sz="0" w:space="0" w:color="auto"/>
                    <w:bottom w:val="none" w:sz="0" w:space="0" w:color="auto"/>
                    <w:right w:val="none" w:sz="0" w:space="0" w:color="auto"/>
                  </w:divBdr>
                  <w:divsChild>
                    <w:div w:id="1182818947">
                      <w:marLeft w:val="0"/>
                      <w:marRight w:val="0"/>
                      <w:marTop w:val="0"/>
                      <w:marBottom w:val="0"/>
                      <w:divBdr>
                        <w:top w:val="none" w:sz="0" w:space="0" w:color="auto"/>
                        <w:left w:val="none" w:sz="0" w:space="0" w:color="auto"/>
                        <w:bottom w:val="none" w:sz="0" w:space="0" w:color="auto"/>
                        <w:right w:val="none" w:sz="0" w:space="0" w:color="auto"/>
                      </w:divBdr>
                    </w:div>
                  </w:divsChild>
                </w:div>
                <w:div w:id="1302537395">
                  <w:marLeft w:val="0"/>
                  <w:marRight w:val="0"/>
                  <w:marTop w:val="0"/>
                  <w:marBottom w:val="0"/>
                  <w:divBdr>
                    <w:top w:val="none" w:sz="0" w:space="0" w:color="auto"/>
                    <w:left w:val="none" w:sz="0" w:space="0" w:color="auto"/>
                    <w:bottom w:val="none" w:sz="0" w:space="0" w:color="auto"/>
                    <w:right w:val="none" w:sz="0" w:space="0" w:color="auto"/>
                  </w:divBdr>
                  <w:divsChild>
                    <w:div w:id="273827540">
                      <w:marLeft w:val="0"/>
                      <w:marRight w:val="0"/>
                      <w:marTop w:val="0"/>
                      <w:marBottom w:val="0"/>
                      <w:divBdr>
                        <w:top w:val="none" w:sz="0" w:space="0" w:color="auto"/>
                        <w:left w:val="none" w:sz="0" w:space="0" w:color="auto"/>
                        <w:bottom w:val="none" w:sz="0" w:space="0" w:color="auto"/>
                        <w:right w:val="none" w:sz="0" w:space="0" w:color="auto"/>
                      </w:divBdr>
                    </w:div>
                  </w:divsChild>
                </w:div>
                <w:div w:id="209070906">
                  <w:marLeft w:val="0"/>
                  <w:marRight w:val="0"/>
                  <w:marTop w:val="0"/>
                  <w:marBottom w:val="0"/>
                  <w:divBdr>
                    <w:top w:val="none" w:sz="0" w:space="0" w:color="auto"/>
                    <w:left w:val="none" w:sz="0" w:space="0" w:color="auto"/>
                    <w:bottom w:val="none" w:sz="0" w:space="0" w:color="auto"/>
                    <w:right w:val="none" w:sz="0" w:space="0" w:color="auto"/>
                  </w:divBdr>
                  <w:divsChild>
                    <w:div w:id="36898600">
                      <w:marLeft w:val="0"/>
                      <w:marRight w:val="0"/>
                      <w:marTop w:val="0"/>
                      <w:marBottom w:val="0"/>
                      <w:divBdr>
                        <w:top w:val="none" w:sz="0" w:space="0" w:color="auto"/>
                        <w:left w:val="none" w:sz="0" w:space="0" w:color="auto"/>
                        <w:bottom w:val="none" w:sz="0" w:space="0" w:color="auto"/>
                        <w:right w:val="none" w:sz="0" w:space="0" w:color="auto"/>
                      </w:divBdr>
                    </w:div>
                  </w:divsChild>
                </w:div>
                <w:div w:id="83458499">
                  <w:marLeft w:val="0"/>
                  <w:marRight w:val="0"/>
                  <w:marTop w:val="0"/>
                  <w:marBottom w:val="0"/>
                  <w:divBdr>
                    <w:top w:val="none" w:sz="0" w:space="0" w:color="auto"/>
                    <w:left w:val="none" w:sz="0" w:space="0" w:color="auto"/>
                    <w:bottom w:val="none" w:sz="0" w:space="0" w:color="auto"/>
                    <w:right w:val="none" w:sz="0" w:space="0" w:color="auto"/>
                  </w:divBdr>
                  <w:divsChild>
                    <w:div w:id="1867870313">
                      <w:marLeft w:val="0"/>
                      <w:marRight w:val="0"/>
                      <w:marTop w:val="0"/>
                      <w:marBottom w:val="0"/>
                      <w:divBdr>
                        <w:top w:val="none" w:sz="0" w:space="0" w:color="auto"/>
                        <w:left w:val="none" w:sz="0" w:space="0" w:color="auto"/>
                        <w:bottom w:val="none" w:sz="0" w:space="0" w:color="auto"/>
                        <w:right w:val="none" w:sz="0" w:space="0" w:color="auto"/>
                      </w:divBdr>
                    </w:div>
                  </w:divsChild>
                </w:div>
                <w:div w:id="1615551585">
                  <w:marLeft w:val="0"/>
                  <w:marRight w:val="0"/>
                  <w:marTop w:val="0"/>
                  <w:marBottom w:val="0"/>
                  <w:divBdr>
                    <w:top w:val="none" w:sz="0" w:space="0" w:color="auto"/>
                    <w:left w:val="none" w:sz="0" w:space="0" w:color="auto"/>
                    <w:bottom w:val="none" w:sz="0" w:space="0" w:color="auto"/>
                    <w:right w:val="none" w:sz="0" w:space="0" w:color="auto"/>
                  </w:divBdr>
                  <w:divsChild>
                    <w:div w:id="1398744072">
                      <w:marLeft w:val="0"/>
                      <w:marRight w:val="0"/>
                      <w:marTop w:val="0"/>
                      <w:marBottom w:val="0"/>
                      <w:divBdr>
                        <w:top w:val="none" w:sz="0" w:space="0" w:color="auto"/>
                        <w:left w:val="none" w:sz="0" w:space="0" w:color="auto"/>
                        <w:bottom w:val="none" w:sz="0" w:space="0" w:color="auto"/>
                        <w:right w:val="none" w:sz="0" w:space="0" w:color="auto"/>
                      </w:divBdr>
                    </w:div>
                  </w:divsChild>
                </w:div>
                <w:div w:id="457724620">
                  <w:marLeft w:val="0"/>
                  <w:marRight w:val="0"/>
                  <w:marTop w:val="0"/>
                  <w:marBottom w:val="0"/>
                  <w:divBdr>
                    <w:top w:val="none" w:sz="0" w:space="0" w:color="auto"/>
                    <w:left w:val="none" w:sz="0" w:space="0" w:color="auto"/>
                    <w:bottom w:val="none" w:sz="0" w:space="0" w:color="auto"/>
                    <w:right w:val="none" w:sz="0" w:space="0" w:color="auto"/>
                  </w:divBdr>
                  <w:divsChild>
                    <w:div w:id="201555641">
                      <w:marLeft w:val="0"/>
                      <w:marRight w:val="0"/>
                      <w:marTop w:val="0"/>
                      <w:marBottom w:val="0"/>
                      <w:divBdr>
                        <w:top w:val="none" w:sz="0" w:space="0" w:color="auto"/>
                        <w:left w:val="none" w:sz="0" w:space="0" w:color="auto"/>
                        <w:bottom w:val="none" w:sz="0" w:space="0" w:color="auto"/>
                        <w:right w:val="none" w:sz="0" w:space="0" w:color="auto"/>
                      </w:divBdr>
                    </w:div>
                  </w:divsChild>
                </w:div>
                <w:div w:id="392775512">
                  <w:marLeft w:val="0"/>
                  <w:marRight w:val="0"/>
                  <w:marTop w:val="0"/>
                  <w:marBottom w:val="0"/>
                  <w:divBdr>
                    <w:top w:val="none" w:sz="0" w:space="0" w:color="auto"/>
                    <w:left w:val="none" w:sz="0" w:space="0" w:color="auto"/>
                    <w:bottom w:val="none" w:sz="0" w:space="0" w:color="auto"/>
                    <w:right w:val="none" w:sz="0" w:space="0" w:color="auto"/>
                  </w:divBdr>
                  <w:divsChild>
                    <w:div w:id="2096583756">
                      <w:marLeft w:val="0"/>
                      <w:marRight w:val="0"/>
                      <w:marTop w:val="0"/>
                      <w:marBottom w:val="0"/>
                      <w:divBdr>
                        <w:top w:val="none" w:sz="0" w:space="0" w:color="auto"/>
                        <w:left w:val="none" w:sz="0" w:space="0" w:color="auto"/>
                        <w:bottom w:val="none" w:sz="0" w:space="0" w:color="auto"/>
                        <w:right w:val="none" w:sz="0" w:space="0" w:color="auto"/>
                      </w:divBdr>
                    </w:div>
                  </w:divsChild>
                </w:div>
                <w:div w:id="1094977999">
                  <w:marLeft w:val="0"/>
                  <w:marRight w:val="0"/>
                  <w:marTop w:val="0"/>
                  <w:marBottom w:val="0"/>
                  <w:divBdr>
                    <w:top w:val="none" w:sz="0" w:space="0" w:color="auto"/>
                    <w:left w:val="none" w:sz="0" w:space="0" w:color="auto"/>
                    <w:bottom w:val="none" w:sz="0" w:space="0" w:color="auto"/>
                    <w:right w:val="none" w:sz="0" w:space="0" w:color="auto"/>
                  </w:divBdr>
                  <w:divsChild>
                    <w:div w:id="642395808">
                      <w:marLeft w:val="0"/>
                      <w:marRight w:val="0"/>
                      <w:marTop w:val="0"/>
                      <w:marBottom w:val="0"/>
                      <w:divBdr>
                        <w:top w:val="none" w:sz="0" w:space="0" w:color="auto"/>
                        <w:left w:val="none" w:sz="0" w:space="0" w:color="auto"/>
                        <w:bottom w:val="none" w:sz="0" w:space="0" w:color="auto"/>
                        <w:right w:val="none" w:sz="0" w:space="0" w:color="auto"/>
                      </w:divBdr>
                    </w:div>
                  </w:divsChild>
                </w:div>
                <w:div w:id="1400060100">
                  <w:marLeft w:val="0"/>
                  <w:marRight w:val="0"/>
                  <w:marTop w:val="0"/>
                  <w:marBottom w:val="0"/>
                  <w:divBdr>
                    <w:top w:val="none" w:sz="0" w:space="0" w:color="auto"/>
                    <w:left w:val="none" w:sz="0" w:space="0" w:color="auto"/>
                    <w:bottom w:val="none" w:sz="0" w:space="0" w:color="auto"/>
                    <w:right w:val="none" w:sz="0" w:space="0" w:color="auto"/>
                  </w:divBdr>
                  <w:divsChild>
                    <w:div w:id="1522236607">
                      <w:marLeft w:val="0"/>
                      <w:marRight w:val="0"/>
                      <w:marTop w:val="0"/>
                      <w:marBottom w:val="0"/>
                      <w:divBdr>
                        <w:top w:val="none" w:sz="0" w:space="0" w:color="auto"/>
                        <w:left w:val="none" w:sz="0" w:space="0" w:color="auto"/>
                        <w:bottom w:val="none" w:sz="0" w:space="0" w:color="auto"/>
                        <w:right w:val="none" w:sz="0" w:space="0" w:color="auto"/>
                      </w:divBdr>
                    </w:div>
                  </w:divsChild>
                </w:div>
                <w:div w:id="414012280">
                  <w:marLeft w:val="0"/>
                  <w:marRight w:val="0"/>
                  <w:marTop w:val="0"/>
                  <w:marBottom w:val="0"/>
                  <w:divBdr>
                    <w:top w:val="none" w:sz="0" w:space="0" w:color="auto"/>
                    <w:left w:val="none" w:sz="0" w:space="0" w:color="auto"/>
                    <w:bottom w:val="none" w:sz="0" w:space="0" w:color="auto"/>
                    <w:right w:val="none" w:sz="0" w:space="0" w:color="auto"/>
                  </w:divBdr>
                  <w:divsChild>
                    <w:div w:id="1329207622">
                      <w:marLeft w:val="0"/>
                      <w:marRight w:val="0"/>
                      <w:marTop w:val="0"/>
                      <w:marBottom w:val="0"/>
                      <w:divBdr>
                        <w:top w:val="none" w:sz="0" w:space="0" w:color="auto"/>
                        <w:left w:val="none" w:sz="0" w:space="0" w:color="auto"/>
                        <w:bottom w:val="none" w:sz="0" w:space="0" w:color="auto"/>
                        <w:right w:val="none" w:sz="0" w:space="0" w:color="auto"/>
                      </w:divBdr>
                    </w:div>
                  </w:divsChild>
                </w:div>
                <w:div w:id="382143686">
                  <w:marLeft w:val="0"/>
                  <w:marRight w:val="0"/>
                  <w:marTop w:val="0"/>
                  <w:marBottom w:val="0"/>
                  <w:divBdr>
                    <w:top w:val="none" w:sz="0" w:space="0" w:color="auto"/>
                    <w:left w:val="none" w:sz="0" w:space="0" w:color="auto"/>
                    <w:bottom w:val="none" w:sz="0" w:space="0" w:color="auto"/>
                    <w:right w:val="none" w:sz="0" w:space="0" w:color="auto"/>
                  </w:divBdr>
                  <w:divsChild>
                    <w:div w:id="1361391673">
                      <w:marLeft w:val="0"/>
                      <w:marRight w:val="0"/>
                      <w:marTop w:val="0"/>
                      <w:marBottom w:val="0"/>
                      <w:divBdr>
                        <w:top w:val="none" w:sz="0" w:space="0" w:color="auto"/>
                        <w:left w:val="none" w:sz="0" w:space="0" w:color="auto"/>
                        <w:bottom w:val="none" w:sz="0" w:space="0" w:color="auto"/>
                        <w:right w:val="none" w:sz="0" w:space="0" w:color="auto"/>
                      </w:divBdr>
                    </w:div>
                  </w:divsChild>
                </w:div>
                <w:div w:id="2020229041">
                  <w:marLeft w:val="0"/>
                  <w:marRight w:val="0"/>
                  <w:marTop w:val="0"/>
                  <w:marBottom w:val="0"/>
                  <w:divBdr>
                    <w:top w:val="none" w:sz="0" w:space="0" w:color="auto"/>
                    <w:left w:val="none" w:sz="0" w:space="0" w:color="auto"/>
                    <w:bottom w:val="none" w:sz="0" w:space="0" w:color="auto"/>
                    <w:right w:val="none" w:sz="0" w:space="0" w:color="auto"/>
                  </w:divBdr>
                  <w:divsChild>
                    <w:div w:id="103620113">
                      <w:marLeft w:val="0"/>
                      <w:marRight w:val="0"/>
                      <w:marTop w:val="0"/>
                      <w:marBottom w:val="0"/>
                      <w:divBdr>
                        <w:top w:val="none" w:sz="0" w:space="0" w:color="auto"/>
                        <w:left w:val="none" w:sz="0" w:space="0" w:color="auto"/>
                        <w:bottom w:val="none" w:sz="0" w:space="0" w:color="auto"/>
                        <w:right w:val="none" w:sz="0" w:space="0" w:color="auto"/>
                      </w:divBdr>
                    </w:div>
                  </w:divsChild>
                </w:div>
                <w:div w:id="572666088">
                  <w:marLeft w:val="0"/>
                  <w:marRight w:val="0"/>
                  <w:marTop w:val="0"/>
                  <w:marBottom w:val="0"/>
                  <w:divBdr>
                    <w:top w:val="none" w:sz="0" w:space="0" w:color="auto"/>
                    <w:left w:val="none" w:sz="0" w:space="0" w:color="auto"/>
                    <w:bottom w:val="none" w:sz="0" w:space="0" w:color="auto"/>
                    <w:right w:val="none" w:sz="0" w:space="0" w:color="auto"/>
                  </w:divBdr>
                  <w:divsChild>
                    <w:div w:id="37822704">
                      <w:marLeft w:val="0"/>
                      <w:marRight w:val="0"/>
                      <w:marTop w:val="0"/>
                      <w:marBottom w:val="0"/>
                      <w:divBdr>
                        <w:top w:val="none" w:sz="0" w:space="0" w:color="auto"/>
                        <w:left w:val="none" w:sz="0" w:space="0" w:color="auto"/>
                        <w:bottom w:val="none" w:sz="0" w:space="0" w:color="auto"/>
                        <w:right w:val="none" w:sz="0" w:space="0" w:color="auto"/>
                      </w:divBdr>
                    </w:div>
                  </w:divsChild>
                </w:div>
                <w:div w:id="815296528">
                  <w:marLeft w:val="0"/>
                  <w:marRight w:val="0"/>
                  <w:marTop w:val="0"/>
                  <w:marBottom w:val="0"/>
                  <w:divBdr>
                    <w:top w:val="none" w:sz="0" w:space="0" w:color="auto"/>
                    <w:left w:val="none" w:sz="0" w:space="0" w:color="auto"/>
                    <w:bottom w:val="none" w:sz="0" w:space="0" w:color="auto"/>
                    <w:right w:val="none" w:sz="0" w:space="0" w:color="auto"/>
                  </w:divBdr>
                  <w:divsChild>
                    <w:div w:id="1256325425">
                      <w:marLeft w:val="0"/>
                      <w:marRight w:val="0"/>
                      <w:marTop w:val="0"/>
                      <w:marBottom w:val="0"/>
                      <w:divBdr>
                        <w:top w:val="none" w:sz="0" w:space="0" w:color="auto"/>
                        <w:left w:val="none" w:sz="0" w:space="0" w:color="auto"/>
                        <w:bottom w:val="none" w:sz="0" w:space="0" w:color="auto"/>
                        <w:right w:val="none" w:sz="0" w:space="0" w:color="auto"/>
                      </w:divBdr>
                    </w:div>
                  </w:divsChild>
                </w:div>
                <w:div w:id="1959095928">
                  <w:marLeft w:val="0"/>
                  <w:marRight w:val="0"/>
                  <w:marTop w:val="0"/>
                  <w:marBottom w:val="0"/>
                  <w:divBdr>
                    <w:top w:val="none" w:sz="0" w:space="0" w:color="auto"/>
                    <w:left w:val="none" w:sz="0" w:space="0" w:color="auto"/>
                    <w:bottom w:val="none" w:sz="0" w:space="0" w:color="auto"/>
                    <w:right w:val="none" w:sz="0" w:space="0" w:color="auto"/>
                  </w:divBdr>
                  <w:divsChild>
                    <w:div w:id="1342244053">
                      <w:marLeft w:val="0"/>
                      <w:marRight w:val="0"/>
                      <w:marTop w:val="0"/>
                      <w:marBottom w:val="0"/>
                      <w:divBdr>
                        <w:top w:val="none" w:sz="0" w:space="0" w:color="auto"/>
                        <w:left w:val="none" w:sz="0" w:space="0" w:color="auto"/>
                        <w:bottom w:val="none" w:sz="0" w:space="0" w:color="auto"/>
                        <w:right w:val="none" w:sz="0" w:space="0" w:color="auto"/>
                      </w:divBdr>
                    </w:div>
                  </w:divsChild>
                </w:div>
                <w:div w:id="661545437">
                  <w:marLeft w:val="0"/>
                  <w:marRight w:val="0"/>
                  <w:marTop w:val="0"/>
                  <w:marBottom w:val="0"/>
                  <w:divBdr>
                    <w:top w:val="none" w:sz="0" w:space="0" w:color="auto"/>
                    <w:left w:val="none" w:sz="0" w:space="0" w:color="auto"/>
                    <w:bottom w:val="none" w:sz="0" w:space="0" w:color="auto"/>
                    <w:right w:val="none" w:sz="0" w:space="0" w:color="auto"/>
                  </w:divBdr>
                  <w:divsChild>
                    <w:div w:id="741146822">
                      <w:marLeft w:val="0"/>
                      <w:marRight w:val="0"/>
                      <w:marTop w:val="0"/>
                      <w:marBottom w:val="0"/>
                      <w:divBdr>
                        <w:top w:val="none" w:sz="0" w:space="0" w:color="auto"/>
                        <w:left w:val="none" w:sz="0" w:space="0" w:color="auto"/>
                        <w:bottom w:val="none" w:sz="0" w:space="0" w:color="auto"/>
                        <w:right w:val="none" w:sz="0" w:space="0" w:color="auto"/>
                      </w:divBdr>
                    </w:div>
                  </w:divsChild>
                </w:div>
                <w:div w:id="427165601">
                  <w:marLeft w:val="0"/>
                  <w:marRight w:val="0"/>
                  <w:marTop w:val="0"/>
                  <w:marBottom w:val="0"/>
                  <w:divBdr>
                    <w:top w:val="none" w:sz="0" w:space="0" w:color="auto"/>
                    <w:left w:val="none" w:sz="0" w:space="0" w:color="auto"/>
                    <w:bottom w:val="none" w:sz="0" w:space="0" w:color="auto"/>
                    <w:right w:val="none" w:sz="0" w:space="0" w:color="auto"/>
                  </w:divBdr>
                  <w:divsChild>
                    <w:div w:id="1933195956">
                      <w:marLeft w:val="0"/>
                      <w:marRight w:val="0"/>
                      <w:marTop w:val="0"/>
                      <w:marBottom w:val="0"/>
                      <w:divBdr>
                        <w:top w:val="none" w:sz="0" w:space="0" w:color="auto"/>
                        <w:left w:val="none" w:sz="0" w:space="0" w:color="auto"/>
                        <w:bottom w:val="none" w:sz="0" w:space="0" w:color="auto"/>
                        <w:right w:val="none" w:sz="0" w:space="0" w:color="auto"/>
                      </w:divBdr>
                    </w:div>
                  </w:divsChild>
                </w:div>
                <w:div w:id="1817801307">
                  <w:marLeft w:val="0"/>
                  <w:marRight w:val="0"/>
                  <w:marTop w:val="0"/>
                  <w:marBottom w:val="0"/>
                  <w:divBdr>
                    <w:top w:val="none" w:sz="0" w:space="0" w:color="auto"/>
                    <w:left w:val="none" w:sz="0" w:space="0" w:color="auto"/>
                    <w:bottom w:val="none" w:sz="0" w:space="0" w:color="auto"/>
                    <w:right w:val="none" w:sz="0" w:space="0" w:color="auto"/>
                  </w:divBdr>
                  <w:divsChild>
                    <w:div w:id="1031341456">
                      <w:marLeft w:val="0"/>
                      <w:marRight w:val="0"/>
                      <w:marTop w:val="0"/>
                      <w:marBottom w:val="0"/>
                      <w:divBdr>
                        <w:top w:val="none" w:sz="0" w:space="0" w:color="auto"/>
                        <w:left w:val="none" w:sz="0" w:space="0" w:color="auto"/>
                        <w:bottom w:val="none" w:sz="0" w:space="0" w:color="auto"/>
                        <w:right w:val="none" w:sz="0" w:space="0" w:color="auto"/>
                      </w:divBdr>
                    </w:div>
                  </w:divsChild>
                </w:div>
                <w:div w:id="1005978088">
                  <w:marLeft w:val="0"/>
                  <w:marRight w:val="0"/>
                  <w:marTop w:val="0"/>
                  <w:marBottom w:val="0"/>
                  <w:divBdr>
                    <w:top w:val="none" w:sz="0" w:space="0" w:color="auto"/>
                    <w:left w:val="none" w:sz="0" w:space="0" w:color="auto"/>
                    <w:bottom w:val="none" w:sz="0" w:space="0" w:color="auto"/>
                    <w:right w:val="none" w:sz="0" w:space="0" w:color="auto"/>
                  </w:divBdr>
                  <w:divsChild>
                    <w:div w:id="1000894226">
                      <w:marLeft w:val="0"/>
                      <w:marRight w:val="0"/>
                      <w:marTop w:val="0"/>
                      <w:marBottom w:val="0"/>
                      <w:divBdr>
                        <w:top w:val="none" w:sz="0" w:space="0" w:color="auto"/>
                        <w:left w:val="none" w:sz="0" w:space="0" w:color="auto"/>
                        <w:bottom w:val="none" w:sz="0" w:space="0" w:color="auto"/>
                        <w:right w:val="none" w:sz="0" w:space="0" w:color="auto"/>
                      </w:divBdr>
                    </w:div>
                  </w:divsChild>
                </w:div>
                <w:div w:id="1847092320">
                  <w:marLeft w:val="0"/>
                  <w:marRight w:val="0"/>
                  <w:marTop w:val="0"/>
                  <w:marBottom w:val="0"/>
                  <w:divBdr>
                    <w:top w:val="none" w:sz="0" w:space="0" w:color="auto"/>
                    <w:left w:val="none" w:sz="0" w:space="0" w:color="auto"/>
                    <w:bottom w:val="none" w:sz="0" w:space="0" w:color="auto"/>
                    <w:right w:val="none" w:sz="0" w:space="0" w:color="auto"/>
                  </w:divBdr>
                  <w:divsChild>
                    <w:div w:id="1010569393">
                      <w:marLeft w:val="0"/>
                      <w:marRight w:val="0"/>
                      <w:marTop w:val="0"/>
                      <w:marBottom w:val="0"/>
                      <w:divBdr>
                        <w:top w:val="none" w:sz="0" w:space="0" w:color="auto"/>
                        <w:left w:val="none" w:sz="0" w:space="0" w:color="auto"/>
                        <w:bottom w:val="none" w:sz="0" w:space="0" w:color="auto"/>
                        <w:right w:val="none" w:sz="0" w:space="0" w:color="auto"/>
                      </w:divBdr>
                    </w:div>
                  </w:divsChild>
                </w:div>
                <w:div w:id="948505849">
                  <w:marLeft w:val="0"/>
                  <w:marRight w:val="0"/>
                  <w:marTop w:val="0"/>
                  <w:marBottom w:val="0"/>
                  <w:divBdr>
                    <w:top w:val="none" w:sz="0" w:space="0" w:color="auto"/>
                    <w:left w:val="none" w:sz="0" w:space="0" w:color="auto"/>
                    <w:bottom w:val="none" w:sz="0" w:space="0" w:color="auto"/>
                    <w:right w:val="none" w:sz="0" w:space="0" w:color="auto"/>
                  </w:divBdr>
                  <w:divsChild>
                    <w:div w:id="1346320136">
                      <w:marLeft w:val="0"/>
                      <w:marRight w:val="0"/>
                      <w:marTop w:val="0"/>
                      <w:marBottom w:val="0"/>
                      <w:divBdr>
                        <w:top w:val="none" w:sz="0" w:space="0" w:color="auto"/>
                        <w:left w:val="none" w:sz="0" w:space="0" w:color="auto"/>
                        <w:bottom w:val="none" w:sz="0" w:space="0" w:color="auto"/>
                        <w:right w:val="none" w:sz="0" w:space="0" w:color="auto"/>
                      </w:divBdr>
                    </w:div>
                  </w:divsChild>
                </w:div>
                <w:div w:id="1719818302">
                  <w:marLeft w:val="0"/>
                  <w:marRight w:val="0"/>
                  <w:marTop w:val="0"/>
                  <w:marBottom w:val="0"/>
                  <w:divBdr>
                    <w:top w:val="none" w:sz="0" w:space="0" w:color="auto"/>
                    <w:left w:val="none" w:sz="0" w:space="0" w:color="auto"/>
                    <w:bottom w:val="none" w:sz="0" w:space="0" w:color="auto"/>
                    <w:right w:val="none" w:sz="0" w:space="0" w:color="auto"/>
                  </w:divBdr>
                  <w:divsChild>
                    <w:div w:id="961884269">
                      <w:marLeft w:val="0"/>
                      <w:marRight w:val="0"/>
                      <w:marTop w:val="0"/>
                      <w:marBottom w:val="0"/>
                      <w:divBdr>
                        <w:top w:val="none" w:sz="0" w:space="0" w:color="auto"/>
                        <w:left w:val="none" w:sz="0" w:space="0" w:color="auto"/>
                        <w:bottom w:val="none" w:sz="0" w:space="0" w:color="auto"/>
                        <w:right w:val="none" w:sz="0" w:space="0" w:color="auto"/>
                      </w:divBdr>
                    </w:div>
                  </w:divsChild>
                </w:div>
                <w:div w:id="825315036">
                  <w:marLeft w:val="0"/>
                  <w:marRight w:val="0"/>
                  <w:marTop w:val="0"/>
                  <w:marBottom w:val="0"/>
                  <w:divBdr>
                    <w:top w:val="none" w:sz="0" w:space="0" w:color="auto"/>
                    <w:left w:val="none" w:sz="0" w:space="0" w:color="auto"/>
                    <w:bottom w:val="none" w:sz="0" w:space="0" w:color="auto"/>
                    <w:right w:val="none" w:sz="0" w:space="0" w:color="auto"/>
                  </w:divBdr>
                  <w:divsChild>
                    <w:div w:id="1912158200">
                      <w:marLeft w:val="0"/>
                      <w:marRight w:val="0"/>
                      <w:marTop w:val="0"/>
                      <w:marBottom w:val="0"/>
                      <w:divBdr>
                        <w:top w:val="none" w:sz="0" w:space="0" w:color="auto"/>
                        <w:left w:val="none" w:sz="0" w:space="0" w:color="auto"/>
                        <w:bottom w:val="none" w:sz="0" w:space="0" w:color="auto"/>
                        <w:right w:val="none" w:sz="0" w:space="0" w:color="auto"/>
                      </w:divBdr>
                    </w:div>
                  </w:divsChild>
                </w:div>
                <w:div w:id="1672829155">
                  <w:marLeft w:val="0"/>
                  <w:marRight w:val="0"/>
                  <w:marTop w:val="0"/>
                  <w:marBottom w:val="0"/>
                  <w:divBdr>
                    <w:top w:val="none" w:sz="0" w:space="0" w:color="auto"/>
                    <w:left w:val="none" w:sz="0" w:space="0" w:color="auto"/>
                    <w:bottom w:val="none" w:sz="0" w:space="0" w:color="auto"/>
                    <w:right w:val="none" w:sz="0" w:space="0" w:color="auto"/>
                  </w:divBdr>
                  <w:divsChild>
                    <w:div w:id="2113549602">
                      <w:marLeft w:val="0"/>
                      <w:marRight w:val="0"/>
                      <w:marTop w:val="0"/>
                      <w:marBottom w:val="0"/>
                      <w:divBdr>
                        <w:top w:val="none" w:sz="0" w:space="0" w:color="auto"/>
                        <w:left w:val="none" w:sz="0" w:space="0" w:color="auto"/>
                        <w:bottom w:val="none" w:sz="0" w:space="0" w:color="auto"/>
                        <w:right w:val="none" w:sz="0" w:space="0" w:color="auto"/>
                      </w:divBdr>
                    </w:div>
                  </w:divsChild>
                </w:div>
                <w:div w:id="763458074">
                  <w:marLeft w:val="0"/>
                  <w:marRight w:val="0"/>
                  <w:marTop w:val="0"/>
                  <w:marBottom w:val="0"/>
                  <w:divBdr>
                    <w:top w:val="none" w:sz="0" w:space="0" w:color="auto"/>
                    <w:left w:val="none" w:sz="0" w:space="0" w:color="auto"/>
                    <w:bottom w:val="none" w:sz="0" w:space="0" w:color="auto"/>
                    <w:right w:val="none" w:sz="0" w:space="0" w:color="auto"/>
                  </w:divBdr>
                  <w:divsChild>
                    <w:div w:id="239104359">
                      <w:marLeft w:val="0"/>
                      <w:marRight w:val="0"/>
                      <w:marTop w:val="0"/>
                      <w:marBottom w:val="0"/>
                      <w:divBdr>
                        <w:top w:val="none" w:sz="0" w:space="0" w:color="auto"/>
                        <w:left w:val="none" w:sz="0" w:space="0" w:color="auto"/>
                        <w:bottom w:val="none" w:sz="0" w:space="0" w:color="auto"/>
                        <w:right w:val="none" w:sz="0" w:space="0" w:color="auto"/>
                      </w:divBdr>
                    </w:div>
                  </w:divsChild>
                </w:div>
                <w:div w:id="673916231">
                  <w:marLeft w:val="0"/>
                  <w:marRight w:val="0"/>
                  <w:marTop w:val="0"/>
                  <w:marBottom w:val="0"/>
                  <w:divBdr>
                    <w:top w:val="none" w:sz="0" w:space="0" w:color="auto"/>
                    <w:left w:val="none" w:sz="0" w:space="0" w:color="auto"/>
                    <w:bottom w:val="none" w:sz="0" w:space="0" w:color="auto"/>
                    <w:right w:val="none" w:sz="0" w:space="0" w:color="auto"/>
                  </w:divBdr>
                  <w:divsChild>
                    <w:div w:id="1735539784">
                      <w:marLeft w:val="0"/>
                      <w:marRight w:val="0"/>
                      <w:marTop w:val="0"/>
                      <w:marBottom w:val="0"/>
                      <w:divBdr>
                        <w:top w:val="none" w:sz="0" w:space="0" w:color="auto"/>
                        <w:left w:val="none" w:sz="0" w:space="0" w:color="auto"/>
                        <w:bottom w:val="none" w:sz="0" w:space="0" w:color="auto"/>
                        <w:right w:val="none" w:sz="0" w:space="0" w:color="auto"/>
                      </w:divBdr>
                    </w:div>
                  </w:divsChild>
                </w:div>
                <w:div w:id="1646004513">
                  <w:marLeft w:val="0"/>
                  <w:marRight w:val="0"/>
                  <w:marTop w:val="0"/>
                  <w:marBottom w:val="0"/>
                  <w:divBdr>
                    <w:top w:val="none" w:sz="0" w:space="0" w:color="auto"/>
                    <w:left w:val="none" w:sz="0" w:space="0" w:color="auto"/>
                    <w:bottom w:val="none" w:sz="0" w:space="0" w:color="auto"/>
                    <w:right w:val="none" w:sz="0" w:space="0" w:color="auto"/>
                  </w:divBdr>
                  <w:divsChild>
                    <w:div w:id="766580547">
                      <w:marLeft w:val="0"/>
                      <w:marRight w:val="0"/>
                      <w:marTop w:val="0"/>
                      <w:marBottom w:val="0"/>
                      <w:divBdr>
                        <w:top w:val="none" w:sz="0" w:space="0" w:color="auto"/>
                        <w:left w:val="none" w:sz="0" w:space="0" w:color="auto"/>
                        <w:bottom w:val="none" w:sz="0" w:space="0" w:color="auto"/>
                        <w:right w:val="none" w:sz="0" w:space="0" w:color="auto"/>
                      </w:divBdr>
                    </w:div>
                  </w:divsChild>
                </w:div>
                <w:div w:id="1692419184">
                  <w:marLeft w:val="0"/>
                  <w:marRight w:val="0"/>
                  <w:marTop w:val="0"/>
                  <w:marBottom w:val="0"/>
                  <w:divBdr>
                    <w:top w:val="none" w:sz="0" w:space="0" w:color="auto"/>
                    <w:left w:val="none" w:sz="0" w:space="0" w:color="auto"/>
                    <w:bottom w:val="none" w:sz="0" w:space="0" w:color="auto"/>
                    <w:right w:val="none" w:sz="0" w:space="0" w:color="auto"/>
                  </w:divBdr>
                  <w:divsChild>
                    <w:div w:id="1136995327">
                      <w:marLeft w:val="0"/>
                      <w:marRight w:val="0"/>
                      <w:marTop w:val="0"/>
                      <w:marBottom w:val="0"/>
                      <w:divBdr>
                        <w:top w:val="none" w:sz="0" w:space="0" w:color="auto"/>
                        <w:left w:val="none" w:sz="0" w:space="0" w:color="auto"/>
                        <w:bottom w:val="none" w:sz="0" w:space="0" w:color="auto"/>
                        <w:right w:val="none" w:sz="0" w:space="0" w:color="auto"/>
                      </w:divBdr>
                    </w:div>
                  </w:divsChild>
                </w:div>
                <w:div w:id="1724407321">
                  <w:marLeft w:val="0"/>
                  <w:marRight w:val="0"/>
                  <w:marTop w:val="0"/>
                  <w:marBottom w:val="0"/>
                  <w:divBdr>
                    <w:top w:val="none" w:sz="0" w:space="0" w:color="auto"/>
                    <w:left w:val="none" w:sz="0" w:space="0" w:color="auto"/>
                    <w:bottom w:val="none" w:sz="0" w:space="0" w:color="auto"/>
                    <w:right w:val="none" w:sz="0" w:space="0" w:color="auto"/>
                  </w:divBdr>
                  <w:divsChild>
                    <w:div w:id="454755704">
                      <w:marLeft w:val="0"/>
                      <w:marRight w:val="0"/>
                      <w:marTop w:val="0"/>
                      <w:marBottom w:val="0"/>
                      <w:divBdr>
                        <w:top w:val="none" w:sz="0" w:space="0" w:color="auto"/>
                        <w:left w:val="none" w:sz="0" w:space="0" w:color="auto"/>
                        <w:bottom w:val="none" w:sz="0" w:space="0" w:color="auto"/>
                        <w:right w:val="none" w:sz="0" w:space="0" w:color="auto"/>
                      </w:divBdr>
                    </w:div>
                  </w:divsChild>
                </w:div>
                <w:div w:id="1171021169">
                  <w:marLeft w:val="0"/>
                  <w:marRight w:val="0"/>
                  <w:marTop w:val="0"/>
                  <w:marBottom w:val="0"/>
                  <w:divBdr>
                    <w:top w:val="none" w:sz="0" w:space="0" w:color="auto"/>
                    <w:left w:val="none" w:sz="0" w:space="0" w:color="auto"/>
                    <w:bottom w:val="none" w:sz="0" w:space="0" w:color="auto"/>
                    <w:right w:val="none" w:sz="0" w:space="0" w:color="auto"/>
                  </w:divBdr>
                  <w:divsChild>
                    <w:div w:id="2127654358">
                      <w:marLeft w:val="0"/>
                      <w:marRight w:val="0"/>
                      <w:marTop w:val="0"/>
                      <w:marBottom w:val="0"/>
                      <w:divBdr>
                        <w:top w:val="none" w:sz="0" w:space="0" w:color="auto"/>
                        <w:left w:val="none" w:sz="0" w:space="0" w:color="auto"/>
                        <w:bottom w:val="none" w:sz="0" w:space="0" w:color="auto"/>
                        <w:right w:val="none" w:sz="0" w:space="0" w:color="auto"/>
                      </w:divBdr>
                    </w:div>
                  </w:divsChild>
                </w:div>
                <w:div w:id="1397774606">
                  <w:marLeft w:val="0"/>
                  <w:marRight w:val="0"/>
                  <w:marTop w:val="0"/>
                  <w:marBottom w:val="0"/>
                  <w:divBdr>
                    <w:top w:val="none" w:sz="0" w:space="0" w:color="auto"/>
                    <w:left w:val="none" w:sz="0" w:space="0" w:color="auto"/>
                    <w:bottom w:val="none" w:sz="0" w:space="0" w:color="auto"/>
                    <w:right w:val="none" w:sz="0" w:space="0" w:color="auto"/>
                  </w:divBdr>
                  <w:divsChild>
                    <w:div w:id="1702900902">
                      <w:marLeft w:val="0"/>
                      <w:marRight w:val="0"/>
                      <w:marTop w:val="0"/>
                      <w:marBottom w:val="0"/>
                      <w:divBdr>
                        <w:top w:val="none" w:sz="0" w:space="0" w:color="auto"/>
                        <w:left w:val="none" w:sz="0" w:space="0" w:color="auto"/>
                        <w:bottom w:val="none" w:sz="0" w:space="0" w:color="auto"/>
                        <w:right w:val="none" w:sz="0" w:space="0" w:color="auto"/>
                      </w:divBdr>
                    </w:div>
                  </w:divsChild>
                </w:div>
                <w:div w:id="1306661686">
                  <w:marLeft w:val="0"/>
                  <w:marRight w:val="0"/>
                  <w:marTop w:val="0"/>
                  <w:marBottom w:val="0"/>
                  <w:divBdr>
                    <w:top w:val="none" w:sz="0" w:space="0" w:color="auto"/>
                    <w:left w:val="none" w:sz="0" w:space="0" w:color="auto"/>
                    <w:bottom w:val="none" w:sz="0" w:space="0" w:color="auto"/>
                    <w:right w:val="none" w:sz="0" w:space="0" w:color="auto"/>
                  </w:divBdr>
                  <w:divsChild>
                    <w:div w:id="516425056">
                      <w:marLeft w:val="0"/>
                      <w:marRight w:val="0"/>
                      <w:marTop w:val="0"/>
                      <w:marBottom w:val="0"/>
                      <w:divBdr>
                        <w:top w:val="none" w:sz="0" w:space="0" w:color="auto"/>
                        <w:left w:val="none" w:sz="0" w:space="0" w:color="auto"/>
                        <w:bottom w:val="none" w:sz="0" w:space="0" w:color="auto"/>
                        <w:right w:val="none" w:sz="0" w:space="0" w:color="auto"/>
                      </w:divBdr>
                    </w:div>
                  </w:divsChild>
                </w:div>
                <w:div w:id="1247306323">
                  <w:marLeft w:val="0"/>
                  <w:marRight w:val="0"/>
                  <w:marTop w:val="0"/>
                  <w:marBottom w:val="0"/>
                  <w:divBdr>
                    <w:top w:val="none" w:sz="0" w:space="0" w:color="auto"/>
                    <w:left w:val="none" w:sz="0" w:space="0" w:color="auto"/>
                    <w:bottom w:val="none" w:sz="0" w:space="0" w:color="auto"/>
                    <w:right w:val="none" w:sz="0" w:space="0" w:color="auto"/>
                  </w:divBdr>
                  <w:divsChild>
                    <w:div w:id="6754374">
                      <w:marLeft w:val="0"/>
                      <w:marRight w:val="0"/>
                      <w:marTop w:val="0"/>
                      <w:marBottom w:val="0"/>
                      <w:divBdr>
                        <w:top w:val="none" w:sz="0" w:space="0" w:color="auto"/>
                        <w:left w:val="none" w:sz="0" w:space="0" w:color="auto"/>
                        <w:bottom w:val="none" w:sz="0" w:space="0" w:color="auto"/>
                        <w:right w:val="none" w:sz="0" w:space="0" w:color="auto"/>
                      </w:divBdr>
                    </w:div>
                  </w:divsChild>
                </w:div>
                <w:div w:id="1719550190">
                  <w:marLeft w:val="0"/>
                  <w:marRight w:val="0"/>
                  <w:marTop w:val="0"/>
                  <w:marBottom w:val="0"/>
                  <w:divBdr>
                    <w:top w:val="none" w:sz="0" w:space="0" w:color="auto"/>
                    <w:left w:val="none" w:sz="0" w:space="0" w:color="auto"/>
                    <w:bottom w:val="none" w:sz="0" w:space="0" w:color="auto"/>
                    <w:right w:val="none" w:sz="0" w:space="0" w:color="auto"/>
                  </w:divBdr>
                  <w:divsChild>
                    <w:div w:id="752625322">
                      <w:marLeft w:val="0"/>
                      <w:marRight w:val="0"/>
                      <w:marTop w:val="0"/>
                      <w:marBottom w:val="0"/>
                      <w:divBdr>
                        <w:top w:val="none" w:sz="0" w:space="0" w:color="auto"/>
                        <w:left w:val="none" w:sz="0" w:space="0" w:color="auto"/>
                        <w:bottom w:val="none" w:sz="0" w:space="0" w:color="auto"/>
                        <w:right w:val="none" w:sz="0" w:space="0" w:color="auto"/>
                      </w:divBdr>
                    </w:div>
                  </w:divsChild>
                </w:div>
                <w:div w:id="828209915">
                  <w:marLeft w:val="0"/>
                  <w:marRight w:val="0"/>
                  <w:marTop w:val="0"/>
                  <w:marBottom w:val="0"/>
                  <w:divBdr>
                    <w:top w:val="none" w:sz="0" w:space="0" w:color="auto"/>
                    <w:left w:val="none" w:sz="0" w:space="0" w:color="auto"/>
                    <w:bottom w:val="none" w:sz="0" w:space="0" w:color="auto"/>
                    <w:right w:val="none" w:sz="0" w:space="0" w:color="auto"/>
                  </w:divBdr>
                  <w:divsChild>
                    <w:div w:id="212090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277448">
      <w:bodyDiv w:val="1"/>
      <w:marLeft w:val="0"/>
      <w:marRight w:val="0"/>
      <w:marTop w:val="0"/>
      <w:marBottom w:val="0"/>
      <w:divBdr>
        <w:top w:val="none" w:sz="0" w:space="0" w:color="auto"/>
        <w:left w:val="none" w:sz="0" w:space="0" w:color="auto"/>
        <w:bottom w:val="none" w:sz="0" w:space="0" w:color="auto"/>
        <w:right w:val="none" w:sz="0" w:space="0" w:color="auto"/>
      </w:divBdr>
      <w:divsChild>
        <w:div w:id="1492059804">
          <w:marLeft w:val="0"/>
          <w:marRight w:val="0"/>
          <w:marTop w:val="0"/>
          <w:marBottom w:val="0"/>
          <w:divBdr>
            <w:top w:val="none" w:sz="0" w:space="0" w:color="auto"/>
            <w:left w:val="none" w:sz="0" w:space="0" w:color="auto"/>
            <w:bottom w:val="none" w:sz="0" w:space="0" w:color="auto"/>
            <w:right w:val="none" w:sz="0" w:space="0" w:color="auto"/>
          </w:divBdr>
        </w:div>
        <w:div w:id="188379754">
          <w:marLeft w:val="0"/>
          <w:marRight w:val="0"/>
          <w:marTop w:val="0"/>
          <w:marBottom w:val="0"/>
          <w:divBdr>
            <w:top w:val="none" w:sz="0" w:space="0" w:color="auto"/>
            <w:left w:val="none" w:sz="0" w:space="0" w:color="auto"/>
            <w:bottom w:val="none" w:sz="0" w:space="0" w:color="auto"/>
            <w:right w:val="none" w:sz="0" w:space="0" w:color="auto"/>
          </w:divBdr>
        </w:div>
        <w:div w:id="1682967862">
          <w:marLeft w:val="0"/>
          <w:marRight w:val="0"/>
          <w:marTop w:val="0"/>
          <w:marBottom w:val="0"/>
          <w:divBdr>
            <w:top w:val="none" w:sz="0" w:space="0" w:color="auto"/>
            <w:left w:val="none" w:sz="0" w:space="0" w:color="auto"/>
            <w:bottom w:val="none" w:sz="0" w:space="0" w:color="auto"/>
            <w:right w:val="none" w:sz="0" w:space="0" w:color="auto"/>
          </w:divBdr>
          <w:divsChild>
            <w:div w:id="439834216">
              <w:marLeft w:val="0"/>
              <w:marRight w:val="0"/>
              <w:marTop w:val="0"/>
              <w:marBottom w:val="0"/>
              <w:divBdr>
                <w:top w:val="none" w:sz="0" w:space="0" w:color="auto"/>
                <w:left w:val="none" w:sz="0" w:space="0" w:color="auto"/>
                <w:bottom w:val="none" w:sz="0" w:space="0" w:color="auto"/>
                <w:right w:val="none" w:sz="0" w:space="0" w:color="auto"/>
              </w:divBdr>
            </w:div>
          </w:divsChild>
        </w:div>
        <w:div w:id="1330526225">
          <w:marLeft w:val="0"/>
          <w:marRight w:val="0"/>
          <w:marTop w:val="0"/>
          <w:marBottom w:val="0"/>
          <w:divBdr>
            <w:top w:val="none" w:sz="0" w:space="0" w:color="auto"/>
            <w:left w:val="none" w:sz="0" w:space="0" w:color="auto"/>
            <w:bottom w:val="none" w:sz="0" w:space="0" w:color="auto"/>
            <w:right w:val="none" w:sz="0" w:space="0" w:color="auto"/>
          </w:divBdr>
          <w:divsChild>
            <w:div w:id="17842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quiries@cystat.mof.gov.cy" TargetMode="External"/><Relationship Id="rId13" Type="http://schemas.openxmlformats.org/officeDocument/2006/relationships/hyperlink" Target="mailto:jutta.jarvelin@thl.fi" TargetMode="External"/><Relationship Id="rId18" Type="http://schemas.openxmlformats.org/officeDocument/2006/relationships/hyperlink" Target="mailto:rita.gaidelyte@hi.lt" TargetMode="External"/><Relationship Id="rId26" Type="http://schemas.openxmlformats.org/officeDocument/2006/relationships/hyperlink" Target="mailto:cborges@acss.min-saude.pt" TargetMode="External"/><Relationship Id="rId3" Type="http://schemas.openxmlformats.org/officeDocument/2006/relationships/settings" Target="settings.xml"/><Relationship Id="rId21" Type="http://schemas.openxmlformats.org/officeDocument/2006/relationships/hyperlink" Target="mailto:neville.calleja@gov.mt" TargetMode="External"/><Relationship Id="rId7" Type="http://schemas.openxmlformats.org/officeDocument/2006/relationships/hyperlink" Target="mailto:ikypridakis@cystat.mof.gov.cy" TargetMode="External"/><Relationship Id="rId12" Type="http://schemas.openxmlformats.org/officeDocument/2006/relationships/hyperlink" Target="mailto:sotkanet@thl.fi" TargetMode="External"/><Relationship Id="rId17" Type="http://schemas.openxmlformats.org/officeDocument/2006/relationships/hyperlink" Target="mailto:caterina.rizzo@iss.it" TargetMode="External"/><Relationship Id="rId25" Type="http://schemas.openxmlformats.org/officeDocument/2006/relationships/hyperlink" Target="mailto:pzh@pzh.gov.pl" TargetMode="External"/><Relationship Id="rId2" Type="http://schemas.openxmlformats.org/officeDocument/2006/relationships/styles" Target="styles.xml"/><Relationship Id="rId16" Type="http://schemas.openxmlformats.org/officeDocument/2006/relationships/hyperlink" Target="mailto:aeek@aeek.hu" TargetMode="External"/><Relationship Id="rId20" Type="http://schemas.openxmlformats.org/officeDocument/2006/relationships/hyperlink" Target="mailto:alexandra.distefano@gov.mt" TargetMode="External"/><Relationship Id="rId29" Type="http://schemas.openxmlformats.org/officeDocument/2006/relationships/hyperlink" Target="mailto:icmbd@msssi.es" TargetMode="External"/><Relationship Id="rId1" Type="http://schemas.openxmlformats.org/officeDocument/2006/relationships/numbering" Target="numbering.xml"/><Relationship Id="rId6" Type="http://schemas.openxmlformats.org/officeDocument/2006/relationships/hyperlink" Target="mailto:office@statistik.gv.at" TargetMode="External"/><Relationship Id="rId11" Type="http://schemas.openxmlformats.org/officeDocument/2006/relationships/hyperlink" Target="mailto:jouni.rasilainen@thl.fi" TargetMode="External"/><Relationship Id="rId24" Type="http://schemas.openxmlformats.org/officeDocument/2006/relationships/hyperlink" Target="mailto:pawel@pzh.gov.pl" TargetMode="External"/><Relationship Id="rId32" Type="http://schemas.openxmlformats.org/officeDocument/2006/relationships/theme" Target="theme/theme1.xml"/><Relationship Id="rId5" Type="http://schemas.openxmlformats.org/officeDocument/2006/relationships/hyperlink" Target="mailto:Jeannette.Klimont@statistik.gv.at" TargetMode="External"/><Relationship Id="rId15" Type="http://schemas.openxmlformats.org/officeDocument/2006/relationships/hyperlink" Target="mailto:surjan.gyorgy@aeek.hu" TargetMode="External"/><Relationship Id="rId23" Type="http://schemas.openxmlformats.org/officeDocument/2006/relationships/hyperlink" Target="mailto:NPR.felles@helsedir.no" TargetMode="External"/><Relationship Id="rId28" Type="http://schemas.openxmlformats.org/officeDocument/2006/relationships/hyperlink" Target="mailto:MDosius@snspms.ro" TargetMode="External"/><Relationship Id="rId10" Type="http://schemas.openxmlformats.org/officeDocument/2006/relationships/hyperlink" Target="mailto:hes.questions@nhs.net" TargetMode="External"/><Relationship Id="rId19" Type="http://schemas.openxmlformats.org/officeDocument/2006/relationships/hyperlink" Target="mailto:institutas@hi.lt"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RB@dst.dk" TargetMode="External"/><Relationship Id="rId14" Type="http://schemas.openxmlformats.org/officeDocument/2006/relationships/hyperlink" Target="mailto:info@destatis.de" TargetMode="External"/><Relationship Id="rId22" Type="http://schemas.openxmlformats.org/officeDocument/2006/relationships/hyperlink" Target="mailto:Hilde.Kjeldstad.Berg@helsedir.no" TargetMode="External"/><Relationship Id="rId27" Type="http://schemas.openxmlformats.org/officeDocument/2006/relationships/hyperlink" Target="mailto:geral@acss.min-saude.pt" TargetMode="External"/><Relationship Id="rId30" Type="http://schemas.openxmlformats.org/officeDocument/2006/relationships/hyperlink" Target="mailto:tomas.wanska@socialstyrelsen.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2255</Words>
  <Characters>12856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Van Den Biggelaar</dc:creator>
  <cp:keywords/>
  <dc:description/>
  <cp:lastModifiedBy>Marc Baay</cp:lastModifiedBy>
  <cp:revision>2</cp:revision>
  <dcterms:created xsi:type="dcterms:W3CDTF">2020-07-06T10:26:00Z</dcterms:created>
  <dcterms:modified xsi:type="dcterms:W3CDTF">2020-07-06T10:26:00Z</dcterms:modified>
</cp:coreProperties>
</file>