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17A4D" w14:textId="20E04D90" w:rsidR="002126C3" w:rsidRPr="00B3657A" w:rsidRDefault="00000000" w:rsidP="00B102C7">
      <w:pPr>
        <w:rPr>
          <w:rFonts w:ascii="Times New Roman" w:hAnsi="Times New Roman" w:cs="Times New Roman"/>
          <w:szCs w:val="21"/>
        </w:rPr>
      </w:pPr>
      <w:r w:rsidRPr="00B3657A">
        <w:rPr>
          <w:rFonts w:ascii="Times New Roman" w:hAnsi="Times New Roman" w:cs="Times New Roman"/>
          <w:szCs w:val="21"/>
        </w:rPr>
        <w:t>Table S1. Clinical characteristic of patient in AA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4148"/>
      </w:tblGrid>
      <w:tr w:rsidR="002126C3" w:rsidRPr="00B3657A" w14:paraId="3B143BB4" w14:textId="77777777" w:rsidTr="000533B3">
        <w:tc>
          <w:tcPr>
            <w:tcW w:w="8522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3A5DC9D1" w14:textId="77777777" w:rsidR="002126C3" w:rsidRPr="00B3657A" w:rsidRDefault="002126C3" w:rsidP="000533B3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B3657A">
              <w:rPr>
                <w:rFonts w:ascii="Times New Roman" w:hAnsi="Times New Roman" w:cs="Times New Roman"/>
                <w:szCs w:val="21"/>
              </w:rPr>
              <w:t>Baseline characteristic</w:t>
            </w:r>
          </w:p>
        </w:tc>
      </w:tr>
      <w:tr w:rsidR="002126C3" w:rsidRPr="00B3657A" w14:paraId="06BD0D09" w14:textId="77777777" w:rsidTr="000533B3">
        <w:tc>
          <w:tcPr>
            <w:tcW w:w="4261" w:type="dxa"/>
            <w:tcBorders>
              <w:top w:val="single" w:sz="6" w:space="0" w:color="auto"/>
            </w:tcBorders>
          </w:tcPr>
          <w:p w14:paraId="12434DFF" w14:textId="77777777" w:rsidR="002126C3" w:rsidRPr="00B3657A" w:rsidRDefault="002126C3" w:rsidP="000533B3">
            <w:pPr>
              <w:spacing w:line="360" w:lineRule="auto"/>
              <w:ind w:left="424" w:hangingChars="202" w:hanging="424"/>
              <w:rPr>
                <w:rFonts w:ascii="Times New Roman" w:hAnsi="Times New Roman" w:cs="Times New Roman"/>
                <w:szCs w:val="21"/>
              </w:rPr>
            </w:pPr>
            <w:r w:rsidRPr="00B3657A">
              <w:rPr>
                <w:rFonts w:ascii="Times New Roman" w:hAnsi="Times New Roman" w:cs="Times New Roman"/>
                <w:szCs w:val="21"/>
              </w:rPr>
              <w:t>Gender</w:t>
            </w:r>
          </w:p>
        </w:tc>
        <w:tc>
          <w:tcPr>
            <w:tcW w:w="4261" w:type="dxa"/>
            <w:tcBorders>
              <w:top w:val="single" w:sz="6" w:space="0" w:color="auto"/>
            </w:tcBorders>
          </w:tcPr>
          <w:p w14:paraId="3B13EECD" w14:textId="77777777" w:rsidR="002126C3" w:rsidRPr="00B3657A" w:rsidRDefault="002126C3" w:rsidP="000533B3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126C3" w:rsidRPr="00B3657A" w14:paraId="1014A1F1" w14:textId="77777777" w:rsidTr="000533B3">
        <w:tc>
          <w:tcPr>
            <w:tcW w:w="4261" w:type="dxa"/>
          </w:tcPr>
          <w:p w14:paraId="1DA9CE97" w14:textId="14B8F4CC" w:rsidR="002126C3" w:rsidRPr="00B3657A" w:rsidRDefault="002126C3" w:rsidP="000533B3">
            <w:pPr>
              <w:spacing w:line="360" w:lineRule="auto"/>
              <w:ind w:firstLineChars="135" w:firstLine="283"/>
              <w:rPr>
                <w:rFonts w:ascii="Times New Roman" w:hAnsi="Times New Roman" w:cs="Times New Roman"/>
                <w:szCs w:val="21"/>
              </w:rPr>
            </w:pPr>
            <w:r w:rsidRPr="00B3657A">
              <w:rPr>
                <w:rFonts w:ascii="Times New Roman" w:hAnsi="Times New Roman" w:cs="Times New Roman"/>
                <w:szCs w:val="21"/>
              </w:rPr>
              <w:t>Male,</w:t>
            </w:r>
            <w:r w:rsidR="004B07AA" w:rsidRPr="00B365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3657A">
              <w:rPr>
                <w:rFonts w:ascii="Times New Roman" w:hAnsi="Times New Roman" w:cs="Times New Roman"/>
                <w:szCs w:val="21"/>
              </w:rPr>
              <w:t>NO.</w:t>
            </w:r>
            <w:r w:rsidR="004B07AA" w:rsidRPr="00B365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3657A">
              <w:rPr>
                <w:rFonts w:ascii="Times New Roman" w:hAnsi="Times New Roman" w:cs="Times New Roman"/>
                <w:szCs w:val="21"/>
              </w:rPr>
              <w:t>(%)</w:t>
            </w:r>
          </w:p>
        </w:tc>
        <w:tc>
          <w:tcPr>
            <w:tcW w:w="4261" w:type="dxa"/>
          </w:tcPr>
          <w:p w14:paraId="166732CD" w14:textId="77777777" w:rsidR="002126C3" w:rsidRPr="00B3657A" w:rsidRDefault="002126C3" w:rsidP="000533B3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B3657A">
              <w:rPr>
                <w:rFonts w:ascii="Times New Roman" w:hAnsi="Times New Roman" w:cs="Times New Roman"/>
                <w:szCs w:val="21"/>
              </w:rPr>
              <w:t>12</w:t>
            </w:r>
            <w:r w:rsidRPr="00B3657A">
              <w:rPr>
                <w:rFonts w:ascii="Times New Roman" w:hAnsi="Times New Roman" w:cs="Times New Roman"/>
                <w:szCs w:val="21"/>
              </w:rPr>
              <w:t>（</w:t>
            </w:r>
            <w:r w:rsidRPr="00B3657A">
              <w:rPr>
                <w:rFonts w:ascii="Times New Roman" w:hAnsi="Times New Roman" w:cs="Times New Roman"/>
                <w:szCs w:val="21"/>
              </w:rPr>
              <w:t>44%</w:t>
            </w:r>
            <w:r w:rsidRPr="00B3657A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2126C3" w:rsidRPr="00B3657A" w14:paraId="46B521CB" w14:textId="77777777" w:rsidTr="000533B3">
        <w:tc>
          <w:tcPr>
            <w:tcW w:w="4261" w:type="dxa"/>
          </w:tcPr>
          <w:p w14:paraId="02954843" w14:textId="16940191" w:rsidR="002126C3" w:rsidRPr="00B3657A" w:rsidRDefault="002126C3" w:rsidP="000533B3">
            <w:pPr>
              <w:spacing w:line="360" w:lineRule="auto"/>
              <w:ind w:firstLineChars="135" w:firstLine="283"/>
              <w:rPr>
                <w:rFonts w:ascii="Times New Roman" w:hAnsi="Times New Roman" w:cs="Times New Roman"/>
                <w:szCs w:val="21"/>
              </w:rPr>
            </w:pPr>
            <w:r w:rsidRPr="00B3657A">
              <w:rPr>
                <w:rFonts w:ascii="Times New Roman" w:hAnsi="Times New Roman" w:cs="Times New Roman"/>
                <w:szCs w:val="21"/>
              </w:rPr>
              <w:t>Female,</w:t>
            </w:r>
            <w:r w:rsidR="004B07AA" w:rsidRPr="00B365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3657A">
              <w:rPr>
                <w:rFonts w:ascii="Times New Roman" w:hAnsi="Times New Roman" w:cs="Times New Roman"/>
                <w:szCs w:val="21"/>
              </w:rPr>
              <w:t>NO.</w:t>
            </w:r>
            <w:r w:rsidR="004B07AA" w:rsidRPr="00B365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3657A">
              <w:rPr>
                <w:rFonts w:ascii="Times New Roman" w:hAnsi="Times New Roman" w:cs="Times New Roman"/>
                <w:szCs w:val="21"/>
              </w:rPr>
              <w:t>(%)</w:t>
            </w:r>
          </w:p>
        </w:tc>
        <w:tc>
          <w:tcPr>
            <w:tcW w:w="4261" w:type="dxa"/>
          </w:tcPr>
          <w:p w14:paraId="3401DE2D" w14:textId="77777777" w:rsidR="002126C3" w:rsidRPr="00B3657A" w:rsidRDefault="002126C3" w:rsidP="000533B3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B3657A">
              <w:rPr>
                <w:rFonts w:ascii="Times New Roman" w:hAnsi="Times New Roman" w:cs="Times New Roman"/>
                <w:szCs w:val="21"/>
              </w:rPr>
              <w:t>15</w:t>
            </w:r>
            <w:r w:rsidRPr="00B3657A">
              <w:rPr>
                <w:rFonts w:ascii="Times New Roman" w:hAnsi="Times New Roman" w:cs="Times New Roman"/>
                <w:szCs w:val="21"/>
              </w:rPr>
              <w:t>（</w:t>
            </w:r>
            <w:r w:rsidRPr="00B3657A">
              <w:rPr>
                <w:rFonts w:ascii="Times New Roman" w:hAnsi="Times New Roman" w:cs="Times New Roman"/>
                <w:szCs w:val="21"/>
              </w:rPr>
              <w:t>56%</w:t>
            </w:r>
            <w:r w:rsidRPr="00B3657A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2126C3" w:rsidRPr="00B3657A" w14:paraId="2E533220" w14:textId="77777777" w:rsidTr="000533B3">
        <w:tc>
          <w:tcPr>
            <w:tcW w:w="4261" w:type="dxa"/>
          </w:tcPr>
          <w:p w14:paraId="2DDE3121" w14:textId="76A0DECC" w:rsidR="002126C3" w:rsidRPr="00B3657A" w:rsidRDefault="002126C3" w:rsidP="000533B3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B3657A">
              <w:rPr>
                <w:rFonts w:ascii="Times New Roman" w:hAnsi="Times New Roman" w:cs="Times New Roman"/>
                <w:szCs w:val="21"/>
              </w:rPr>
              <w:t>Median age</w:t>
            </w:r>
            <w:r w:rsidR="004B07AA" w:rsidRPr="00B365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3657A">
              <w:rPr>
                <w:rFonts w:ascii="Times New Roman" w:hAnsi="Times New Roman" w:cs="Times New Roman"/>
                <w:szCs w:val="21"/>
              </w:rPr>
              <w:t>(years,</w:t>
            </w:r>
            <w:r w:rsidR="004B07AA" w:rsidRPr="00B365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3657A">
              <w:rPr>
                <w:rFonts w:ascii="Times New Roman" w:hAnsi="Times New Roman" w:cs="Times New Roman"/>
                <w:szCs w:val="21"/>
              </w:rPr>
              <w:t>range)</w:t>
            </w:r>
          </w:p>
        </w:tc>
        <w:tc>
          <w:tcPr>
            <w:tcW w:w="4261" w:type="dxa"/>
          </w:tcPr>
          <w:p w14:paraId="400F844C" w14:textId="77777777" w:rsidR="002126C3" w:rsidRPr="00B3657A" w:rsidRDefault="002126C3" w:rsidP="000533B3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B3657A">
              <w:rPr>
                <w:rFonts w:ascii="Times New Roman" w:hAnsi="Times New Roman" w:cs="Times New Roman"/>
                <w:szCs w:val="21"/>
              </w:rPr>
              <w:t>32</w:t>
            </w:r>
            <w:r w:rsidRPr="00B3657A">
              <w:rPr>
                <w:rFonts w:ascii="Times New Roman" w:hAnsi="Times New Roman" w:cs="Times New Roman"/>
                <w:szCs w:val="21"/>
              </w:rPr>
              <w:t>（</w:t>
            </w:r>
            <w:r w:rsidRPr="00B3657A">
              <w:rPr>
                <w:rFonts w:ascii="Times New Roman" w:hAnsi="Times New Roman" w:cs="Times New Roman"/>
                <w:szCs w:val="21"/>
              </w:rPr>
              <w:t>17-59</w:t>
            </w:r>
            <w:r w:rsidRPr="00B3657A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2126C3" w:rsidRPr="00B3657A" w14:paraId="7FE6DCAB" w14:textId="77777777" w:rsidTr="000533B3">
        <w:tc>
          <w:tcPr>
            <w:tcW w:w="4261" w:type="dxa"/>
          </w:tcPr>
          <w:p w14:paraId="48B6B949" w14:textId="3739DF34" w:rsidR="002126C3" w:rsidRPr="00B3657A" w:rsidRDefault="002126C3" w:rsidP="000533B3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B3657A">
              <w:rPr>
                <w:rFonts w:ascii="Times New Roman" w:hAnsi="Times New Roman" w:cs="Times New Roman"/>
                <w:szCs w:val="21"/>
              </w:rPr>
              <w:t>Cell</w:t>
            </w:r>
            <w:r w:rsidR="004B07AA" w:rsidRPr="00B365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3657A">
              <w:rPr>
                <w:rFonts w:ascii="Times New Roman" w:hAnsi="Times New Roman" w:cs="Times New Roman"/>
                <w:szCs w:val="21"/>
              </w:rPr>
              <w:t>counts</w:t>
            </w:r>
            <w:r w:rsidR="004B07AA" w:rsidRPr="00B3657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3657A">
              <w:rPr>
                <w:rFonts w:ascii="Times New Roman" w:hAnsi="Times New Roman" w:cs="Times New Roman"/>
                <w:szCs w:val="21"/>
              </w:rPr>
              <w:t>(median range)</w:t>
            </w:r>
          </w:p>
        </w:tc>
        <w:tc>
          <w:tcPr>
            <w:tcW w:w="4261" w:type="dxa"/>
          </w:tcPr>
          <w:p w14:paraId="24EF002F" w14:textId="77777777" w:rsidR="002126C3" w:rsidRPr="00B3657A" w:rsidRDefault="002126C3" w:rsidP="000533B3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126C3" w:rsidRPr="00B3657A" w14:paraId="729A0DDD" w14:textId="77777777" w:rsidTr="000533B3">
        <w:tc>
          <w:tcPr>
            <w:tcW w:w="4261" w:type="dxa"/>
          </w:tcPr>
          <w:p w14:paraId="56AC84E8" w14:textId="77777777" w:rsidR="002126C3" w:rsidRPr="00B3657A" w:rsidRDefault="002126C3" w:rsidP="000533B3">
            <w:pPr>
              <w:spacing w:line="360" w:lineRule="auto"/>
              <w:ind w:firstLineChars="135" w:firstLine="283"/>
              <w:rPr>
                <w:rFonts w:ascii="Times New Roman" w:hAnsi="Times New Roman" w:cs="Times New Roman"/>
                <w:szCs w:val="21"/>
              </w:rPr>
            </w:pPr>
            <w:r w:rsidRPr="00B3657A">
              <w:rPr>
                <w:rFonts w:ascii="Times New Roman" w:hAnsi="Times New Roman" w:cs="Times New Roman"/>
                <w:szCs w:val="21"/>
              </w:rPr>
              <w:t>WBC(×10</w:t>
            </w:r>
            <w:r w:rsidRPr="00B3657A">
              <w:rPr>
                <w:rFonts w:ascii="Times New Roman" w:hAnsi="Times New Roman" w:cs="Times New Roman"/>
                <w:szCs w:val="21"/>
                <w:vertAlign w:val="superscript"/>
              </w:rPr>
              <w:t>9</w:t>
            </w:r>
            <w:r w:rsidRPr="00B3657A">
              <w:rPr>
                <w:rFonts w:ascii="Times New Roman" w:hAnsi="Times New Roman" w:cs="Times New Roman"/>
                <w:szCs w:val="21"/>
              </w:rPr>
              <w:t>/L)</w:t>
            </w:r>
          </w:p>
        </w:tc>
        <w:tc>
          <w:tcPr>
            <w:tcW w:w="4261" w:type="dxa"/>
          </w:tcPr>
          <w:p w14:paraId="33738AA1" w14:textId="77777777" w:rsidR="002126C3" w:rsidRPr="00B3657A" w:rsidRDefault="002126C3" w:rsidP="000533B3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B3657A">
              <w:rPr>
                <w:rFonts w:ascii="Times New Roman" w:hAnsi="Times New Roman" w:cs="Times New Roman"/>
                <w:szCs w:val="21"/>
              </w:rPr>
              <w:t>2.05</w:t>
            </w:r>
            <w:r w:rsidRPr="00B3657A">
              <w:rPr>
                <w:rFonts w:ascii="Times New Roman" w:hAnsi="Times New Roman" w:cs="Times New Roman"/>
                <w:szCs w:val="21"/>
              </w:rPr>
              <w:t>（</w:t>
            </w:r>
            <w:r w:rsidRPr="00B3657A">
              <w:rPr>
                <w:rFonts w:ascii="Times New Roman" w:hAnsi="Times New Roman" w:cs="Times New Roman"/>
                <w:szCs w:val="21"/>
              </w:rPr>
              <w:t>0.23~4.61</w:t>
            </w:r>
            <w:r w:rsidRPr="00B3657A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2126C3" w:rsidRPr="00B3657A" w14:paraId="4607D1FA" w14:textId="77777777" w:rsidTr="000533B3">
        <w:tc>
          <w:tcPr>
            <w:tcW w:w="4261" w:type="dxa"/>
          </w:tcPr>
          <w:p w14:paraId="1B12CD26" w14:textId="77777777" w:rsidR="002126C3" w:rsidRPr="00B3657A" w:rsidRDefault="002126C3" w:rsidP="000533B3">
            <w:pPr>
              <w:spacing w:line="360" w:lineRule="auto"/>
              <w:ind w:firstLineChars="135" w:firstLine="283"/>
              <w:rPr>
                <w:rFonts w:ascii="Times New Roman" w:hAnsi="Times New Roman" w:cs="Times New Roman"/>
                <w:szCs w:val="21"/>
              </w:rPr>
            </w:pPr>
            <w:r w:rsidRPr="00B3657A">
              <w:rPr>
                <w:rFonts w:ascii="Times New Roman" w:hAnsi="Times New Roman" w:cs="Times New Roman"/>
                <w:szCs w:val="21"/>
              </w:rPr>
              <w:t>RBC(×10</w:t>
            </w:r>
            <w:r w:rsidRPr="00B3657A">
              <w:rPr>
                <w:rFonts w:ascii="Times New Roman" w:hAnsi="Times New Roman" w:cs="Times New Roman"/>
                <w:szCs w:val="21"/>
                <w:vertAlign w:val="superscript"/>
              </w:rPr>
              <w:t>12</w:t>
            </w:r>
            <w:r w:rsidRPr="00B3657A">
              <w:rPr>
                <w:rFonts w:ascii="Times New Roman" w:hAnsi="Times New Roman" w:cs="Times New Roman"/>
                <w:szCs w:val="21"/>
              </w:rPr>
              <w:t>/L)</w:t>
            </w:r>
          </w:p>
        </w:tc>
        <w:tc>
          <w:tcPr>
            <w:tcW w:w="4261" w:type="dxa"/>
          </w:tcPr>
          <w:p w14:paraId="3B54FA01" w14:textId="77777777" w:rsidR="002126C3" w:rsidRPr="00B3657A" w:rsidRDefault="002126C3" w:rsidP="000533B3">
            <w:pPr>
              <w:tabs>
                <w:tab w:val="left" w:pos="1168"/>
              </w:tabs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B3657A">
              <w:rPr>
                <w:rFonts w:ascii="Times New Roman" w:hAnsi="Times New Roman" w:cs="Times New Roman"/>
                <w:szCs w:val="21"/>
              </w:rPr>
              <w:t>2.17</w:t>
            </w:r>
            <w:r w:rsidRPr="00B3657A">
              <w:rPr>
                <w:rFonts w:ascii="Times New Roman" w:hAnsi="Times New Roman" w:cs="Times New Roman"/>
                <w:szCs w:val="21"/>
              </w:rPr>
              <w:t>（</w:t>
            </w:r>
            <w:r w:rsidRPr="00B3657A">
              <w:rPr>
                <w:rFonts w:ascii="Times New Roman" w:hAnsi="Times New Roman" w:cs="Times New Roman"/>
                <w:szCs w:val="21"/>
              </w:rPr>
              <w:t>1.34~3.14</w:t>
            </w:r>
            <w:r w:rsidRPr="00B3657A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2126C3" w:rsidRPr="00B3657A" w14:paraId="77840601" w14:textId="77777777" w:rsidTr="000533B3">
        <w:tc>
          <w:tcPr>
            <w:tcW w:w="4261" w:type="dxa"/>
          </w:tcPr>
          <w:p w14:paraId="350F46F4" w14:textId="77777777" w:rsidR="002126C3" w:rsidRPr="00B3657A" w:rsidRDefault="002126C3" w:rsidP="000533B3">
            <w:pPr>
              <w:spacing w:line="360" w:lineRule="auto"/>
              <w:ind w:firstLineChars="135" w:firstLine="283"/>
              <w:rPr>
                <w:rFonts w:ascii="Times New Roman" w:hAnsi="Times New Roman" w:cs="Times New Roman"/>
                <w:szCs w:val="21"/>
              </w:rPr>
            </w:pPr>
            <w:r w:rsidRPr="00B3657A">
              <w:rPr>
                <w:rFonts w:ascii="Times New Roman" w:hAnsi="Times New Roman" w:cs="Times New Roman"/>
                <w:szCs w:val="21"/>
              </w:rPr>
              <w:t>ANC(×10</w:t>
            </w:r>
            <w:r w:rsidRPr="00B3657A">
              <w:rPr>
                <w:rFonts w:ascii="Times New Roman" w:hAnsi="Times New Roman" w:cs="Times New Roman"/>
                <w:szCs w:val="21"/>
                <w:vertAlign w:val="superscript"/>
              </w:rPr>
              <w:t>9</w:t>
            </w:r>
            <w:r w:rsidRPr="00B3657A">
              <w:rPr>
                <w:rFonts w:ascii="Times New Roman" w:hAnsi="Times New Roman" w:cs="Times New Roman"/>
                <w:szCs w:val="21"/>
              </w:rPr>
              <w:t>/L)</w:t>
            </w:r>
          </w:p>
        </w:tc>
        <w:tc>
          <w:tcPr>
            <w:tcW w:w="4261" w:type="dxa"/>
          </w:tcPr>
          <w:p w14:paraId="2621BE08" w14:textId="77777777" w:rsidR="002126C3" w:rsidRPr="00B3657A" w:rsidRDefault="002126C3" w:rsidP="000533B3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B3657A">
              <w:rPr>
                <w:rFonts w:ascii="Times New Roman" w:hAnsi="Times New Roman" w:cs="Times New Roman"/>
                <w:szCs w:val="21"/>
              </w:rPr>
              <w:t>0.69</w:t>
            </w:r>
            <w:r w:rsidRPr="00B3657A">
              <w:rPr>
                <w:rFonts w:ascii="Times New Roman" w:hAnsi="Times New Roman" w:cs="Times New Roman"/>
                <w:szCs w:val="21"/>
              </w:rPr>
              <w:t>（</w:t>
            </w:r>
            <w:r w:rsidRPr="00B3657A">
              <w:rPr>
                <w:rFonts w:ascii="Times New Roman" w:hAnsi="Times New Roman" w:cs="Times New Roman"/>
                <w:szCs w:val="21"/>
              </w:rPr>
              <w:t>0.01~2.97</w:t>
            </w:r>
            <w:r w:rsidRPr="00B3657A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2126C3" w:rsidRPr="00B3657A" w14:paraId="11268EDD" w14:textId="77777777" w:rsidTr="000533B3">
        <w:tc>
          <w:tcPr>
            <w:tcW w:w="4261" w:type="dxa"/>
          </w:tcPr>
          <w:p w14:paraId="1EE7510C" w14:textId="77777777" w:rsidR="002126C3" w:rsidRPr="00B3657A" w:rsidRDefault="002126C3" w:rsidP="000533B3">
            <w:pPr>
              <w:spacing w:line="360" w:lineRule="auto"/>
              <w:ind w:firstLineChars="135" w:firstLine="283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ARC(×10</w:t>
            </w: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  <w:vertAlign w:val="superscript"/>
              </w:rPr>
              <w:t>9</w:t>
            </w: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/L)</w:t>
            </w:r>
          </w:p>
        </w:tc>
        <w:tc>
          <w:tcPr>
            <w:tcW w:w="4261" w:type="dxa"/>
          </w:tcPr>
          <w:p w14:paraId="2B1CF66D" w14:textId="6007A617" w:rsidR="002126C3" w:rsidRPr="00B3657A" w:rsidRDefault="007B4616" w:rsidP="000533B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21.9</w:t>
            </w:r>
            <w:r w:rsidR="002126C3"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(</w:t>
            </w: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4</w:t>
            </w:r>
            <w:r w:rsidR="002126C3"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~</w:t>
            </w: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88.7</w:t>
            </w:r>
            <w:r w:rsidR="002126C3"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)</w:t>
            </w:r>
          </w:p>
        </w:tc>
      </w:tr>
      <w:tr w:rsidR="002126C3" w:rsidRPr="00B3657A" w14:paraId="5C6772A4" w14:textId="77777777" w:rsidTr="000533B3">
        <w:tc>
          <w:tcPr>
            <w:tcW w:w="4261" w:type="dxa"/>
          </w:tcPr>
          <w:p w14:paraId="0F4370E8" w14:textId="77777777" w:rsidR="002126C3" w:rsidRPr="00B3657A" w:rsidRDefault="002126C3" w:rsidP="000533B3">
            <w:pPr>
              <w:spacing w:line="360" w:lineRule="auto"/>
              <w:ind w:firstLineChars="135" w:firstLine="283"/>
              <w:rPr>
                <w:rFonts w:ascii="Times New Roman" w:hAnsi="Times New Roman" w:cs="Times New Roman"/>
                <w:szCs w:val="21"/>
              </w:rPr>
            </w:pPr>
            <w:r w:rsidRPr="00B3657A">
              <w:rPr>
                <w:rFonts w:ascii="Times New Roman" w:hAnsi="Times New Roman" w:cs="Times New Roman"/>
                <w:szCs w:val="21"/>
              </w:rPr>
              <w:t>ALC(×10</w:t>
            </w:r>
            <w:r w:rsidRPr="00B3657A">
              <w:rPr>
                <w:rFonts w:ascii="Times New Roman" w:hAnsi="Times New Roman" w:cs="Times New Roman"/>
                <w:szCs w:val="21"/>
                <w:vertAlign w:val="superscript"/>
              </w:rPr>
              <w:t>9</w:t>
            </w:r>
            <w:r w:rsidRPr="00B3657A">
              <w:rPr>
                <w:rFonts w:ascii="Times New Roman" w:hAnsi="Times New Roman" w:cs="Times New Roman"/>
                <w:szCs w:val="21"/>
              </w:rPr>
              <w:t>/L)</w:t>
            </w:r>
          </w:p>
        </w:tc>
        <w:tc>
          <w:tcPr>
            <w:tcW w:w="4261" w:type="dxa"/>
          </w:tcPr>
          <w:p w14:paraId="294F25BC" w14:textId="77777777" w:rsidR="002126C3" w:rsidRPr="00B3657A" w:rsidRDefault="002126C3" w:rsidP="000533B3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B3657A">
              <w:rPr>
                <w:rFonts w:ascii="Times New Roman" w:hAnsi="Times New Roman" w:cs="Times New Roman"/>
                <w:szCs w:val="21"/>
              </w:rPr>
              <w:t>1.22</w:t>
            </w:r>
            <w:r w:rsidRPr="00B3657A">
              <w:rPr>
                <w:rFonts w:ascii="Times New Roman" w:hAnsi="Times New Roman" w:cs="Times New Roman"/>
                <w:szCs w:val="21"/>
              </w:rPr>
              <w:t>（</w:t>
            </w:r>
            <w:r w:rsidRPr="00B3657A">
              <w:rPr>
                <w:rFonts w:ascii="Times New Roman" w:hAnsi="Times New Roman" w:cs="Times New Roman"/>
                <w:szCs w:val="21"/>
              </w:rPr>
              <w:t>0.15~3.4</w:t>
            </w:r>
            <w:r w:rsidRPr="00B3657A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2126C3" w:rsidRPr="00B3657A" w14:paraId="093C1B1F" w14:textId="77777777" w:rsidTr="000533B3">
        <w:tc>
          <w:tcPr>
            <w:tcW w:w="4261" w:type="dxa"/>
          </w:tcPr>
          <w:p w14:paraId="07A5D326" w14:textId="77777777" w:rsidR="002126C3" w:rsidRPr="00B3657A" w:rsidRDefault="002126C3" w:rsidP="000533B3">
            <w:pPr>
              <w:spacing w:line="360" w:lineRule="auto"/>
              <w:ind w:firstLineChars="135" w:firstLine="283"/>
              <w:rPr>
                <w:rFonts w:ascii="Times New Roman" w:hAnsi="Times New Roman" w:cs="Times New Roman"/>
                <w:szCs w:val="21"/>
              </w:rPr>
            </w:pPr>
            <w:r w:rsidRPr="00B3657A">
              <w:rPr>
                <w:rFonts w:ascii="Times New Roman" w:hAnsi="Times New Roman" w:cs="Times New Roman"/>
                <w:szCs w:val="21"/>
              </w:rPr>
              <w:t>PLT(×10</w:t>
            </w:r>
            <w:r w:rsidRPr="00B3657A">
              <w:rPr>
                <w:rFonts w:ascii="Times New Roman" w:hAnsi="Times New Roman" w:cs="Times New Roman"/>
                <w:szCs w:val="21"/>
                <w:vertAlign w:val="superscript"/>
              </w:rPr>
              <w:t>9</w:t>
            </w:r>
            <w:r w:rsidRPr="00B3657A">
              <w:rPr>
                <w:rFonts w:ascii="Times New Roman" w:hAnsi="Times New Roman" w:cs="Times New Roman"/>
                <w:szCs w:val="21"/>
              </w:rPr>
              <w:t>/L)</w:t>
            </w:r>
          </w:p>
        </w:tc>
        <w:tc>
          <w:tcPr>
            <w:tcW w:w="4261" w:type="dxa"/>
          </w:tcPr>
          <w:p w14:paraId="7FA21CE9" w14:textId="77777777" w:rsidR="002126C3" w:rsidRPr="00B3657A" w:rsidRDefault="002126C3" w:rsidP="000533B3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B3657A">
              <w:rPr>
                <w:rFonts w:ascii="Times New Roman" w:hAnsi="Times New Roman" w:cs="Times New Roman"/>
                <w:szCs w:val="21"/>
              </w:rPr>
              <w:t>21</w:t>
            </w:r>
            <w:r w:rsidRPr="00B3657A">
              <w:rPr>
                <w:rFonts w:ascii="Times New Roman" w:hAnsi="Times New Roman" w:cs="Times New Roman"/>
                <w:szCs w:val="21"/>
              </w:rPr>
              <w:t>（</w:t>
            </w:r>
            <w:r w:rsidRPr="00B3657A">
              <w:rPr>
                <w:rFonts w:ascii="Times New Roman" w:hAnsi="Times New Roman" w:cs="Times New Roman"/>
                <w:szCs w:val="21"/>
              </w:rPr>
              <w:t>4~56</w:t>
            </w:r>
            <w:r w:rsidRPr="00B3657A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2126C3" w:rsidRPr="00B3657A" w14:paraId="330C1166" w14:textId="77777777" w:rsidTr="000533B3">
        <w:tc>
          <w:tcPr>
            <w:tcW w:w="4261" w:type="dxa"/>
            <w:tcBorders>
              <w:bottom w:val="single" w:sz="4" w:space="0" w:color="auto"/>
            </w:tcBorders>
          </w:tcPr>
          <w:p w14:paraId="61E92D21" w14:textId="49914884" w:rsidR="002126C3" w:rsidRPr="00B3657A" w:rsidRDefault="002126C3" w:rsidP="000533B3">
            <w:pPr>
              <w:spacing w:line="360" w:lineRule="auto"/>
              <w:ind w:firstLineChars="135" w:firstLine="283"/>
              <w:rPr>
                <w:rFonts w:ascii="Times New Roman" w:hAnsi="Times New Roman" w:cs="Times New Roman"/>
                <w:szCs w:val="21"/>
              </w:rPr>
            </w:pPr>
            <w:r w:rsidRPr="00B3657A">
              <w:rPr>
                <w:rFonts w:ascii="Times New Roman" w:hAnsi="Times New Roman" w:cs="Times New Roman"/>
                <w:szCs w:val="21"/>
              </w:rPr>
              <w:t>Hb</w:t>
            </w:r>
            <w:r w:rsidR="00796841" w:rsidRPr="00B3657A">
              <w:rPr>
                <w:rFonts w:ascii="Times New Roman" w:hAnsi="Times New Roman" w:cs="Times New Roman"/>
                <w:szCs w:val="21"/>
              </w:rPr>
              <w:t>(</w:t>
            </w:r>
            <w:r w:rsidRPr="00B3657A">
              <w:rPr>
                <w:rFonts w:ascii="Times New Roman" w:hAnsi="Times New Roman" w:cs="Times New Roman"/>
                <w:szCs w:val="21"/>
              </w:rPr>
              <w:t>g/L</w:t>
            </w:r>
            <w:r w:rsidR="00796841" w:rsidRPr="00B3657A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4261" w:type="dxa"/>
            <w:tcBorders>
              <w:bottom w:val="single" w:sz="4" w:space="0" w:color="auto"/>
            </w:tcBorders>
          </w:tcPr>
          <w:p w14:paraId="49754605" w14:textId="77777777" w:rsidR="002126C3" w:rsidRPr="00B3657A" w:rsidRDefault="002126C3" w:rsidP="000533B3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B3657A">
              <w:rPr>
                <w:rFonts w:ascii="Times New Roman" w:hAnsi="Times New Roman" w:cs="Times New Roman"/>
                <w:szCs w:val="21"/>
              </w:rPr>
              <w:t>66</w:t>
            </w:r>
            <w:r w:rsidRPr="00B3657A">
              <w:rPr>
                <w:rFonts w:ascii="Times New Roman" w:hAnsi="Times New Roman" w:cs="Times New Roman"/>
                <w:szCs w:val="21"/>
              </w:rPr>
              <w:t>（</w:t>
            </w:r>
            <w:r w:rsidRPr="00B3657A">
              <w:rPr>
                <w:rFonts w:ascii="Times New Roman" w:hAnsi="Times New Roman" w:cs="Times New Roman"/>
                <w:szCs w:val="21"/>
              </w:rPr>
              <w:t>44-112</w:t>
            </w:r>
            <w:r w:rsidRPr="00B3657A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</w:tbl>
    <w:p w14:paraId="710438E3" w14:textId="67D1A58D" w:rsidR="002126C3" w:rsidRPr="00B3657A" w:rsidRDefault="002126C3" w:rsidP="002126C3">
      <w:pPr>
        <w:spacing w:line="360" w:lineRule="auto"/>
        <w:rPr>
          <w:rFonts w:ascii="Times New Roman" w:hAnsi="Times New Roman" w:cs="Times New Roman"/>
          <w:szCs w:val="21"/>
        </w:rPr>
      </w:pPr>
      <w:r w:rsidRPr="00B3657A">
        <w:rPr>
          <w:rFonts w:ascii="Times New Roman" w:hAnsi="Times New Roman" w:cs="Times New Roman"/>
          <w:szCs w:val="21"/>
        </w:rPr>
        <w:t>AA: aplastic anemia; WBC: white blood cell; RBC: red blood cell; ANC: absolute neutrophile granulocyte; ALC: absolute lymphocyte; ARC: absolute reticulocyte; PLT: platelet; Hb: hemoglobin.</w:t>
      </w:r>
    </w:p>
    <w:p w14:paraId="00B1956D" w14:textId="77777777" w:rsidR="00C66215" w:rsidRPr="00B3657A" w:rsidRDefault="00C66215">
      <w:pPr>
        <w:rPr>
          <w:rFonts w:ascii="Times New Roman" w:hAnsi="Times New Roman" w:cs="Times New Roman"/>
          <w:szCs w:val="21"/>
        </w:rPr>
      </w:pPr>
    </w:p>
    <w:p w14:paraId="37BE177E" w14:textId="77777777" w:rsidR="00C66215" w:rsidRPr="00B3657A" w:rsidRDefault="00C66215">
      <w:pPr>
        <w:rPr>
          <w:rFonts w:ascii="Times New Roman" w:hAnsi="Times New Roman" w:cs="Times New Roman"/>
          <w:szCs w:val="21"/>
        </w:rPr>
      </w:pPr>
    </w:p>
    <w:p w14:paraId="12980CA7" w14:textId="77777777" w:rsidR="00C66215" w:rsidRPr="00B3657A" w:rsidRDefault="00000000" w:rsidP="00B102C7">
      <w:pPr>
        <w:spacing w:line="480" w:lineRule="auto"/>
        <w:rPr>
          <w:rFonts w:ascii="Times New Roman" w:hAnsi="Times New Roman" w:cs="Times New Roman"/>
          <w:color w:val="000000" w:themeColor="text1"/>
          <w:szCs w:val="21"/>
        </w:rPr>
      </w:pPr>
      <w:r w:rsidRPr="00B3657A">
        <w:rPr>
          <w:rFonts w:ascii="Times New Roman" w:hAnsi="Times New Roman" w:cs="Times New Roman"/>
          <w:color w:val="000000" w:themeColor="text1"/>
          <w:szCs w:val="21"/>
        </w:rPr>
        <w:t>Table S2 Antibodies used in flow cytometry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66215" w:rsidRPr="00B3657A" w14:paraId="47C08F24" w14:textId="77777777">
        <w:tc>
          <w:tcPr>
            <w:tcW w:w="2074" w:type="dxa"/>
          </w:tcPr>
          <w:p w14:paraId="6E2A135E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Antibody</w:t>
            </w:r>
          </w:p>
        </w:tc>
        <w:tc>
          <w:tcPr>
            <w:tcW w:w="2074" w:type="dxa"/>
          </w:tcPr>
          <w:p w14:paraId="5F35FFE6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Fluorophore</w:t>
            </w:r>
          </w:p>
        </w:tc>
        <w:tc>
          <w:tcPr>
            <w:tcW w:w="2074" w:type="dxa"/>
          </w:tcPr>
          <w:p w14:paraId="35A6F30C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Clone</w:t>
            </w:r>
          </w:p>
        </w:tc>
        <w:tc>
          <w:tcPr>
            <w:tcW w:w="2074" w:type="dxa"/>
          </w:tcPr>
          <w:p w14:paraId="60C6DAB0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Company</w:t>
            </w:r>
          </w:p>
        </w:tc>
      </w:tr>
      <w:tr w:rsidR="00C66215" w:rsidRPr="00B3657A" w14:paraId="5E733C13" w14:textId="77777777">
        <w:tc>
          <w:tcPr>
            <w:tcW w:w="2074" w:type="dxa"/>
          </w:tcPr>
          <w:p w14:paraId="414045EC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CD3</w:t>
            </w:r>
          </w:p>
        </w:tc>
        <w:tc>
          <w:tcPr>
            <w:tcW w:w="2074" w:type="dxa"/>
          </w:tcPr>
          <w:p w14:paraId="59C75383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PE-cy7</w:t>
            </w:r>
          </w:p>
        </w:tc>
        <w:tc>
          <w:tcPr>
            <w:tcW w:w="2074" w:type="dxa"/>
          </w:tcPr>
          <w:p w14:paraId="4EDBAE31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OKT3</w:t>
            </w:r>
          </w:p>
        </w:tc>
        <w:tc>
          <w:tcPr>
            <w:tcW w:w="2074" w:type="dxa"/>
          </w:tcPr>
          <w:p w14:paraId="5CB67354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TONBO</w:t>
            </w:r>
          </w:p>
        </w:tc>
      </w:tr>
      <w:tr w:rsidR="00C66215" w:rsidRPr="00B3657A" w14:paraId="76B17F5A" w14:textId="77777777">
        <w:tc>
          <w:tcPr>
            <w:tcW w:w="2074" w:type="dxa"/>
          </w:tcPr>
          <w:p w14:paraId="05D48796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CD4</w:t>
            </w:r>
          </w:p>
        </w:tc>
        <w:tc>
          <w:tcPr>
            <w:tcW w:w="2074" w:type="dxa"/>
          </w:tcPr>
          <w:p w14:paraId="4562416F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BUV496</w:t>
            </w:r>
          </w:p>
        </w:tc>
        <w:tc>
          <w:tcPr>
            <w:tcW w:w="2074" w:type="dxa"/>
          </w:tcPr>
          <w:p w14:paraId="65752526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SK3</w:t>
            </w:r>
          </w:p>
        </w:tc>
        <w:tc>
          <w:tcPr>
            <w:tcW w:w="2074" w:type="dxa"/>
          </w:tcPr>
          <w:p w14:paraId="5A1F1D3C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BD</w:t>
            </w:r>
          </w:p>
        </w:tc>
      </w:tr>
      <w:tr w:rsidR="00C66215" w:rsidRPr="00B3657A" w14:paraId="081B478D" w14:textId="77777777">
        <w:tc>
          <w:tcPr>
            <w:tcW w:w="2074" w:type="dxa"/>
          </w:tcPr>
          <w:p w14:paraId="126FA9DE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CD8</w:t>
            </w:r>
          </w:p>
        </w:tc>
        <w:tc>
          <w:tcPr>
            <w:tcW w:w="2074" w:type="dxa"/>
          </w:tcPr>
          <w:p w14:paraId="60D45B06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PerCP-cy5.5</w:t>
            </w:r>
          </w:p>
        </w:tc>
        <w:tc>
          <w:tcPr>
            <w:tcW w:w="2074" w:type="dxa"/>
          </w:tcPr>
          <w:p w14:paraId="4DB4E9EB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OKT8</w:t>
            </w:r>
          </w:p>
        </w:tc>
        <w:tc>
          <w:tcPr>
            <w:tcW w:w="2074" w:type="dxa"/>
          </w:tcPr>
          <w:p w14:paraId="307EB610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TONBO</w:t>
            </w:r>
          </w:p>
        </w:tc>
      </w:tr>
      <w:tr w:rsidR="00C66215" w:rsidRPr="00B3657A" w14:paraId="18261315" w14:textId="77777777">
        <w:tc>
          <w:tcPr>
            <w:tcW w:w="2074" w:type="dxa"/>
          </w:tcPr>
          <w:p w14:paraId="1994A77E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CD19</w:t>
            </w:r>
          </w:p>
        </w:tc>
        <w:tc>
          <w:tcPr>
            <w:tcW w:w="2074" w:type="dxa"/>
          </w:tcPr>
          <w:p w14:paraId="76EA5A3F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PE-Cy5</w:t>
            </w:r>
          </w:p>
        </w:tc>
        <w:tc>
          <w:tcPr>
            <w:tcW w:w="2074" w:type="dxa"/>
          </w:tcPr>
          <w:p w14:paraId="17951C0C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HIB19</w:t>
            </w:r>
          </w:p>
        </w:tc>
        <w:tc>
          <w:tcPr>
            <w:tcW w:w="2074" w:type="dxa"/>
          </w:tcPr>
          <w:p w14:paraId="4E61C742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BD</w:t>
            </w:r>
          </w:p>
        </w:tc>
      </w:tr>
      <w:tr w:rsidR="00C66215" w:rsidRPr="00B3657A" w14:paraId="74D368AC" w14:textId="77777777">
        <w:tc>
          <w:tcPr>
            <w:tcW w:w="2074" w:type="dxa"/>
          </w:tcPr>
          <w:p w14:paraId="07B6D9E2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CD14</w:t>
            </w:r>
          </w:p>
        </w:tc>
        <w:tc>
          <w:tcPr>
            <w:tcW w:w="2074" w:type="dxa"/>
          </w:tcPr>
          <w:p w14:paraId="0CD170FF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APC</w:t>
            </w:r>
          </w:p>
        </w:tc>
        <w:tc>
          <w:tcPr>
            <w:tcW w:w="2074" w:type="dxa"/>
          </w:tcPr>
          <w:p w14:paraId="59E89B76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M5E2</w:t>
            </w:r>
          </w:p>
        </w:tc>
        <w:tc>
          <w:tcPr>
            <w:tcW w:w="2074" w:type="dxa"/>
          </w:tcPr>
          <w:p w14:paraId="4BA0D9E1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BD</w:t>
            </w:r>
          </w:p>
        </w:tc>
      </w:tr>
      <w:tr w:rsidR="00C66215" w:rsidRPr="00B3657A" w14:paraId="710CF7B2" w14:textId="77777777">
        <w:tc>
          <w:tcPr>
            <w:tcW w:w="2074" w:type="dxa"/>
          </w:tcPr>
          <w:p w14:paraId="6D6389D0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CD15</w:t>
            </w:r>
          </w:p>
        </w:tc>
        <w:tc>
          <w:tcPr>
            <w:tcW w:w="2074" w:type="dxa"/>
          </w:tcPr>
          <w:p w14:paraId="1EAAF02B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BV605</w:t>
            </w:r>
          </w:p>
        </w:tc>
        <w:tc>
          <w:tcPr>
            <w:tcW w:w="2074" w:type="dxa"/>
          </w:tcPr>
          <w:p w14:paraId="1ECC61FD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W6D3</w:t>
            </w:r>
          </w:p>
        </w:tc>
        <w:tc>
          <w:tcPr>
            <w:tcW w:w="2074" w:type="dxa"/>
          </w:tcPr>
          <w:p w14:paraId="21D7DB83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Biolegend</w:t>
            </w:r>
          </w:p>
        </w:tc>
      </w:tr>
      <w:tr w:rsidR="00C66215" w:rsidRPr="00B3657A" w14:paraId="6B03CDF8" w14:textId="77777777">
        <w:tc>
          <w:tcPr>
            <w:tcW w:w="2074" w:type="dxa"/>
          </w:tcPr>
          <w:p w14:paraId="19874FF8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CD16</w:t>
            </w:r>
          </w:p>
        </w:tc>
        <w:tc>
          <w:tcPr>
            <w:tcW w:w="2074" w:type="dxa"/>
          </w:tcPr>
          <w:p w14:paraId="77138A92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BV786</w:t>
            </w:r>
          </w:p>
        </w:tc>
        <w:tc>
          <w:tcPr>
            <w:tcW w:w="2074" w:type="dxa"/>
          </w:tcPr>
          <w:p w14:paraId="43B80D0F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3G8</w:t>
            </w:r>
          </w:p>
        </w:tc>
        <w:tc>
          <w:tcPr>
            <w:tcW w:w="2074" w:type="dxa"/>
          </w:tcPr>
          <w:p w14:paraId="06D9C268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Biolegend</w:t>
            </w:r>
          </w:p>
        </w:tc>
      </w:tr>
      <w:tr w:rsidR="00C66215" w:rsidRPr="00B3657A" w14:paraId="2083E0EF" w14:textId="77777777">
        <w:tc>
          <w:tcPr>
            <w:tcW w:w="2074" w:type="dxa"/>
          </w:tcPr>
          <w:p w14:paraId="0C019A29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lastRenderedPageBreak/>
              <w:t>HLA-DR</w:t>
            </w:r>
          </w:p>
        </w:tc>
        <w:tc>
          <w:tcPr>
            <w:tcW w:w="2074" w:type="dxa"/>
          </w:tcPr>
          <w:p w14:paraId="3483BC23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APC-cy7</w:t>
            </w:r>
          </w:p>
        </w:tc>
        <w:tc>
          <w:tcPr>
            <w:tcW w:w="2074" w:type="dxa"/>
          </w:tcPr>
          <w:p w14:paraId="3CD548C2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L243</w:t>
            </w:r>
          </w:p>
        </w:tc>
        <w:tc>
          <w:tcPr>
            <w:tcW w:w="2074" w:type="dxa"/>
          </w:tcPr>
          <w:p w14:paraId="5D54FD3C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TONBO</w:t>
            </w:r>
          </w:p>
        </w:tc>
      </w:tr>
      <w:tr w:rsidR="00C66215" w:rsidRPr="00B3657A" w14:paraId="6EC1A495" w14:textId="77777777">
        <w:tc>
          <w:tcPr>
            <w:tcW w:w="2074" w:type="dxa"/>
          </w:tcPr>
          <w:p w14:paraId="7E58E725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CCR7</w:t>
            </w:r>
          </w:p>
        </w:tc>
        <w:tc>
          <w:tcPr>
            <w:tcW w:w="2074" w:type="dxa"/>
          </w:tcPr>
          <w:p w14:paraId="33A86ABB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AF700</w:t>
            </w:r>
          </w:p>
        </w:tc>
        <w:tc>
          <w:tcPr>
            <w:tcW w:w="2074" w:type="dxa"/>
          </w:tcPr>
          <w:p w14:paraId="5F135E2D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G043H7</w:t>
            </w:r>
          </w:p>
        </w:tc>
        <w:tc>
          <w:tcPr>
            <w:tcW w:w="2074" w:type="dxa"/>
          </w:tcPr>
          <w:p w14:paraId="0510C0D0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Biolegend</w:t>
            </w:r>
          </w:p>
        </w:tc>
      </w:tr>
      <w:tr w:rsidR="00C66215" w:rsidRPr="00B3657A" w14:paraId="27C8A015" w14:textId="77777777">
        <w:tc>
          <w:tcPr>
            <w:tcW w:w="2074" w:type="dxa"/>
          </w:tcPr>
          <w:p w14:paraId="15D3CABD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CD45RA</w:t>
            </w:r>
          </w:p>
        </w:tc>
        <w:tc>
          <w:tcPr>
            <w:tcW w:w="2074" w:type="dxa"/>
          </w:tcPr>
          <w:p w14:paraId="791569A2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BV510</w:t>
            </w:r>
          </w:p>
        </w:tc>
        <w:tc>
          <w:tcPr>
            <w:tcW w:w="2074" w:type="dxa"/>
          </w:tcPr>
          <w:p w14:paraId="458255CD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HI100</w:t>
            </w:r>
          </w:p>
        </w:tc>
        <w:tc>
          <w:tcPr>
            <w:tcW w:w="2074" w:type="dxa"/>
          </w:tcPr>
          <w:p w14:paraId="34226D52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Biolegend</w:t>
            </w:r>
          </w:p>
        </w:tc>
      </w:tr>
      <w:tr w:rsidR="00C66215" w:rsidRPr="00B3657A" w14:paraId="72F53EB3" w14:textId="77777777">
        <w:tc>
          <w:tcPr>
            <w:tcW w:w="2074" w:type="dxa"/>
          </w:tcPr>
          <w:p w14:paraId="56B20F6F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CD127</w:t>
            </w:r>
          </w:p>
        </w:tc>
        <w:tc>
          <w:tcPr>
            <w:tcW w:w="2074" w:type="dxa"/>
          </w:tcPr>
          <w:p w14:paraId="0806EBF2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BV421</w:t>
            </w:r>
          </w:p>
        </w:tc>
        <w:tc>
          <w:tcPr>
            <w:tcW w:w="2074" w:type="dxa"/>
          </w:tcPr>
          <w:p w14:paraId="0C96557E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A019D5</w:t>
            </w:r>
          </w:p>
        </w:tc>
        <w:tc>
          <w:tcPr>
            <w:tcW w:w="2074" w:type="dxa"/>
          </w:tcPr>
          <w:p w14:paraId="7E5A8D8C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Biolegend</w:t>
            </w:r>
          </w:p>
        </w:tc>
      </w:tr>
      <w:tr w:rsidR="00C66215" w:rsidRPr="00B3657A" w14:paraId="021F2C1C" w14:textId="77777777">
        <w:tc>
          <w:tcPr>
            <w:tcW w:w="2074" w:type="dxa"/>
          </w:tcPr>
          <w:p w14:paraId="45734932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CD56</w:t>
            </w:r>
          </w:p>
        </w:tc>
        <w:tc>
          <w:tcPr>
            <w:tcW w:w="2074" w:type="dxa"/>
          </w:tcPr>
          <w:p w14:paraId="72CBD9DA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PE594</w:t>
            </w:r>
          </w:p>
        </w:tc>
        <w:tc>
          <w:tcPr>
            <w:tcW w:w="2074" w:type="dxa"/>
          </w:tcPr>
          <w:p w14:paraId="11718678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B159</w:t>
            </w:r>
          </w:p>
        </w:tc>
        <w:tc>
          <w:tcPr>
            <w:tcW w:w="2074" w:type="dxa"/>
          </w:tcPr>
          <w:p w14:paraId="4B407040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BD</w:t>
            </w:r>
          </w:p>
        </w:tc>
      </w:tr>
      <w:tr w:rsidR="00C66215" w:rsidRPr="00B3657A" w14:paraId="4DAC061E" w14:textId="77777777">
        <w:tc>
          <w:tcPr>
            <w:tcW w:w="2074" w:type="dxa"/>
          </w:tcPr>
          <w:p w14:paraId="00EBCE05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CD38</w:t>
            </w:r>
          </w:p>
        </w:tc>
        <w:tc>
          <w:tcPr>
            <w:tcW w:w="2074" w:type="dxa"/>
          </w:tcPr>
          <w:p w14:paraId="714B50DC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PE</w:t>
            </w:r>
          </w:p>
        </w:tc>
        <w:tc>
          <w:tcPr>
            <w:tcW w:w="2074" w:type="dxa"/>
          </w:tcPr>
          <w:p w14:paraId="7169FDDA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HB7</w:t>
            </w:r>
          </w:p>
        </w:tc>
        <w:tc>
          <w:tcPr>
            <w:tcW w:w="2074" w:type="dxa"/>
          </w:tcPr>
          <w:p w14:paraId="0A3C7D9F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TONBO</w:t>
            </w:r>
          </w:p>
        </w:tc>
      </w:tr>
      <w:tr w:rsidR="00C66215" w:rsidRPr="00B3657A" w14:paraId="65107A28" w14:textId="77777777">
        <w:tc>
          <w:tcPr>
            <w:tcW w:w="2074" w:type="dxa"/>
          </w:tcPr>
          <w:p w14:paraId="5B738011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CD11b</w:t>
            </w:r>
          </w:p>
        </w:tc>
        <w:tc>
          <w:tcPr>
            <w:tcW w:w="2074" w:type="dxa"/>
          </w:tcPr>
          <w:p w14:paraId="7904FDD7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BUV396</w:t>
            </w:r>
          </w:p>
        </w:tc>
        <w:tc>
          <w:tcPr>
            <w:tcW w:w="2074" w:type="dxa"/>
          </w:tcPr>
          <w:p w14:paraId="4F8B1000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ICRF44</w:t>
            </w:r>
          </w:p>
        </w:tc>
        <w:tc>
          <w:tcPr>
            <w:tcW w:w="2074" w:type="dxa"/>
          </w:tcPr>
          <w:p w14:paraId="24F1A33F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BD</w:t>
            </w:r>
          </w:p>
        </w:tc>
      </w:tr>
      <w:tr w:rsidR="00C66215" w:rsidRPr="00B3657A" w14:paraId="62FC40A6" w14:textId="77777777">
        <w:tc>
          <w:tcPr>
            <w:tcW w:w="2074" w:type="dxa"/>
          </w:tcPr>
          <w:p w14:paraId="442B3B4E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CD25</w:t>
            </w:r>
          </w:p>
        </w:tc>
        <w:tc>
          <w:tcPr>
            <w:tcW w:w="2074" w:type="dxa"/>
          </w:tcPr>
          <w:p w14:paraId="498EF2F5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FITC</w:t>
            </w:r>
          </w:p>
        </w:tc>
        <w:tc>
          <w:tcPr>
            <w:tcW w:w="2074" w:type="dxa"/>
          </w:tcPr>
          <w:p w14:paraId="0C0B6FC2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M-A251</w:t>
            </w:r>
          </w:p>
        </w:tc>
        <w:tc>
          <w:tcPr>
            <w:tcW w:w="2074" w:type="dxa"/>
          </w:tcPr>
          <w:p w14:paraId="2DCB1548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BD</w:t>
            </w:r>
          </w:p>
        </w:tc>
      </w:tr>
      <w:tr w:rsidR="00C66215" w:rsidRPr="00B3657A" w14:paraId="042C68CE" w14:textId="77777777">
        <w:tc>
          <w:tcPr>
            <w:tcW w:w="2074" w:type="dxa"/>
          </w:tcPr>
          <w:p w14:paraId="024903D0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CD11c</w:t>
            </w:r>
          </w:p>
        </w:tc>
        <w:tc>
          <w:tcPr>
            <w:tcW w:w="2074" w:type="dxa"/>
          </w:tcPr>
          <w:p w14:paraId="4623FE6E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BV711</w:t>
            </w:r>
          </w:p>
        </w:tc>
        <w:tc>
          <w:tcPr>
            <w:tcW w:w="2074" w:type="dxa"/>
          </w:tcPr>
          <w:p w14:paraId="6DE4A0D2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3.9</w:t>
            </w:r>
          </w:p>
        </w:tc>
        <w:tc>
          <w:tcPr>
            <w:tcW w:w="2074" w:type="dxa"/>
          </w:tcPr>
          <w:p w14:paraId="76FA877B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Biolegend</w:t>
            </w:r>
          </w:p>
        </w:tc>
      </w:tr>
      <w:tr w:rsidR="00C66215" w:rsidRPr="00B3657A" w14:paraId="6AE2C0DB" w14:textId="77777777">
        <w:tc>
          <w:tcPr>
            <w:tcW w:w="2074" w:type="dxa"/>
          </w:tcPr>
          <w:p w14:paraId="36BD68B3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Nkp30</w:t>
            </w:r>
          </w:p>
        </w:tc>
        <w:tc>
          <w:tcPr>
            <w:tcW w:w="2074" w:type="dxa"/>
          </w:tcPr>
          <w:p w14:paraId="1B6667E8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BV605</w:t>
            </w:r>
          </w:p>
        </w:tc>
        <w:tc>
          <w:tcPr>
            <w:tcW w:w="2074" w:type="dxa"/>
          </w:tcPr>
          <w:p w14:paraId="42ACF0B2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P30-15</w:t>
            </w:r>
          </w:p>
        </w:tc>
        <w:tc>
          <w:tcPr>
            <w:tcW w:w="2074" w:type="dxa"/>
          </w:tcPr>
          <w:p w14:paraId="7F9AA617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Biolegend</w:t>
            </w:r>
          </w:p>
        </w:tc>
      </w:tr>
      <w:tr w:rsidR="00C66215" w:rsidRPr="00B3657A" w14:paraId="326970AA" w14:textId="77777777">
        <w:tc>
          <w:tcPr>
            <w:tcW w:w="2074" w:type="dxa"/>
          </w:tcPr>
          <w:p w14:paraId="180D7F2E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Nkp44</w:t>
            </w:r>
          </w:p>
        </w:tc>
        <w:tc>
          <w:tcPr>
            <w:tcW w:w="2074" w:type="dxa"/>
          </w:tcPr>
          <w:p w14:paraId="58D4D7A9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PE</w:t>
            </w:r>
          </w:p>
        </w:tc>
        <w:tc>
          <w:tcPr>
            <w:tcW w:w="2074" w:type="dxa"/>
          </w:tcPr>
          <w:p w14:paraId="786240F6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P44-8</w:t>
            </w:r>
          </w:p>
        </w:tc>
        <w:tc>
          <w:tcPr>
            <w:tcW w:w="2074" w:type="dxa"/>
          </w:tcPr>
          <w:p w14:paraId="6C632403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Biolegend</w:t>
            </w:r>
          </w:p>
        </w:tc>
      </w:tr>
      <w:tr w:rsidR="00C66215" w:rsidRPr="00B3657A" w14:paraId="26613310" w14:textId="77777777">
        <w:tc>
          <w:tcPr>
            <w:tcW w:w="2074" w:type="dxa"/>
          </w:tcPr>
          <w:p w14:paraId="1214010D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Nkp46</w:t>
            </w:r>
          </w:p>
        </w:tc>
        <w:tc>
          <w:tcPr>
            <w:tcW w:w="2074" w:type="dxa"/>
          </w:tcPr>
          <w:p w14:paraId="24791AA7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FITC</w:t>
            </w:r>
          </w:p>
        </w:tc>
        <w:tc>
          <w:tcPr>
            <w:tcW w:w="2074" w:type="dxa"/>
          </w:tcPr>
          <w:p w14:paraId="550044B8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9E-2</w:t>
            </w:r>
          </w:p>
        </w:tc>
        <w:tc>
          <w:tcPr>
            <w:tcW w:w="2074" w:type="dxa"/>
          </w:tcPr>
          <w:p w14:paraId="06592EB3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Biolegend </w:t>
            </w:r>
          </w:p>
        </w:tc>
      </w:tr>
      <w:tr w:rsidR="00C66215" w:rsidRPr="00B3657A" w14:paraId="7A6F301B" w14:textId="77777777">
        <w:tc>
          <w:tcPr>
            <w:tcW w:w="2074" w:type="dxa"/>
          </w:tcPr>
          <w:p w14:paraId="79F0C2D4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NGK2A</w:t>
            </w:r>
          </w:p>
        </w:tc>
        <w:tc>
          <w:tcPr>
            <w:tcW w:w="2074" w:type="dxa"/>
          </w:tcPr>
          <w:p w14:paraId="246F2CF0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APC-Cy7</w:t>
            </w:r>
          </w:p>
        </w:tc>
        <w:tc>
          <w:tcPr>
            <w:tcW w:w="2074" w:type="dxa"/>
          </w:tcPr>
          <w:p w14:paraId="581BB8A5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S19004C</w:t>
            </w:r>
          </w:p>
        </w:tc>
        <w:tc>
          <w:tcPr>
            <w:tcW w:w="2074" w:type="dxa"/>
          </w:tcPr>
          <w:p w14:paraId="3A877A64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Biolegend</w:t>
            </w:r>
          </w:p>
        </w:tc>
      </w:tr>
      <w:tr w:rsidR="00C66215" w:rsidRPr="00B3657A" w14:paraId="0A5B2CA4" w14:textId="77777777">
        <w:tc>
          <w:tcPr>
            <w:tcW w:w="2074" w:type="dxa"/>
          </w:tcPr>
          <w:p w14:paraId="16957D96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NGK2C</w:t>
            </w:r>
          </w:p>
        </w:tc>
        <w:tc>
          <w:tcPr>
            <w:tcW w:w="2074" w:type="dxa"/>
          </w:tcPr>
          <w:p w14:paraId="7FFFAE0B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BV421</w:t>
            </w:r>
          </w:p>
        </w:tc>
        <w:tc>
          <w:tcPr>
            <w:tcW w:w="2074" w:type="dxa"/>
          </w:tcPr>
          <w:p w14:paraId="0EC4D1F0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134591</w:t>
            </w:r>
          </w:p>
        </w:tc>
        <w:tc>
          <w:tcPr>
            <w:tcW w:w="2074" w:type="dxa"/>
          </w:tcPr>
          <w:p w14:paraId="2FB69411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BD</w:t>
            </w:r>
          </w:p>
        </w:tc>
      </w:tr>
      <w:tr w:rsidR="00C66215" w:rsidRPr="00B3657A" w14:paraId="5F4FF06E" w14:textId="77777777">
        <w:tc>
          <w:tcPr>
            <w:tcW w:w="2074" w:type="dxa"/>
          </w:tcPr>
          <w:p w14:paraId="66CC4899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NGK2D</w:t>
            </w:r>
          </w:p>
        </w:tc>
        <w:tc>
          <w:tcPr>
            <w:tcW w:w="2074" w:type="dxa"/>
          </w:tcPr>
          <w:p w14:paraId="4609F830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PerCP-Cy5.5</w:t>
            </w:r>
          </w:p>
        </w:tc>
        <w:tc>
          <w:tcPr>
            <w:tcW w:w="2074" w:type="dxa"/>
          </w:tcPr>
          <w:p w14:paraId="078324C7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1D11</w:t>
            </w:r>
          </w:p>
        </w:tc>
        <w:tc>
          <w:tcPr>
            <w:tcW w:w="2074" w:type="dxa"/>
          </w:tcPr>
          <w:p w14:paraId="4D26A9E1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eBioscience</w:t>
            </w:r>
          </w:p>
        </w:tc>
      </w:tr>
      <w:tr w:rsidR="00C66215" w:rsidRPr="00B3657A" w14:paraId="4F4E7DB1" w14:textId="77777777">
        <w:tc>
          <w:tcPr>
            <w:tcW w:w="2074" w:type="dxa"/>
          </w:tcPr>
          <w:p w14:paraId="18C7A80B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CD107a</w:t>
            </w:r>
          </w:p>
        </w:tc>
        <w:tc>
          <w:tcPr>
            <w:tcW w:w="2074" w:type="dxa"/>
          </w:tcPr>
          <w:p w14:paraId="3E86800B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APC-750</w:t>
            </w:r>
          </w:p>
        </w:tc>
        <w:tc>
          <w:tcPr>
            <w:tcW w:w="2074" w:type="dxa"/>
          </w:tcPr>
          <w:p w14:paraId="48EAFBDD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H4A3</w:t>
            </w:r>
          </w:p>
        </w:tc>
        <w:tc>
          <w:tcPr>
            <w:tcW w:w="2074" w:type="dxa"/>
          </w:tcPr>
          <w:p w14:paraId="79CD2D44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Biolegend</w:t>
            </w:r>
          </w:p>
        </w:tc>
      </w:tr>
      <w:tr w:rsidR="00C66215" w:rsidRPr="00B3657A" w14:paraId="00EB670A" w14:textId="77777777">
        <w:tc>
          <w:tcPr>
            <w:tcW w:w="2074" w:type="dxa"/>
          </w:tcPr>
          <w:p w14:paraId="1138D009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CD57</w:t>
            </w:r>
          </w:p>
        </w:tc>
        <w:tc>
          <w:tcPr>
            <w:tcW w:w="2074" w:type="dxa"/>
          </w:tcPr>
          <w:p w14:paraId="4B91AFDA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PerCP-Cy5.5</w:t>
            </w:r>
          </w:p>
        </w:tc>
        <w:tc>
          <w:tcPr>
            <w:tcW w:w="2074" w:type="dxa"/>
          </w:tcPr>
          <w:p w14:paraId="2F141C15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HNK-1</w:t>
            </w:r>
          </w:p>
        </w:tc>
        <w:tc>
          <w:tcPr>
            <w:tcW w:w="2074" w:type="dxa"/>
          </w:tcPr>
          <w:p w14:paraId="31861BF5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Biolegend </w:t>
            </w:r>
          </w:p>
        </w:tc>
      </w:tr>
      <w:tr w:rsidR="00C66215" w:rsidRPr="00B3657A" w14:paraId="1CE4B044" w14:textId="77777777">
        <w:tc>
          <w:tcPr>
            <w:tcW w:w="2074" w:type="dxa"/>
          </w:tcPr>
          <w:p w14:paraId="61DCA6B9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T-bet</w:t>
            </w:r>
          </w:p>
        </w:tc>
        <w:tc>
          <w:tcPr>
            <w:tcW w:w="2074" w:type="dxa"/>
          </w:tcPr>
          <w:p w14:paraId="68F4FAF8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Percp5.5</w:t>
            </w:r>
          </w:p>
        </w:tc>
        <w:tc>
          <w:tcPr>
            <w:tcW w:w="2074" w:type="dxa"/>
          </w:tcPr>
          <w:p w14:paraId="194CF9C0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4B10</w:t>
            </w:r>
          </w:p>
        </w:tc>
        <w:tc>
          <w:tcPr>
            <w:tcW w:w="2074" w:type="dxa"/>
          </w:tcPr>
          <w:p w14:paraId="391605AE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Biolegend</w:t>
            </w:r>
          </w:p>
        </w:tc>
      </w:tr>
      <w:tr w:rsidR="00C66215" w:rsidRPr="00B3657A" w14:paraId="09075C55" w14:textId="77777777">
        <w:tc>
          <w:tcPr>
            <w:tcW w:w="2074" w:type="dxa"/>
          </w:tcPr>
          <w:p w14:paraId="0C4AE232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Granzyme B</w:t>
            </w:r>
          </w:p>
        </w:tc>
        <w:tc>
          <w:tcPr>
            <w:tcW w:w="2074" w:type="dxa"/>
          </w:tcPr>
          <w:p w14:paraId="2FD44233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BV421</w:t>
            </w:r>
          </w:p>
        </w:tc>
        <w:tc>
          <w:tcPr>
            <w:tcW w:w="2074" w:type="dxa"/>
          </w:tcPr>
          <w:p w14:paraId="7CFC748B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QA18A28</w:t>
            </w:r>
          </w:p>
        </w:tc>
        <w:tc>
          <w:tcPr>
            <w:tcW w:w="2074" w:type="dxa"/>
          </w:tcPr>
          <w:p w14:paraId="7C0FE66A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Biolegend</w:t>
            </w:r>
          </w:p>
        </w:tc>
      </w:tr>
      <w:tr w:rsidR="00C66215" w:rsidRPr="00B3657A" w14:paraId="783F8A18" w14:textId="77777777">
        <w:tc>
          <w:tcPr>
            <w:tcW w:w="2074" w:type="dxa"/>
          </w:tcPr>
          <w:p w14:paraId="7A6DEB0A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Perforin</w:t>
            </w:r>
          </w:p>
        </w:tc>
        <w:tc>
          <w:tcPr>
            <w:tcW w:w="2074" w:type="dxa"/>
          </w:tcPr>
          <w:p w14:paraId="65DEC761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BV711</w:t>
            </w:r>
          </w:p>
        </w:tc>
        <w:tc>
          <w:tcPr>
            <w:tcW w:w="2074" w:type="dxa"/>
          </w:tcPr>
          <w:p w14:paraId="2E93D20B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dG-9</w:t>
            </w:r>
          </w:p>
        </w:tc>
        <w:tc>
          <w:tcPr>
            <w:tcW w:w="2074" w:type="dxa"/>
          </w:tcPr>
          <w:p w14:paraId="77EDC8DC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Biolegend</w:t>
            </w:r>
          </w:p>
        </w:tc>
      </w:tr>
      <w:tr w:rsidR="00C66215" w:rsidRPr="00B3657A" w14:paraId="441703B5" w14:textId="77777777">
        <w:tc>
          <w:tcPr>
            <w:tcW w:w="2074" w:type="dxa"/>
          </w:tcPr>
          <w:p w14:paraId="38A1A365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Ki67</w:t>
            </w:r>
          </w:p>
        </w:tc>
        <w:tc>
          <w:tcPr>
            <w:tcW w:w="2074" w:type="dxa"/>
          </w:tcPr>
          <w:p w14:paraId="2C062A17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BV650</w:t>
            </w:r>
          </w:p>
        </w:tc>
        <w:tc>
          <w:tcPr>
            <w:tcW w:w="2074" w:type="dxa"/>
          </w:tcPr>
          <w:p w14:paraId="03898A61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B56</w:t>
            </w:r>
          </w:p>
        </w:tc>
        <w:tc>
          <w:tcPr>
            <w:tcW w:w="2074" w:type="dxa"/>
          </w:tcPr>
          <w:p w14:paraId="4E8E4C6E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BD</w:t>
            </w:r>
          </w:p>
        </w:tc>
      </w:tr>
      <w:tr w:rsidR="00C66215" w:rsidRPr="00B3657A" w14:paraId="3DFAD26E" w14:textId="77777777">
        <w:tc>
          <w:tcPr>
            <w:tcW w:w="2074" w:type="dxa"/>
          </w:tcPr>
          <w:p w14:paraId="41F6183C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PD-1</w:t>
            </w:r>
          </w:p>
        </w:tc>
        <w:tc>
          <w:tcPr>
            <w:tcW w:w="2074" w:type="dxa"/>
          </w:tcPr>
          <w:p w14:paraId="190C9BB4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BV421</w:t>
            </w:r>
          </w:p>
        </w:tc>
        <w:tc>
          <w:tcPr>
            <w:tcW w:w="2074" w:type="dxa"/>
          </w:tcPr>
          <w:p w14:paraId="13BDFD11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NAT105</w:t>
            </w:r>
          </w:p>
        </w:tc>
        <w:tc>
          <w:tcPr>
            <w:tcW w:w="2074" w:type="dxa"/>
          </w:tcPr>
          <w:p w14:paraId="7AA2433F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Biolegend</w:t>
            </w:r>
          </w:p>
        </w:tc>
      </w:tr>
      <w:tr w:rsidR="00C66215" w:rsidRPr="00B3657A" w14:paraId="4DDAFEC1" w14:textId="77777777">
        <w:trPr>
          <w:trHeight w:val="490"/>
        </w:trPr>
        <w:tc>
          <w:tcPr>
            <w:tcW w:w="2074" w:type="dxa"/>
          </w:tcPr>
          <w:p w14:paraId="5A679A41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lastRenderedPageBreak/>
              <w:t>IFN-γ</w:t>
            </w:r>
          </w:p>
        </w:tc>
        <w:tc>
          <w:tcPr>
            <w:tcW w:w="2074" w:type="dxa"/>
          </w:tcPr>
          <w:p w14:paraId="539596B7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FITC</w:t>
            </w:r>
          </w:p>
        </w:tc>
        <w:tc>
          <w:tcPr>
            <w:tcW w:w="2074" w:type="dxa"/>
          </w:tcPr>
          <w:p w14:paraId="2CC3C1EC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4</w:t>
            </w:r>
            <w:proofErr w:type="gramStart"/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S.B</w:t>
            </w:r>
            <w:proofErr w:type="gramEnd"/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2074" w:type="dxa"/>
          </w:tcPr>
          <w:p w14:paraId="6CF35399" w14:textId="77777777" w:rsidR="00C66215" w:rsidRPr="00B3657A" w:rsidRDefault="00000000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3657A">
              <w:rPr>
                <w:rFonts w:ascii="Times New Roman" w:hAnsi="Times New Roman" w:cs="Times New Roman"/>
                <w:color w:val="000000" w:themeColor="text1"/>
                <w:szCs w:val="21"/>
              </w:rPr>
              <w:t>Biolegend</w:t>
            </w:r>
          </w:p>
        </w:tc>
      </w:tr>
    </w:tbl>
    <w:p w14:paraId="39ADD053" w14:textId="77777777" w:rsidR="00C66215" w:rsidRPr="00B3657A" w:rsidRDefault="00C66215">
      <w:pPr>
        <w:rPr>
          <w:rFonts w:ascii="Times New Roman" w:hAnsi="Times New Roman" w:cs="Times New Roman"/>
          <w:szCs w:val="21"/>
        </w:rPr>
      </w:pPr>
    </w:p>
    <w:sectPr w:rsidR="00C66215" w:rsidRPr="00B36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5F6E9" w14:textId="77777777" w:rsidR="00781A17" w:rsidRDefault="00781A17" w:rsidP="002126C3">
      <w:r>
        <w:separator/>
      </w:r>
    </w:p>
  </w:endnote>
  <w:endnote w:type="continuationSeparator" w:id="0">
    <w:p w14:paraId="2CF9C8E3" w14:textId="77777777" w:rsidR="00781A17" w:rsidRDefault="00781A17" w:rsidP="0021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F5DB0" w14:textId="77777777" w:rsidR="00781A17" w:rsidRDefault="00781A17" w:rsidP="002126C3">
      <w:r>
        <w:separator/>
      </w:r>
    </w:p>
  </w:footnote>
  <w:footnote w:type="continuationSeparator" w:id="0">
    <w:p w14:paraId="0BADB920" w14:textId="77777777" w:rsidR="00781A17" w:rsidRDefault="00781A17" w:rsidP="00212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FhOTU2ZGVmMzA4NWM2YTRkY2JkYzE2YzU2NTJiNTkifQ=="/>
  </w:docVars>
  <w:rsids>
    <w:rsidRoot w:val="7F8326ED"/>
    <w:rsid w:val="00004C07"/>
    <w:rsid w:val="000D4C96"/>
    <w:rsid w:val="00100871"/>
    <w:rsid w:val="002126C3"/>
    <w:rsid w:val="00332386"/>
    <w:rsid w:val="004B07AA"/>
    <w:rsid w:val="00781A17"/>
    <w:rsid w:val="00796841"/>
    <w:rsid w:val="007A78E6"/>
    <w:rsid w:val="007B4616"/>
    <w:rsid w:val="0084069D"/>
    <w:rsid w:val="009124A1"/>
    <w:rsid w:val="00930F5F"/>
    <w:rsid w:val="009E383C"/>
    <w:rsid w:val="00B102C7"/>
    <w:rsid w:val="00B3657A"/>
    <w:rsid w:val="00C66215"/>
    <w:rsid w:val="00DC2D5D"/>
    <w:rsid w:val="00FC35AB"/>
    <w:rsid w:val="7F83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E8A86D"/>
  <w15:docId w15:val="{55CFA1D1-63AD-4D46-8B4F-96DADB74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126C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126C3"/>
    <w:rPr>
      <w:kern w:val="2"/>
      <w:sz w:val="18"/>
      <w:szCs w:val="18"/>
    </w:rPr>
  </w:style>
  <w:style w:type="paragraph" w:styleId="a6">
    <w:name w:val="footer"/>
    <w:basedOn w:val="a"/>
    <w:link w:val="a7"/>
    <w:rsid w:val="002126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126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WPS_1554125266</dc:creator>
  <cp:lastModifiedBy>Yu-feng liu</cp:lastModifiedBy>
  <cp:revision>28</cp:revision>
  <dcterms:created xsi:type="dcterms:W3CDTF">2024-02-17T12:47:00Z</dcterms:created>
  <dcterms:modified xsi:type="dcterms:W3CDTF">2024-02-17T12:48:00Z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1BE1A997BAC9420A823A984FAEF5EC26_11</vt:lpwstr>
  </property>
</Properties>
</file>