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55485" w14:textId="3F0572C0" w:rsidR="00F7540D" w:rsidRPr="00F7540D" w:rsidRDefault="007718A6" w:rsidP="007718A6">
      <w:pPr>
        <w:spacing w:line="252" w:lineRule="auto"/>
        <w:jc w:val="left"/>
        <w:rPr>
          <w:b/>
          <w:sz w:val="28"/>
          <w:szCs w:val="28"/>
        </w:rPr>
      </w:pPr>
      <w:r w:rsidRPr="000A4C5F">
        <w:rPr>
          <w:b/>
          <w:sz w:val="28"/>
          <w:szCs w:val="28"/>
        </w:rPr>
        <w:t>Supplementary Figures</w:t>
      </w:r>
    </w:p>
    <w:p w14:paraId="2B7EED53" w14:textId="77777777" w:rsidR="00F7540D" w:rsidRPr="005B712D" w:rsidRDefault="00F7540D" w:rsidP="007718A6">
      <w:pPr>
        <w:spacing w:line="252" w:lineRule="auto"/>
        <w:jc w:val="left"/>
      </w:pPr>
    </w:p>
    <w:p w14:paraId="0BDA9393" w14:textId="77777777" w:rsidR="007718A6" w:rsidRPr="0065270F" w:rsidRDefault="007718A6" w:rsidP="007718A6">
      <w:r w:rsidRPr="0065270F">
        <w:rPr>
          <w:noProof/>
          <w:lang w:val="da-DK" w:eastAsia="da-DK"/>
        </w:rPr>
        <w:drawing>
          <wp:inline distT="0" distB="0" distL="0" distR="0" wp14:anchorId="32799006" wp14:editId="7C970DD8">
            <wp:extent cx="5835493" cy="2363821"/>
            <wp:effectExtent l="0" t="0" r="0" b="3810"/>
            <wp:docPr id="26" name="Billede 26" descr="Et billede, der indeholder indendørs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els and BLots.png"/>
                    <pic:cNvPicPr/>
                  </pic:nvPicPr>
                  <pic:blipFill rotWithShape="1">
                    <a:blip r:embed="rId4"/>
                    <a:srcRect t="10429" r="4622" b="2170"/>
                    <a:stretch/>
                  </pic:blipFill>
                  <pic:spPr bwMode="auto">
                    <a:xfrm>
                      <a:off x="0" y="0"/>
                      <a:ext cx="5835493" cy="2363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C26BF" w14:textId="6D0242A5" w:rsidR="00F7540D" w:rsidRDefault="007718A6" w:rsidP="007718A6">
      <w:r w:rsidRPr="00FA0508">
        <w:rPr>
          <w:b/>
        </w:rPr>
        <w:t xml:space="preserve">Figure </w:t>
      </w:r>
      <w:r w:rsidRPr="00FA0508">
        <w:rPr>
          <w:b/>
          <w:noProof/>
        </w:rPr>
        <w:t>S1</w:t>
      </w:r>
      <w:r w:rsidRPr="00FA0508">
        <w:rPr>
          <w:b/>
        </w:rPr>
        <w:t>. Gel images of WSCP</w:t>
      </w:r>
      <w:r w:rsidRPr="0065270F">
        <w:t xml:space="preserve"> (25.12 kDa) after purification (A) Coomassie image of elutions from 1</w:t>
      </w:r>
      <w:r w:rsidRPr="0065270F">
        <w:rPr>
          <w:vertAlign w:val="superscript"/>
        </w:rPr>
        <w:t>st</w:t>
      </w:r>
      <w:r w:rsidRPr="0065270F">
        <w:t xml:space="preserve"> round of H</w:t>
      </w:r>
      <w:r>
        <w:t>i</w:t>
      </w:r>
      <w:r w:rsidRPr="0065270F">
        <w:t>s-Tag purification. (B) Coomassie of elutions from 2</w:t>
      </w:r>
      <w:r w:rsidRPr="0065270F">
        <w:rPr>
          <w:vertAlign w:val="superscript"/>
        </w:rPr>
        <w:t>nd</w:t>
      </w:r>
      <w:r w:rsidRPr="0065270F">
        <w:t xml:space="preserve"> round of His-Tag purification. (C) Western Blot of second round of H</w:t>
      </w:r>
      <w:r>
        <w:t>i</w:t>
      </w:r>
      <w:r w:rsidRPr="0065270F">
        <w:t>s-Tag purification.</w:t>
      </w:r>
    </w:p>
    <w:p w14:paraId="0AC3B62C" w14:textId="77777777" w:rsidR="00F7540D" w:rsidRDefault="00F7540D">
      <w:pPr>
        <w:spacing w:after="0" w:line="240" w:lineRule="auto"/>
        <w:jc w:val="left"/>
      </w:pPr>
      <w:r>
        <w:br w:type="page"/>
      </w:r>
    </w:p>
    <w:p w14:paraId="348F0010" w14:textId="77777777" w:rsidR="007718A6" w:rsidRPr="0065270F" w:rsidRDefault="007718A6" w:rsidP="007718A6"/>
    <w:p w14:paraId="79475E00" w14:textId="77777777" w:rsidR="007718A6" w:rsidRPr="0065270F" w:rsidRDefault="007718A6" w:rsidP="007718A6">
      <w:pPr>
        <w:jc w:val="center"/>
      </w:pPr>
      <w:r w:rsidRPr="0065270F">
        <w:rPr>
          <w:noProof/>
          <w:lang w:val="da-DK" w:eastAsia="da-DK"/>
        </w:rPr>
        <w:drawing>
          <wp:inline distT="0" distB="0" distL="0" distR="0" wp14:anchorId="49FB053D" wp14:editId="3E04D30C">
            <wp:extent cx="4932077" cy="2468677"/>
            <wp:effectExtent l="0" t="0" r="0" b="0"/>
            <wp:docPr id="29" name="Billede 29" descr="Et billede, der indeholder græs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LC_labels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92"/>
                    <a:stretch/>
                  </pic:blipFill>
                  <pic:spPr bwMode="auto">
                    <a:xfrm>
                      <a:off x="0" y="0"/>
                      <a:ext cx="4995332" cy="2500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E266D" w14:textId="5CD4F194" w:rsidR="00F7540D" w:rsidRDefault="007718A6" w:rsidP="007718A6">
      <w:r w:rsidRPr="00FA0508">
        <w:rPr>
          <w:b/>
        </w:rPr>
        <w:t xml:space="preserve">Figure S2. </w:t>
      </w:r>
      <w:r w:rsidR="00FA0508">
        <w:rPr>
          <w:b/>
        </w:rPr>
        <w:t xml:space="preserve">TLC of pigments extracted </w:t>
      </w:r>
      <w:r w:rsidRPr="00FA0508">
        <w:rPr>
          <w:b/>
        </w:rPr>
        <w:t xml:space="preserve">from </w:t>
      </w:r>
      <w:r w:rsidRPr="00FA0508">
        <w:rPr>
          <w:b/>
          <w:i/>
        </w:rPr>
        <w:t>Synechococcus elongatus</w:t>
      </w:r>
      <w:r w:rsidRPr="00FA0508">
        <w:rPr>
          <w:b/>
        </w:rPr>
        <w:t xml:space="preserve"> UTEX 2973</w:t>
      </w:r>
      <w:r w:rsidR="00FA0508">
        <w:rPr>
          <w:b/>
        </w:rPr>
        <w:t xml:space="preserve">. </w:t>
      </w:r>
      <w:r w:rsidR="00FA0508">
        <w:t>S</w:t>
      </w:r>
      <w:r w:rsidRPr="00FA0508">
        <w:t>eparated by reverse phase TLC</w:t>
      </w:r>
      <w:r w:rsidR="00FA0508">
        <w:t>, v</w:t>
      </w:r>
      <w:r w:rsidRPr="0065270F">
        <w:t xml:space="preserve">isible bands starting from the bottom in order of polarity </w:t>
      </w:r>
      <w:r>
        <w:t>correspond to</w:t>
      </w:r>
      <w:r w:rsidRPr="0065270F">
        <w:t xml:space="preserve"> carotenes, pheophytin </w:t>
      </w:r>
      <w:r w:rsidRPr="00E00563">
        <w:rPr>
          <w:i/>
          <w:iCs/>
        </w:rPr>
        <w:t>a</w:t>
      </w:r>
      <w:r w:rsidRPr="0065270F">
        <w:t xml:space="preserve">, chlorophyll </w:t>
      </w:r>
      <w:r w:rsidRPr="00E00563">
        <w:rPr>
          <w:i/>
          <w:iCs/>
        </w:rPr>
        <w:t>a</w:t>
      </w:r>
      <w:r w:rsidRPr="0065270F">
        <w:t xml:space="preserve">, and xanthophylls. </w:t>
      </w:r>
    </w:p>
    <w:p w14:paraId="70449B45" w14:textId="77777777" w:rsidR="00F7540D" w:rsidRDefault="00F7540D">
      <w:pPr>
        <w:spacing w:after="0" w:line="240" w:lineRule="auto"/>
        <w:jc w:val="left"/>
      </w:pPr>
      <w:r>
        <w:br w:type="page"/>
      </w:r>
    </w:p>
    <w:p w14:paraId="078A39B8" w14:textId="77777777" w:rsidR="007718A6" w:rsidRPr="00F127B4" w:rsidRDefault="007718A6" w:rsidP="007718A6">
      <w:pPr>
        <w:rPr>
          <w:i/>
          <w:iCs/>
        </w:rPr>
      </w:pPr>
      <w:bookmarkStart w:id="0" w:name="_GoBack"/>
      <w:bookmarkEnd w:id="0"/>
    </w:p>
    <w:p w14:paraId="68450A52" w14:textId="7875177E" w:rsidR="007718A6" w:rsidRPr="0065270F" w:rsidRDefault="00F7540D" w:rsidP="007718A6">
      <w:r>
        <w:rPr>
          <w:noProof/>
        </w:rPr>
        <w:drawing>
          <wp:inline distT="0" distB="0" distL="0" distR="0" wp14:anchorId="3F132A78" wp14:editId="1CE65B44">
            <wp:extent cx="6109732" cy="2700655"/>
            <wp:effectExtent l="0" t="0" r="0" b="4445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onstituted WSCP - Chl a (10x dilution)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81"/>
                    <a:stretch/>
                  </pic:blipFill>
                  <pic:spPr bwMode="auto">
                    <a:xfrm>
                      <a:off x="0" y="0"/>
                      <a:ext cx="6110365" cy="2700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9ED1E" w14:textId="79E9A347" w:rsidR="007718A6" w:rsidRDefault="007718A6" w:rsidP="007718A6">
      <w:r w:rsidRPr="00FA0508">
        <w:rPr>
          <w:b/>
        </w:rPr>
        <w:t xml:space="preserve">Figure S3. Absorbance spectrum from 250-750 nm of reconstituted WSCP-Chl </w:t>
      </w:r>
      <w:r w:rsidRPr="00FA0508">
        <w:rPr>
          <w:b/>
          <w:i/>
          <w:iCs/>
        </w:rPr>
        <w:t>a</w:t>
      </w:r>
      <w:r w:rsidR="00F7540D">
        <w:t xml:space="preserve">. </w:t>
      </w:r>
      <w:r w:rsidRPr="0065270F">
        <w:t>Maximum peak (Q</w:t>
      </w:r>
      <w:r w:rsidRPr="0065270F">
        <w:rPr>
          <w:vertAlign w:val="subscript"/>
        </w:rPr>
        <w:t>y</w:t>
      </w:r>
      <w:r w:rsidRPr="0065270F">
        <w:t>) is seen at 673 nm</w:t>
      </w:r>
      <w:r>
        <w:t>.</w:t>
      </w:r>
      <w:r w:rsidR="00F7540D" w:rsidRPr="00F7540D">
        <w:rPr>
          <w:noProof/>
        </w:rPr>
        <w:t xml:space="preserve"> </w:t>
      </w:r>
    </w:p>
    <w:p w14:paraId="00FA5F02" w14:textId="4D83C8DB" w:rsidR="00B233C6" w:rsidRDefault="00B233C6"/>
    <w:sectPr w:rsidR="00B233C6" w:rsidSect="00A60536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8A6"/>
    <w:rsid w:val="00390A12"/>
    <w:rsid w:val="004434ED"/>
    <w:rsid w:val="007718A6"/>
    <w:rsid w:val="00A60536"/>
    <w:rsid w:val="00B233C6"/>
    <w:rsid w:val="00F7540D"/>
    <w:rsid w:val="00FA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77BB9F"/>
  <w15:chartTrackingRefBased/>
  <w15:docId w15:val="{7AF7BA60-8C0B-964A-A6C0-8434DC5BA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18A6"/>
    <w:pPr>
      <w:spacing w:after="200" w:line="360" w:lineRule="auto"/>
      <w:jc w:val="both"/>
    </w:pPr>
    <w:rPr>
      <w:rFonts w:asciiTheme="majorHAnsi" w:eastAsiaTheme="majorEastAsia" w:hAnsiTheme="majorHAnsi" w:cstheme="majorBidi"/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99</Words>
  <Characters>550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Dodge</dc:creator>
  <cp:keywords/>
  <dc:description/>
  <cp:lastModifiedBy>Nadia Dodge</cp:lastModifiedBy>
  <cp:revision>3</cp:revision>
  <dcterms:created xsi:type="dcterms:W3CDTF">2020-06-20T12:56:00Z</dcterms:created>
  <dcterms:modified xsi:type="dcterms:W3CDTF">2020-06-20T12:57:00Z</dcterms:modified>
</cp:coreProperties>
</file>